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E4C8" w14:textId="1B97F8D8" w:rsidR="00436B3A" w:rsidRPr="004F7502" w:rsidRDefault="00F97FB1" w:rsidP="00013290">
      <w:pPr>
        <w:spacing w:line="480" w:lineRule="auto"/>
        <w:jc w:val="center"/>
        <w:outlineLvl w:val="0"/>
        <w:rPr>
          <w:b/>
          <w:color w:val="000000" w:themeColor="text1"/>
        </w:rPr>
      </w:pPr>
      <w:bookmarkStart w:id="0" w:name="_GoBack"/>
      <w:bookmarkEnd w:id="0"/>
      <w:r w:rsidRPr="004F7502">
        <w:rPr>
          <w:b/>
          <w:color w:val="000000" w:themeColor="text1"/>
        </w:rPr>
        <w:t xml:space="preserve">Servant Leadership </w:t>
      </w:r>
      <w:r w:rsidR="00D24B38" w:rsidRPr="004F7502">
        <w:rPr>
          <w:b/>
          <w:color w:val="000000" w:themeColor="text1"/>
        </w:rPr>
        <w:t>in the Public Sector</w:t>
      </w:r>
      <w:r w:rsidR="00FC7BE4" w:rsidRPr="004F7502">
        <w:rPr>
          <w:b/>
          <w:color w:val="000000" w:themeColor="text1"/>
        </w:rPr>
        <w:t>:</w:t>
      </w:r>
      <w:r w:rsidR="00382120" w:rsidRPr="004F7502">
        <w:rPr>
          <w:b/>
          <w:color w:val="000000" w:themeColor="text1"/>
        </w:rPr>
        <w:t xml:space="preserve"> Employee Perspective </w:t>
      </w:r>
    </w:p>
    <w:p w14:paraId="464F622C" w14:textId="77777777" w:rsidR="00013290" w:rsidRPr="004F7502" w:rsidRDefault="00013290" w:rsidP="00013290">
      <w:pPr>
        <w:spacing w:line="480" w:lineRule="auto"/>
        <w:jc w:val="both"/>
        <w:outlineLvl w:val="0"/>
        <w:rPr>
          <w:b/>
          <w:color w:val="000000" w:themeColor="text1"/>
        </w:rPr>
      </w:pPr>
      <w:r w:rsidRPr="004F7502">
        <w:rPr>
          <w:b/>
          <w:color w:val="000000" w:themeColor="text1"/>
        </w:rPr>
        <w:t>Abstract</w:t>
      </w:r>
    </w:p>
    <w:p w14:paraId="5E22BED8" w14:textId="1486DA0B" w:rsidR="00013290" w:rsidRPr="004F7502" w:rsidRDefault="00013290" w:rsidP="00011B12">
      <w:pPr>
        <w:spacing w:line="360" w:lineRule="auto"/>
        <w:jc w:val="both"/>
        <w:rPr>
          <w:b/>
          <w:color w:val="000000" w:themeColor="text1"/>
        </w:rPr>
      </w:pPr>
      <w:r w:rsidRPr="004F7502">
        <w:rPr>
          <w:color w:val="000000" w:themeColor="text1"/>
        </w:rPr>
        <w:t>The purpose of</w:t>
      </w:r>
      <w:r w:rsidR="00372DA0" w:rsidRPr="004F7502">
        <w:rPr>
          <w:color w:val="000000" w:themeColor="text1"/>
        </w:rPr>
        <w:t xml:space="preserve"> this study is to </w:t>
      </w:r>
      <w:r w:rsidRPr="004F7502">
        <w:rPr>
          <w:color w:val="000000" w:themeColor="text1"/>
        </w:rPr>
        <w:t xml:space="preserve">explore how servant leadership affects </w:t>
      </w:r>
      <w:r w:rsidR="00034174" w:rsidRPr="004F7502">
        <w:rPr>
          <w:color w:val="000000" w:themeColor="text1"/>
        </w:rPr>
        <w:t xml:space="preserve">public sector </w:t>
      </w:r>
      <w:r w:rsidRPr="004F7502">
        <w:rPr>
          <w:color w:val="000000" w:themeColor="text1"/>
        </w:rPr>
        <w:t xml:space="preserve">employee engagement, organisational ethical climate, and </w:t>
      </w:r>
      <w:r w:rsidR="00215C72" w:rsidRPr="004F7502">
        <w:rPr>
          <w:color w:val="000000" w:themeColor="text1"/>
        </w:rPr>
        <w:t xml:space="preserve">public sector </w:t>
      </w:r>
      <w:r w:rsidRPr="004F7502">
        <w:rPr>
          <w:color w:val="000000" w:themeColor="text1"/>
        </w:rPr>
        <w:t xml:space="preserve">reform, of </w:t>
      </w:r>
      <w:r w:rsidR="00BD4D71" w:rsidRPr="004F7502">
        <w:rPr>
          <w:color w:val="000000" w:themeColor="text1"/>
        </w:rPr>
        <w:t xml:space="preserve">two </w:t>
      </w:r>
      <w:r w:rsidRPr="004F7502">
        <w:rPr>
          <w:color w:val="000000" w:themeColor="text1"/>
        </w:rPr>
        <w:t>public enterprise</w:t>
      </w:r>
      <w:r w:rsidR="00BD4D71" w:rsidRPr="004F7502">
        <w:rPr>
          <w:color w:val="000000" w:themeColor="text1"/>
        </w:rPr>
        <w:t>s</w:t>
      </w:r>
      <w:r w:rsidRPr="004F7502">
        <w:rPr>
          <w:color w:val="000000" w:themeColor="text1"/>
        </w:rPr>
        <w:t xml:space="preserve">, in the under-researched public sector of a Small Island Developing State (SID) - Fiji. Qualitative, longitudinal, case studies examined the servant leadership experience of employees of </w:t>
      </w:r>
      <w:r w:rsidR="00BD4D71" w:rsidRPr="004F7502">
        <w:rPr>
          <w:color w:val="000000" w:themeColor="text1"/>
        </w:rPr>
        <w:t xml:space="preserve">two </w:t>
      </w:r>
      <w:r w:rsidR="005E45F1" w:rsidRPr="004F7502">
        <w:rPr>
          <w:color w:val="000000" w:themeColor="text1"/>
        </w:rPr>
        <w:t>public</w:t>
      </w:r>
      <w:r w:rsidRPr="004F7502">
        <w:rPr>
          <w:color w:val="000000" w:themeColor="text1"/>
        </w:rPr>
        <w:t xml:space="preserve"> enterprise</w:t>
      </w:r>
      <w:r w:rsidR="00BD4D71" w:rsidRPr="004F7502">
        <w:rPr>
          <w:color w:val="000000" w:themeColor="text1"/>
        </w:rPr>
        <w:t>s</w:t>
      </w:r>
      <w:r w:rsidRPr="004F7502">
        <w:rPr>
          <w:color w:val="000000" w:themeColor="text1"/>
        </w:rPr>
        <w:t xml:space="preserve">. Data was collected from employees of both </w:t>
      </w:r>
      <w:r w:rsidR="005E45F1" w:rsidRPr="004F7502">
        <w:rPr>
          <w:color w:val="000000" w:themeColor="text1"/>
        </w:rPr>
        <w:t>public enterprise</w:t>
      </w:r>
      <w:r w:rsidR="00135D88" w:rsidRPr="004F7502">
        <w:rPr>
          <w:color w:val="000000" w:themeColor="text1"/>
        </w:rPr>
        <w:t>s</w:t>
      </w:r>
      <w:r w:rsidRPr="004F7502">
        <w:rPr>
          <w:color w:val="000000" w:themeColor="text1"/>
        </w:rPr>
        <w:t xml:space="preserve"> through </w:t>
      </w:r>
      <w:r w:rsidR="00A46478" w:rsidRPr="00A46478">
        <w:rPr>
          <w:color w:val="000000" w:themeColor="text1"/>
          <w:highlight w:val="yellow"/>
        </w:rPr>
        <w:t>in-depth</w:t>
      </w:r>
      <w:r w:rsidRPr="004F7502">
        <w:rPr>
          <w:color w:val="000000" w:themeColor="text1"/>
        </w:rPr>
        <w:t xml:space="preserve"> interviews</w:t>
      </w:r>
      <w:r w:rsidR="00A46478">
        <w:rPr>
          <w:color w:val="000000" w:themeColor="text1"/>
        </w:rPr>
        <w:t xml:space="preserve"> and</w:t>
      </w:r>
      <w:r w:rsidRPr="004F7502">
        <w:rPr>
          <w:color w:val="000000" w:themeColor="text1"/>
        </w:rPr>
        <w:t xml:space="preserve"> participant observations, and was thematically analysed. </w:t>
      </w:r>
      <w:r w:rsidR="00553495">
        <w:rPr>
          <w:color w:val="000000" w:themeColor="text1"/>
          <w:highlight w:val="yellow"/>
        </w:rPr>
        <w:t>Pre</w:t>
      </w:r>
      <w:r w:rsidR="00A26383" w:rsidRPr="001A2EF0">
        <w:rPr>
          <w:color w:val="000000" w:themeColor="text1"/>
          <w:highlight w:val="yellow"/>
        </w:rPr>
        <w:t>-existing conditions of both enterprises</w:t>
      </w:r>
      <w:r w:rsidR="0015450F">
        <w:rPr>
          <w:color w:val="000000" w:themeColor="text1"/>
          <w:highlight w:val="yellow"/>
        </w:rPr>
        <w:t xml:space="preserve">, </w:t>
      </w:r>
      <w:r w:rsidR="00553495">
        <w:rPr>
          <w:color w:val="000000" w:themeColor="text1"/>
          <w:highlight w:val="yellow"/>
        </w:rPr>
        <w:t xml:space="preserve">and </w:t>
      </w:r>
      <w:r w:rsidR="0099527F">
        <w:rPr>
          <w:color w:val="000000" w:themeColor="text1"/>
          <w:highlight w:val="yellow"/>
        </w:rPr>
        <w:t xml:space="preserve">lack of </w:t>
      </w:r>
      <w:r w:rsidR="00553495">
        <w:rPr>
          <w:color w:val="000000" w:themeColor="text1"/>
          <w:highlight w:val="yellow"/>
        </w:rPr>
        <w:t xml:space="preserve">employee </w:t>
      </w:r>
      <w:r w:rsidR="0099527F">
        <w:rPr>
          <w:color w:val="000000" w:themeColor="text1"/>
          <w:highlight w:val="yellow"/>
        </w:rPr>
        <w:t xml:space="preserve">familiarity with servant leadership, </w:t>
      </w:r>
      <w:r w:rsidR="00A26383" w:rsidRPr="001A2EF0">
        <w:rPr>
          <w:color w:val="000000" w:themeColor="text1"/>
          <w:highlight w:val="yellow"/>
        </w:rPr>
        <w:t xml:space="preserve">resulted in different levels of employee acceptance of servant leadership, which </w:t>
      </w:r>
      <w:r w:rsidR="001A2EF0">
        <w:rPr>
          <w:color w:val="000000" w:themeColor="text1"/>
          <w:highlight w:val="yellow"/>
        </w:rPr>
        <w:t xml:space="preserve">affected </w:t>
      </w:r>
      <w:r w:rsidR="00A26383" w:rsidRPr="001A2EF0">
        <w:rPr>
          <w:color w:val="000000" w:themeColor="text1"/>
          <w:highlight w:val="yellow"/>
        </w:rPr>
        <w:t>employee engagement, organisational ethical climate, and public sector reform</w:t>
      </w:r>
      <w:r w:rsidR="001A2EF0" w:rsidRPr="001A2EF0">
        <w:rPr>
          <w:color w:val="000000" w:themeColor="text1"/>
          <w:highlight w:val="yellow"/>
        </w:rPr>
        <w:t>.</w:t>
      </w:r>
      <w:r w:rsidR="00A26383">
        <w:rPr>
          <w:color w:val="000000" w:themeColor="text1"/>
        </w:rPr>
        <w:t xml:space="preserve">  </w:t>
      </w:r>
    </w:p>
    <w:p w14:paraId="3CC2AA2A" w14:textId="77777777" w:rsidR="00865C82" w:rsidRDefault="00865C82" w:rsidP="00013290">
      <w:pPr>
        <w:spacing w:line="480" w:lineRule="auto"/>
        <w:jc w:val="both"/>
        <w:outlineLvl w:val="0"/>
        <w:rPr>
          <w:b/>
          <w:color w:val="000000" w:themeColor="text1"/>
        </w:rPr>
      </w:pPr>
    </w:p>
    <w:p w14:paraId="76005E99" w14:textId="399C5055" w:rsidR="00013290" w:rsidRPr="004F7502" w:rsidRDefault="00013290" w:rsidP="00013290">
      <w:pPr>
        <w:spacing w:line="480" w:lineRule="auto"/>
        <w:jc w:val="both"/>
        <w:outlineLvl w:val="0"/>
        <w:rPr>
          <w:color w:val="000000" w:themeColor="text1"/>
        </w:rPr>
      </w:pPr>
      <w:r w:rsidRPr="004F7502">
        <w:rPr>
          <w:b/>
          <w:color w:val="000000" w:themeColor="text1"/>
        </w:rPr>
        <w:t>Keywords</w:t>
      </w:r>
      <w:r w:rsidR="00057CE2">
        <w:rPr>
          <w:b/>
          <w:color w:val="000000" w:themeColor="text1"/>
        </w:rPr>
        <w:t>:</w:t>
      </w:r>
      <w:r w:rsidRPr="004F7502">
        <w:rPr>
          <w:b/>
          <w:color w:val="000000" w:themeColor="text1"/>
        </w:rPr>
        <w:t xml:space="preserve"> </w:t>
      </w:r>
      <w:r w:rsidRPr="004F7502">
        <w:rPr>
          <w:color w:val="000000" w:themeColor="text1"/>
        </w:rPr>
        <w:t>Servant leadership,</w:t>
      </w:r>
      <w:r w:rsidRPr="004F7502">
        <w:rPr>
          <w:b/>
          <w:color w:val="000000" w:themeColor="text1"/>
        </w:rPr>
        <w:t xml:space="preserve"> </w:t>
      </w:r>
      <w:r w:rsidRPr="004F7502">
        <w:rPr>
          <w:color w:val="000000" w:themeColor="text1"/>
        </w:rPr>
        <w:t>Public Sector,</w:t>
      </w:r>
      <w:r w:rsidRPr="004F7502">
        <w:rPr>
          <w:b/>
          <w:color w:val="000000" w:themeColor="text1"/>
        </w:rPr>
        <w:t xml:space="preserve"> </w:t>
      </w:r>
      <w:r w:rsidRPr="004F7502">
        <w:rPr>
          <w:color w:val="000000" w:themeColor="text1"/>
        </w:rPr>
        <w:t>Small Island Developing States,</w:t>
      </w:r>
      <w:r w:rsidRPr="004F7502">
        <w:rPr>
          <w:b/>
          <w:color w:val="000000" w:themeColor="text1"/>
        </w:rPr>
        <w:t xml:space="preserve"> </w:t>
      </w:r>
      <w:r w:rsidRPr="004F7502">
        <w:rPr>
          <w:color w:val="000000" w:themeColor="text1"/>
        </w:rPr>
        <w:t>Fiji</w:t>
      </w:r>
    </w:p>
    <w:p w14:paraId="073A16A3" w14:textId="3A1C129E" w:rsidR="00013290" w:rsidRPr="004F7502" w:rsidRDefault="00013290" w:rsidP="00013290">
      <w:pPr>
        <w:spacing w:line="480" w:lineRule="auto"/>
        <w:jc w:val="both"/>
        <w:rPr>
          <w:color w:val="000000" w:themeColor="text1"/>
        </w:rPr>
      </w:pPr>
      <w:r w:rsidRPr="004F7502">
        <w:rPr>
          <w:b/>
          <w:color w:val="000000" w:themeColor="text1"/>
        </w:rPr>
        <w:t>Paper type</w:t>
      </w:r>
      <w:r w:rsidRPr="004F7502">
        <w:rPr>
          <w:color w:val="000000" w:themeColor="text1"/>
        </w:rPr>
        <w:t xml:space="preserve"> Case study</w:t>
      </w:r>
    </w:p>
    <w:p w14:paraId="6202FE34" w14:textId="77777777" w:rsidR="00213529" w:rsidRPr="004F7502" w:rsidRDefault="00213529" w:rsidP="00013290">
      <w:pPr>
        <w:spacing w:line="480" w:lineRule="auto"/>
        <w:jc w:val="both"/>
        <w:rPr>
          <w:b/>
          <w:color w:val="000000" w:themeColor="text1"/>
        </w:rPr>
      </w:pPr>
    </w:p>
    <w:p w14:paraId="6C4751DE" w14:textId="1551E497" w:rsidR="00904FF4" w:rsidRPr="004F7502" w:rsidRDefault="00904FF4" w:rsidP="00013290">
      <w:pPr>
        <w:rPr>
          <w:b/>
          <w:color w:val="000000" w:themeColor="text1"/>
        </w:rPr>
      </w:pPr>
      <w:r w:rsidRPr="004F7502">
        <w:rPr>
          <w:b/>
          <w:color w:val="000000" w:themeColor="text1"/>
        </w:rPr>
        <w:t>Introduction</w:t>
      </w:r>
    </w:p>
    <w:p w14:paraId="01BB31A0" w14:textId="77777777" w:rsidR="00013290" w:rsidRPr="004F7502" w:rsidRDefault="00013290" w:rsidP="00013290">
      <w:pPr>
        <w:rPr>
          <w:b/>
          <w:color w:val="000000" w:themeColor="text1"/>
        </w:rPr>
      </w:pPr>
    </w:p>
    <w:p w14:paraId="42DD2732" w14:textId="2E9620FB" w:rsidR="00AF43DB" w:rsidRPr="004F7502" w:rsidRDefault="00C33FEF" w:rsidP="00AF43EE">
      <w:pPr>
        <w:spacing w:line="480" w:lineRule="auto"/>
        <w:jc w:val="both"/>
        <w:rPr>
          <w:color w:val="000000" w:themeColor="text1"/>
        </w:rPr>
      </w:pPr>
      <w:r w:rsidRPr="004F7502">
        <w:rPr>
          <w:color w:val="000000" w:themeColor="text1"/>
        </w:rPr>
        <w:t xml:space="preserve">Leadership </w:t>
      </w:r>
      <w:r w:rsidR="00F914D4" w:rsidRPr="004F7502">
        <w:rPr>
          <w:color w:val="000000" w:themeColor="text1"/>
        </w:rPr>
        <w:t xml:space="preserve">has been and continues to be </w:t>
      </w:r>
      <w:r w:rsidRPr="004F7502">
        <w:rPr>
          <w:color w:val="000000" w:themeColor="text1"/>
        </w:rPr>
        <w:t xml:space="preserve">one of the most thoroughly researched social influence processes in the organisational sciences and </w:t>
      </w:r>
      <w:r w:rsidR="00A0332A" w:rsidRPr="004F7502">
        <w:rPr>
          <w:color w:val="000000" w:themeColor="text1"/>
        </w:rPr>
        <w:t xml:space="preserve">the </w:t>
      </w:r>
      <w:r w:rsidRPr="004F7502">
        <w:rPr>
          <w:color w:val="000000" w:themeColor="text1"/>
        </w:rPr>
        <w:t>related professional practice</w:t>
      </w:r>
      <w:r w:rsidR="00EC0737" w:rsidRPr="004F7502">
        <w:rPr>
          <w:color w:val="000000" w:themeColor="text1"/>
        </w:rPr>
        <w:t>s</w:t>
      </w:r>
      <w:r w:rsidRPr="004F7502">
        <w:rPr>
          <w:color w:val="000000" w:themeColor="text1"/>
        </w:rPr>
        <w:t xml:space="preserve"> (Yammarino, 2013).</w:t>
      </w:r>
      <w:r w:rsidR="00366977" w:rsidRPr="004F7502">
        <w:rPr>
          <w:color w:val="000000" w:themeColor="text1"/>
        </w:rPr>
        <w:t xml:space="preserve"> This is because e</w:t>
      </w:r>
      <w:r w:rsidR="00B22F1D" w:rsidRPr="004F7502">
        <w:rPr>
          <w:color w:val="000000" w:themeColor="text1"/>
        </w:rPr>
        <w:t>ffective l</w:t>
      </w:r>
      <w:r w:rsidR="00613C6D" w:rsidRPr="004F7502">
        <w:rPr>
          <w:color w:val="000000" w:themeColor="text1"/>
        </w:rPr>
        <w:t xml:space="preserve">eadership is </w:t>
      </w:r>
      <w:r w:rsidR="00B22F1D" w:rsidRPr="004F7502">
        <w:rPr>
          <w:color w:val="000000" w:themeColor="text1"/>
        </w:rPr>
        <w:t xml:space="preserve">foundational to </w:t>
      </w:r>
      <w:r w:rsidR="00897A6C" w:rsidRPr="004F7502">
        <w:rPr>
          <w:color w:val="000000" w:themeColor="text1"/>
        </w:rPr>
        <w:t>an organisation</w:t>
      </w:r>
      <w:r w:rsidR="00FC7BE4" w:rsidRPr="004F7502">
        <w:rPr>
          <w:color w:val="000000" w:themeColor="text1"/>
        </w:rPr>
        <w:t>’</w:t>
      </w:r>
      <w:r w:rsidR="00897A6C" w:rsidRPr="004F7502">
        <w:rPr>
          <w:color w:val="000000" w:themeColor="text1"/>
        </w:rPr>
        <w:t>s</w:t>
      </w:r>
      <w:r w:rsidR="00081EA9" w:rsidRPr="004F7502">
        <w:rPr>
          <w:color w:val="000000" w:themeColor="text1"/>
        </w:rPr>
        <w:t xml:space="preserve"> </w:t>
      </w:r>
      <w:r w:rsidR="00567DB4" w:rsidRPr="004F7502">
        <w:rPr>
          <w:color w:val="000000" w:themeColor="text1"/>
        </w:rPr>
        <w:t>ability to</w:t>
      </w:r>
      <w:r w:rsidR="00523D51" w:rsidRPr="004F7502">
        <w:rPr>
          <w:color w:val="000000" w:themeColor="text1"/>
        </w:rPr>
        <w:t xml:space="preserve"> </w:t>
      </w:r>
      <w:r w:rsidR="00DD4E73" w:rsidRPr="004F7502">
        <w:rPr>
          <w:color w:val="000000" w:themeColor="text1"/>
        </w:rPr>
        <w:t>rapidly</w:t>
      </w:r>
      <w:r w:rsidR="008660A4" w:rsidRPr="004F7502">
        <w:rPr>
          <w:color w:val="000000" w:themeColor="text1"/>
        </w:rPr>
        <w:t xml:space="preserve"> and continuously adapt </w:t>
      </w:r>
      <w:r w:rsidR="00DD4E73" w:rsidRPr="004F7502">
        <w:rPr>
          <w:color w:val="000000" w:themeColor="text1"/>
        </w:rPr>
        <w:t xml:space="preserve">to </w:t>
      </w:r>
      <w:r w:rsidR="00FC7BE4" w:rsidRPr="004F7502">
        <w:rPr>
          <w:color w:val="000000" w:themeColor="text1"/>
        </w:rPr>
        <w:t xml:space="preserve">the </w:t>
      </w:r>
      <w:r w:rsidR="00081EA9" w:rsidRPr="004F7502">
        <w:rPr>
          <w:color w:val="000000" w:themeColor="text1"/>
        </w:rPr>
        <w:t xml:space="preserve">ever-changing </w:t>
      </w:r>
      <w:r w:rsidR="008660A4" w:rsidRPr="004F7502">
        <w:rPr>
          <w:color w:val="000000" w:themeColor="text1"/>
        </w:rPr>
        <w:t xml:space="preserve">local and </w:t>
      </w:r>
      <w:r w:rsidR="00081EA9" w:rsidRPr="004F7502">
        <w:rPr>
          <w:color w:val="000000" w:themeColor="text1"/>
        </w:rPr>
        <w:t>global environment</w:t>
      </w:r>
      <w:r w:rsidR="000A21B5" w:rsidRPr="004F7502">
        <w:rPr>
          <w:color w:val="000000" w:themeColor="text1"/>
        </w:rPr>
        <w:t>al conditions</w:t>
      </w:r>
      <w:r w:rsidR="00A0332A" w:rsidRPr="004F7502">
        <w:rPr>
          <w:color w:val="000000" w:themeColor="text1"/>
        </w:rPr>
        <w:t xml:space="preserve"> that </w:t>
      </w:r>
      <w:r w:rsidR="00063535" w:rsidRPr="004F7502">
        <w:rPr>
          <w:color w:val="000000" w:themeColor="text1"/>
        </w:rPr>
        <w:t>challenge the status quo</w:t>
      </w:r>
      <w:r w:rsidR="00DD4E73" w:rsidRPr="004F7502">
        <w:rPr>
          <w:color w:val="000000" w:themeColor="text1"/>
        </w:rPr>
        <w:t xml:space="preserve"> </w:t>
      </w:r>
      <w:r w:rsidR="00FA27E9" w:rsidRPr="004F7502">
        <w:rPr>
          <w:color w:val="000000" w:themeColor="text1"/>
        </w:rPr>
        <w:t xml:space="preserve">(Zorn </w:t>
      </w:r>
      <w:r w:rsidR="00FA27E9" w:rsidRPr="004F7502">
        <w:rPr>
          <w:i/>
          <w:color w:val="000000" w:themeColor="text1"/>
        </w:rPr>
        <w:t>et al.,</w:t>
      </w:r>
      <w:r w:rsidR="00FA27E9" w:rsidRPr="004F7502">
        <w:rPr>
          <w:color w:val="000000" w:themeColor="text1"/>
        </w:rPr>
        <w:t xml:space="preserve"> 2000).</w:t>
      </w:r>
      <w:r w:rsidR="0028555D" w:rsidRPr="004F7502">
        <w:rPr>
          <w:color w:val="000000" w:themeColor="text1"/>
        </w:rPr>
        <w:t xml:space="preserve"> </w:t>
      </w:r>
      <w:r w:rsidR="001667FF" w:rsidRPr="004F7502">
        <w:rPr>
          <w:color w:val="000000" w:themeColor="text1"/>
        </w:rPr>
        <w:t>Consequently</w:t>
      </w:r>
      <w:r w:rsidR="0028555D" w:rsidRPr="004F7502">
        <w:rPr>
          <w:color w:val="000000" w:themeColor="text1"/>
        </w:rPr>
        <w:t xml:space="preserve">, “a critical factor to understanding the success of an organisation, then, is to study its leaders” (Parris </w:t>
      </w:r>
      <w:r w:rsidR="00A0332A" w:rsidRPr="004F7502">
        <w:rPr>
          <w:color w:val="000000" w:themeColor="text1"/>
        </w:rPr>
        <w:t>and</w:t>
      </w:r>
      <w:r w:rsidR="0028555D" w:rsidRPr="004F7502">
        <w:rPr>
          <w:color w:val="000000" w:themeColor="text1"/>
        </w:rPr>
        <w:t xml:space="preserve"> Peachey, 2012: 377).</w:t>
      </w:r>
      <w:r w:rsidR="00E2612F" w:rsidRPr="004F7502">
        <w:rPr>
          <w:color w:val="000000" w:themeColor="text1"/>
        </w:rPr>
        <w:t xml:space="preserve"> </w:t>
      </w:r>
    </w:p>
    <w:p w14:paraId="3917AD1D" w14:textId="77777777" w:rsidR="00CE1DFB" w:rsidRPr="004F7502" w:rsidRDefault="00CE1DFB" w:rsidP="00AF43EE">
      <w:pPr>
        <w:spacing w:line="480" w:lineRule="auto"/>
        <w:jc w:val="both"/>
        <w:rPr>
          <w:color w:val="0070C0"/>
        </w:rPr>
      </w:pPr>
    </w:p>
    <w:p w14:paraId="4548F0D0" w14:textId="05FDBD14" w:rsidR="0087783E" w:rsidRPr="004F7502" w:rsidRDefault="00E973E8" w:rsidP="00AF43EE">
      <w:pPr>
        <w:spacing w:line="480" w:lineRule="auto"/>
        <w:jc w:val="both"/>
        <w:rPr>
          <w:color w:val="000000" w:themeColor="text1"/>
        </w:rPr>
      </w:pPr>
      <w:r w:rsidRPr="004F7502">
        <w:rPr>
          <w:color w:val="000000" w:themeColor="text1"/>
        </w:rPr>
        <w:t>However, d</w:t>
      </w:r>
      <w:r w:rsidR="008900EB" w:rsidRPr="004F7502">
        <w:rPr>
          <w:color w:val="000000" w:themeColor="text1"/>
        </w:rPr>
        <w:t>ue to</w:t>
      </w:r>
      <w:r w:rsidR="00162C60" w:rsidRPr="004F7502">
        <w:rPr>
          <w:color w:val="000000" w:themeColor="text1"/>
        </w:rPr>
        <w:t xml:space="preserve"> a</w:t>
      </w:r>
      <w:r w:rsidR="00634778" w:rsidRPr="004F7502">
        <w:rPr>
          <w:color w:val="000000" w:themeColor="text1"/>
        </w:rPr>
        <w:t xml:space="preserve"> </w:t>
      </w:r>
      <w:r w:rsidR="00C321D8" w:rsidRPr="004F7502">
        <w:rPr>
          <w:color w:val="000000" w:themeColor="text1"/>
        </w:rPr>
        <w:t xml:space="preserve">general degradation of confidence in </w:t>
      </w:r>
      <w:r w:rsidR="005735B9" w:rsidRPr="004F7502">
        <w:rPr>
          <w:color w:val="000000" w:themeColor="text1"/>
        </w:rPr>
        <w:t>present-day leadership</w:t>
      </w:r>
      <w:r w:rsidR="008537D2" w:rsidRPr="004F7502">
        <w:rPr>
          <w:color w:val="000000" w:themeColor="text1"/>
        </w:rPr>
        <w:t xml:space="preserve"> (Mittal </w:t>
      </w:r>
      <w:r w:rsidR="00A0332A" w:rsidRPr="004F7502">
        <w:rPr>
          <w:color w:val="000000" w:themeColor="text1"/>
        </w:rPr>
        <w:t>and</w:t>
      </w:r>
      <w:r w:rsidR="008537D2" w:rsidRPr="004F7502">
        <w:rPr>
          <w:color w:val="000000" w:themeColor="text1"/>
        </w:rPr>
        <w:t xml:space="preserve"> Dorfman, 2012)</w:t>
      </w:r>
      <w:r w:rsidR="005735B9" w:rsidRPr="004F7502">
        <w:rPr>
          <w:color w:val="000000" w:themeColor="text1"/>
        </w:rPr>
        <w:t xml:space="preserve"> </w:t>
      </w:r>
      <w:r w:rsidR="00AA61B8" w:rsidRPr="004F7502">
        <w:rPr>
          <w:color w:val="000000" w:themeColor="text1"/>
        </w:rPr>
        <w:t xml:space="preserve">and </w:t>
      </w:r>
      <w:r w:rsidR="00060CF4" w:rsidRPr="004F7502">
        <w:rPr>
          <w:color w:val="000000" w:themeColor="text1"/>
        </w:rPr>
        <w:t>leaders’ self-</w:t>
      </w:r>
      <w:r w:rsidR="003446DB" w:rsidRPr="004F7502">
        <w:rPr>
          <w:color w:val="000000" w:themeColor="text1"/>
        </w:rPr>
        <w:t>serving</w:t>
      </w:r>
      <w:r w:rsidR="00060CF4" w:rsidRPr="004F7502">
        <w:rPr>
          <w:color w:val="000000" w:themeColor="text1"/>
        </w:rPr>
        <w:t xml:space="preserve"> focus</w:t>
      </w:r>
      <w:r w:rsidR="008537D2" w:rsidRPr="004F7502">
        <w:rPr>
          <w:color w:val="000000" w:themeColor="text1"/>
        </w:rPr>
        <w:t xml:space="preserve"> (O’Reilly </w:t>
      </w:r>
      <w:r w:rsidR="008537D2" w:rsidRPr="004F7502">
        <w:rPr>
          <w:i/>
          <w:color w:val="000000" w:themeColor="text1"/>
        </w:rPr>
        <w:t>et al</w:t>
      </w:r>
      <w:r w:rsidR="008537D2" w:rsidRPr="004F7502">
        <w:rPr>
          <w:color w:val="000000" w:themeColor="text1"/>
        </w:rPr>
        <w:t>., 2014)</w:t>
      </w:r>
      <w:r w:rsidR="00A42E92" w:rsidRPr="004F7502">
        <w:rPr>
          <w:color w:val="000000" w:themeColor="text1"/>
        </w:rPr>
        <w:t xml:space="preserve">, </w:t>
      </w:r>
      <w:r w:rsidR="00A0332A" w:rsidRPr="004F7502">
        <w:rPr>
          <w:color w:val="000000" w:themeColor="text1"/>
        </w:rPr>
        <w:t xml:space="preserve">there has emerged a </w:t>
      </w:r>
      <w:r w:rsidR="00A42E92" w:rsidRPr="004F7502">
        <w:rPr>
          <w:color w:val="000000" w:themeColor="text1"/>
        </w:rPr>
        <w:t>growing</w:t>
      </w:r>
      <w:r w:rsidR="003934DE" w:rsidRPr="004F7502">
        <w:rPr>
          <w:color w:val="000000" w:themeColor="text1"/>
        </w:rPr>
        <w:t xml:space="preserve"> </w:t>
      </w:r>
      <w:r w:rsidR="0087783E" w:rsidRPr="004F7502">
        <w:rPr>
          <w:color w:val="000000" w:themeColor="text1"/>
        </w:rPr>
        <w:t>concern for</w:t>
      </w:r>
      <w:r w:rsidR="003934DE" w:rsidRPr="004F7502">
        <w:rPr>
          <w:color w:val="000000" w:themeColor="text1"/>
        </w:rPr>
        <w:t xml:space="preserve"> an </w:t>
      </w:r>
      <w:r w:rsidR="00A83448" w:rsidRPr="004F7502">
        <w:rPr>
          <w:color w:val="000000" w:themeColor="text1"/>
        </w:rPr>
        <w:t xml:space="preserve">alternative form of leadership </w:t>
      </w:r>
      <w:r w:rsidR="005735B9" w:rsidRPr="004F7502">
        <w:rPr>
          <w:color w:val="000000" w:themeColor="text1"/>
        </w:rPr>
        <w:t>(</w:t>
      </w:r>
      <w:r w:rsidR="00512ABA" w:rsidRPr="004F7502">
        <w:rPr>
          <w:color w:val="000000" w:themeColor="text1"/>
        </w:rPr>
        <w:t>Mittal</w:t>
      </w:r>
      <w:r w:rsidR="005735B9" w:rsidRPr="004F7502">
        <w:rPr>
          <w:color w:val="000000" w:themeColor="text1"/>
        </w:rPr>
        <w:t xml:space="preserve"> </w:t>
      </w:r>
      <w:r w:rsidR="00A0332A" w:rsidRPr="004F7502">
        <w:rPr>
          <w:color w:val="000000" w:themeColor="text1"/>
        </w:rPr>
        <w:t>and</w:t>
      </w:r>
      <w:r w:rsidR="005735B9" w:rsidRPr="004F7502">
        <w:rPr>
          <w:color w:val="000000" w:themeColor="text1"/>
        </w:rPr>
        <w:t xml:space="preserve"> Dorfman, 2012).</w:t>
      </w:r>
      <w:r w:rsidR="0087783E" w:rsidRPr="004F7502">
        <w:rPr>
          <w:color w:val="000000" w:themeColor="text1"/>
        </w:rPr>
        <w:t xml:space="preserve"> </w:t>
      </w:r>
      <w:r w:rsidR="00053723" w:rsidRPr="004F7502">
        <w:rPr>
          <w:color w:val="000000" w:themeColor="text1"/>
        </w:rPr>
        <w:t>A</w:t>
      </w:r>
      <w:r w:rsidR="00AA6020" w:rsidRPr="004F7502">
        <w:rPr>
          <w:color w:val="000000" w:themeColor="text1"/>
        </w:rPr>
        <w:t>lso, a</w:t>
      </w:r>
      <w:r w:rsidR="00053723" w:rsidRPr="004F7502">
        <w:rPr>
          <w:color w:val="000000" w:themeColor="text1"/>
        </w:rPr>
        <w:t>n increasing number of</w:t>
      </w:r>
      <w:r w:rsidR="00104C48" w:rsidRPr="004F7502">
        <w:rPr>
          <w:color w:val="000000" w:themeColor="text1"/>
        </w:rPr>
        <w:t xml:space="preserve"> academics argue </w:t>
      </w:r>
      <w:r w:rsidR="004165C5" w:rsidRPr="004F7502">
        <w:rPr>
          <w:color w:val="000000" w:themeColor="text1"/>
        </w:rPr>
        <w:t xml:space="preserve">effective leadership is </w:t>
      </w:r>
      <w:r w:rsidR="00053723" w:rsidRPr="004F7502">
        <w:rPr>
          <w:color w:val="000000" w:themeColor="text1"/>
        </w:rPr>
        <w:t>based</w:t>
      </w:r>
      <w:r w:rsidR="004165C5" w:rsidRPr="004F7502">
        <w:rPr>
          <w:color w:val="000000" w:themeColor="text1"/>
        </w:rPr>
        <w:t xml:space="preserve"> on </w:t>
      </w:r>
      <w:r w:rsidR="009A3D4E" w:rsidRPr="004F7502">
        <w:rPr>
          <w:color w:val="000000" w:themeColor="text1"/>
        </w:rPr>
        <w:t xml:space="preserve">self-sacrificing motives </w:t>
      </w:r>
      <w:r w:rsidR="00053723" w:rsidRPr="004F7502">
        <w:rPr>
          <w:color w:val="000000" w:themeColor="text1"/>
        </w:rPr>
        <w:lastRenderedPageBreak/>
        <w:t>and</w:t>
      </w:r>
      <w:r w:rsidR="009A3D4E" w:rsidRPr="004F7502">
        <w:rPr>
          <w:color w:val="000000" w:themeColor="text1"/>
        </w:rPr>
        <w:t xml:space="preserve"> </w:t>
      </w:r>
      <w:r w:rsidR="00B25147" w:rsidRPr="004F7502">
        <w:rPr>
          <w:color w:val="000000" w:themeColor="text1"/>
        </w:rPr>
        <w:t>service to followers</w:t>
      </w:r>
      <w:r w:rsidR="004165C5" w:rsidRPr="004F7502">
        <w:rPr>
          <w:color w:val="000000" w:themeColor="text1"/>
        </w:rPr>
        <w:t xml:space="preserve"> </w:t>
      </w:r>
      <w:r w:rsidR="00A0332A" w:rsidRPr="004F7502">
        <w:rPr>
          <w:color w:val="000000" w:themeColor="text1"/>
        </w:rPr>
        <w:t>(subordinates)</w:t>
      </w:r>
      <w:r w:rsidR="00AA6020" w:rsidRPr="004F7502">
        <w:rPr>
          <w:color w:val="000000" w:themeColor="text1"/>
        </w:rPr>
        <w:t>,</w:t>
      </w:r>
      <w:r w:rsidR="00A0332A" w:rsidRPr="004F7502">
        <w:rPr>
          <w:color w:val="000000" w:themeColor="text1"/>
        </w:rPr>
        <w:t xml:space="preserve"> </w:t>
      </w:r>
      <w:r w:rsidR="00E039F3" w:rsidRPr="004F7502">
        <w:rPr>
          <w:color w:val="000000" w:themeColor="text1"/>
        </w:rPr>
        <w:t>rather than service to self and</w:t>
      </w:r>
      <w:r w:rsidR="00B25147" w:rsidRPr="004F7502">
        <w:rPr>
          <w:color w:val="000000" w:themeColor="text1"/>
        </w:rPr>
        <w:t xml:space="preserve"> </w:t>
      </w:r>
      <w:r w:rsidR="00053723" w:rsidRPr="004F7502">
        <w:rPr>
          <w:color w:val="000000" w:themeColor="text1"/>
        </w:rPr>
        <w:t>maximising</w:t>
      </w:r>
      <w:r w:rsidR="00B25147" w:rsidRPr="004F7502">
        <w:rPr>
          <w:color w:val="000000" w:themeColor="text1"/>
        </w:rPr>
        <w:t xml:space="preserve"> leader benefits</w:t>
      </w:r>
      <w:r w:rsidR="00880ABF" w:rsidRPr="004F7502">
        <w:rPr>
          <w:color w:val="000000" w:themeColor="text1"/>
        </w:rPr>
        <w:t xml:space="preserve"> (</w:t>
      </w:r>
      <w:r w:rsidR="00053723" w:rsidRPr="004F7502">
        <w:rPr>
          <w:color w:val="000000" w:themeColor="text1"/>
        </w:rPr>
        <w:t xml:space="preserve">Liden </w:t>
      </w:r>
      <w:r w:rsidR="00053723" w:rsidRPr="004F7502">
        <w:rPr>
          <w:i/>
          <w:color w:val="000000" w:themeColor="text1"/>
        </w:rPr>
        <w:t>et al</w:t>
      </w:r>
      <w:r w:rsidR="00053723" w:rsidRPr="004F7502">
        <w:rPr>
          <w:color w:val="000000" w:themeColor="text1"/>
        </w:rPr>
        <w:t>., 2014)</w:t>
      </w:r>
      <w:r w:rsidR="00B25147" w:rsidRPr="004F7502">
        <w:rPr>
          <w:color w:val="000000" w:themeColor="text1"/>
        </w:rPr>
        <w:t>.</w:t>
      </w:r>
      <w:r w:rsidR="00E039F3" w:rsidRPr="004F7502">
        <w:rPr>
          <w:color w:val="000000" w:themeColor="text1"/>
        </w:rPr>
        <w:t xml:space="preserve"> </w:t>
      </w:r>
    </w:p>
    <w:p w14:paraId="6CC971C5" w14:textId="77777777" w:rsidR="001042AF" w:rsidRPr="004F7502" w:rsidRDefault="001042AF" w:rsidP="00AF43EE">
      <w:pPr>
        <w:spacing w:line="480" w:lineRule="auto"/>
        <w:jc w:val="both"/>
        <w:rPr>
          <w:color w:val="0070C0"/>
        </w:rPr>
      </w:pPr>
    </w:p>
    <w:p w14:paraId="707C13FB" w14:textId="77777777" w:rsidR="00CA429E" w:rsidRDefault="009C6A36" w:rsidP="00E34676">
      <w:pPr>
        <w:spacing w:line="480" w:lineRule="auto"/>
        <w:jc w:val="both"/>
        <w:rPr>
          <w:color w:val="000000" w:themeColor="text1"/>
        </w:rPr>
      </w:pPr>
      <w:r w:rsidRPr="004F7502">
        <w:rPr>
          <w:color w:val="000000" w:themeColor="text1"/>
        </w:rPr>
        <w:t>Servant leadership</w:t>
      </w:r>
      <w:r w:rsidR="001042AF" w:rsidRPr="004F7502">
        <w:rPr>
          <w:color w:val="000000" w:themeColor="text1"/>
        </w:rPr>
        <w:t xml:space="preserve"> </w:t>
      </w:r>
      <w:r w:rsidR="00BA3ECB" w:rsidRPr="004F7502">
        <w:rPr>
          <w:color w:val="000000" w:themeColor="text1"/>
        </w:rPr>
        <w:t xml:space="preserve">is suggested to </w:t>
      </w:r>
      <w:r w:rsidR="00797C15" w:rsidRPr="004F7502">
        <w:rPr>
          <w:color w:val="000000" w:themeColor="text1"/>
        </w:rPr>
        <w:t>be an alternative form of leadership</w:t>
      </w:r>
      <w:r w:rsidR="00F44278" w:rsidRPr="004F7502">
        <w:rPr>
          <w:color w:val="000000" w:themeColor="text1"/>
        </w:rPr>
        <w:t xml:space="preserve"> in which </w:t>
      </w:r>
      <w:r w:rsidR="00953147" w:rsidRPr="00953147">
        <w:rPr>
          <w:color w:val="000000" w:themeColor="text1"/>
          <w:highlight w:val="yellow"/>
        </w:rPr>
        <w:t>the</w:t>
      </w:r>
      <w:r w:rsidR="00953147">
        <w:rPr>
          <w:color w:val="000000" w:themeColor="text1"/>
        </w:rPr>
        <w:t xml:space="preserve"> </w:t>
      </w:r>
      <w:r w:rsidR="00F44278" w:rsidRPr="004F7502">
        <w:rPr>
          <w:color w:val="000000" w:themeColor="text1"/>
        </w:rPr>
        <w:t>leader overwhelmingly respects other human beings and yet still operate</w:t>
      </w:r>
      <w:r w:rsidR="00953147" w:rsidRPr="00953147">
        <w:rPr>
          <w:color w:val="000000" w:themeColor="text1"/>
          <w:highlight w:val="yellow"/>
        </w:rPr>
        <w:t>s</w:t>
      </w:r>
      <w:r w:rsidR="00F44278" w:rsidRPr="004F7502">
        <w:rPr>
          <w:color w:val="000000" w:themeColor="text1"/>
        </w:rPr>
        <w:t xml:space="preserve"> to achieve organi</w:t>
      </w:r>
      <w:r w:rsidR="003E4118" w:rsidRPr="004F7502">
        <w:rPr>
          <w:color w:val="000000" w:themeColor="text1"/>
        </w:rPr>
        <w:t>s</w:t>
      </w:r>
      <w:r w:rsidR="00F44278" w:rsidRPr="004F7502">
        <w:rPr>
          <w:color w:val="000000" w:themeColor="text1"/>
        </w:rPr>
        <w:t>ational goals (Bell and Habel, 2009</w:t>
      </w:r>
      <w:r w:rsidR="002F082F" w:rsidRPr="004F7502">
        <w:rPr>
          <w:color w:val="000000" w:themeColor="text1"/>
        </w:rPr>
        <w:t>; Ehrhart, 2004</w:t>
      </w:r>
      <w:r w:rsidR="00F44278" w:rsidRPr="004F7502">
        <w:rPr>
          <w:color w:val="000000" w:themeColor="text1"/>
        </w:rPr>
        <w:t>). Servant leaders tend to place the needs of their followers before the leader</w:t>
      </w:r>
      <w:r w:rsidR="00953147" w:rsidRPr="00953147">
        <w:rPr>
          <w:color w:val="000000" w:themeColor="text1"/>
          <w:highlight w:val="yellow"/>
        </w:rPr>
        <w:t>’</w:t>
      </w:r>
      <w:r w:rsidR="00F44278" w:rsidRPr="004F7502">
        <w:rPr>
          <w:color w:val="000000" w:themeColor="text1"/>
        </w:rPr>
        <w:t xml:space="preserve">s own needs </w:t>
      </w:r>
      <w:r w:rsidR="0087615E" w:rsidRPr="004F7502">
        <w:rPr>
          <w:color w:val="000000" w:themeColor="text1"/>
        </w:rPr>
        <w:t>(Greenleaf, 1970, 1977)</w:t>
      </w:r>
      <w:r w:rsidR="00831A12" w:rsidRPr="004F7502">
        <w:rPr>
          <w:color w:val="000000" w:themeColor="text1"/>
        </w:rPr>
        <w:t>.</w:t>
      </w:r>
      <w:r w:rsidR="00E973E8" w:rsidRPr="004F7502">
        <w:rPr>
          <w:color w:val="000000" w:themeColor="text1"/>
        </w:rPr>
        <w:t xml:space="preserve"> </w:t>
      </w:r>
      <w:r w:rsidR="002F082F" w:rsidRPr="00CD070C">
        <w:rPr>
          <w:color w:val="000000" w:themeColor="text1"/>
        </w:rPr>
        <w:t>This leadership is considered a natural model in the public sector. This is mainly due to the reason that the leaders in public organi</w:t>
      </w:r>
      <w:r w:rsidR="003E4118" w:rsidRPr="00CD070C">
        <w:rPr>
          <w:color w:val="000000" w:themeColor="text1"/>
        </w:rPr>
        <w:t>s</w:t>
      </w:r>
      <w:r w:rsidR="002F082F" w:rsidRPr="00CD070C">
        <w:rPr>
          <w:color w:val="000000" w:themeColor="text1"/>
        </w:rPr>
        <w:t>ations are thought to have stronger intentions to serve in comparison to leaders who lead private organi</w:t>
      </w:r>
      <w:r w:rsidR="003E4118" w:rsidRPr="00CD070C">
        <w:rPr>
          <w:color w:val="000000" w:themeColor="text1"/>
        </w:rPr>
        <w:t>s</w:t>
      </w:r>
      <w:r w:rsidR="002F082F" w:rsidRPr="00CD070C">
        <w:rPr>
          <w:color w:val="000000" w:themeColor="text1"/>
        </w:rPr>
        <w:t xml:space="preserve">ations </w:t>
      </w:r>
      <w:r w:rsidR="002F082F" w:rsidRPr="004F7502">
        <w:rPr>
          <w:color w:val="000000" w:themeColor="text1"/>
        </w:rPr>
        <w:t>(Gabris &amp; Simo, 1995).</w:t>
      </w:r>
      <w:r w:rsidR="00940F15" w:rsidRPr="004F7502">
        <w:rPr>
          <w:color w:val="000000" w:themeColor="text1"/>
        </w:rPr>
        <w:t xml:space="preserve"> </w:t>
      </w:r>
    </w:p>
    <w:p w14:paraId="156A3C4E" w14:textId="77777777" w:rsidR="00CA429E" w:rsidRDefault="00CA429E" w:rsidP="00E34676">
      <w:pPr>
        <w:spacing w:line="480" w:lineRule="auto"/>
        <w:jc w:val="both"/>
        <w:rPr>
          <w:color w:val="000000" w:themeColor="text1"/>
        </w:rPr>
      </w:pPr>
    </w:p>
    <w:p w14:paraId="57DAB76C" w14:textId="60E1FDEE" w:rsidR="00925D3B" w:rsidRDefault="00CA429E" w:rsidP="00A01EEF">
      <w:pPr>
        <w:spacing w:line="480" w:lineRule="auto"/>
        <w:jc w:val="both"/>
        <w:rPr>
          <w:color w:val="000000" w:themeColor="text1"/>
        </w:rPr>
      </w:pPr>
      <w:r>
        <w:rPr>
          <w:color w:val="000000" w:themeColor="text1"/>
        </w:rPr>
        <w:t>I</w:t>
      </w:r>
      <w:r w:rsidR="00E34676" w:rsidRPr="004F7502">
        <w:rPr>
          <w:color w:val="000000" w:themeColor="text1"/>
        </w:rPr>
        <w:t xml:space="preserve">ncreasing numbers of such studies suggest servant leaders promote positive employee engagement, more contented and better-performing followers (Carter and Baghurst, 2013), and foster perceptions of an ethical climate (Burton </w:t>
      </w:r>
      <w:r w:rsidR="00E34676" w:rsidRPr="004F7502">
        <w:rPr>
          <w:i/>
          <w:color w:val="000000" w:themeColor="text1"/>
        </w:rPr>
        <w:t>et al.,</w:t>
      </w:r>
      <w:r w:rsidR="00E34676" w:rsidRPr="004F7502">
        <w:rPr>
          <w:color w:val="000000" w:themeColor="text1"/>
        </w:rPr>
        <w:t xml:space="preserve"> 2017), resulting in positive organisational outcomes (Liden </w:t>
      </w:r>
      <w:r w:rsidR="00E34676" w:rsidRPr="004F7502">
        <w:rPr>
          <w:i/>
          <w:color w:val="000000" w:themeColor="text1"/>
        </w:rPr>
        <w:t>et al</w:t>
      </w:r>
      <w:r w:rsidR="00E34676" w:rsidRPr="004F7502">
        <w:rPr>
          <w:color w:val="000000" w:themeColor="text1"/>
        </w:rPr>
        <w:t>., 2014) that enable organisations to establish and maintain a competitive advantage</w:t>
      </w:r>
      <w:r w:rsidR="00E34676">
        <w:rPr>
          <w:color w:val="000000" w:themeColor="text1"/>
        </w:rPr>
        <w:t>.</w:t>
      </w:r>
      <w:r w:rsidR="00E34676" w:rsidRPr="004F7502">
        <w:rPr>
          <w:color w:val="000000" w:themeColor="text1"/>
        </w:rPr>
        <w:t xml:space="preserve"> </w:t>
      </w:r>
      <w:r w:rsidR="008B5104" w:rsidRPr="004F7502">
        <w:rPr>
          <w:color w:val="000000" w:themeColor="text1"/>
        </w:rPr>
        <w:t>But most</w:t>
      </w:r>
      <w:r w:rsidR="00940F15" w:rsidRPr="004F7502">
        <w:rPr>
          <w:color w:val="000000" w:themeColor="text1"/>
        </w:rPr>
        <w:t xml:space="preserve"> of the research </w:t>
      </w:r>
      <w:r w:rsidR="00BA2B46" w:rsidRPr="004F7502">
        <w:rPr>
          <w:color w:val="000000" w:themeColor="text1"/>
        </w:rPr>
        <w:t xml:space="preserve">carried out by researchers on </w:t>
      </w:r>
      <w:r w:rsidR="004C38F6" w:rsidRPr="004F7502">
        <w:rPr>
          <w:color w:val="000000" w:themeColor="text1"/>
        </w:rPr>
        <w:t xml:space="preserve">servant leadership </w:t>
      </w:r>
      <w:r w:rsidR="00BA2B46" w:rsidRPr="004F7502">
        <w:rPr>
          <w:color w:val="000000" w:themeColor="text1"/>
        </w:rPr>
        <w:t xml:space="preserve">has been mainly </w:t>
      </w:r>
      <w:r w:rsidR="00940F15" w:rsidRPr="004F7502">
        <w:rPr>
          <w:color w:val="000000" w:themeColor="text1"/>
        </w:rPr>
        <w:t xml:space="preserve"> </w:t>
      </w:r>
      <w:r w:rsidR="00F106F7" w:rsidRPr="005A5D25">
        <w:rPr>
          <w:color w:val="000000" w:themeColor="text1"/>
          <w:highlight w:val="yellow"/>
        </w:rPr>
        <w:t>undertaken</w:t>
      </w:r>
      <w:r w:rsidR="00F106F7">
        <w:rPr>
          <w:color w:val="000000" w:themeColor="text1"/>
        </w:rPr>
        <w:t xml:space="preserve"> </w:t>
      </w:r>
      <w:r w:rsidR="00BA2B46" w:rsidRPr="004F7502">
        <w:rPr>
          <w:color w:val="000000" w:themeColor="text1"/>
        </w:rPr>
        <w:t xml:space="preserve">for </w:t>
      </w:r>
      <w:r w:rsidR="00940F15" w:rsidRPr="004F7502">
        <w:rPr>
          <w:color w:val="000000" w:themeColor="text1"/>
        </w:rPr>
        <w:t>develop</w:t>
      </w:r>
      <w:r w:rsidR="00BA2B46" w:rsidRPr="004F7502">
        <w:rPr>
          <w:color w:val="000000" w:themeColor="text1"/>
        </w:rPr>
        <w:t xml:space="preserve">ing </w:t>
      </w:r>
      <w:r w:rsidR="00940F15" w:rsidRPr="004F7502">
        <w:rPr>
          <w:color w:val="000000" w:themeColor="text1"/>
        </w:rPr>
        <w:t xml:space="preserve">theoretical frameworks and </w:t>
      </w:r>
      <w:r w:rsidR="00BA2B46" w:rsidRPr="004F7502">
        <w:rPr>
          <w:color w:val="000000" w:themeColor="text1"/>
        </w:rPr>
        <w:t xml:space="preserve">also for </w:t>
      </w:r>
      <w:r w:rsidR="00940F15" w:rsidRPr="004F7502">
        <w:rPr>
          <w:color w:val="000000" w:themeColor="text1"/>
        </w:rPr>
        <w:t>establish</w:t>
      </w:r>
      <w:r w:rsidR="00BA2B46" w:rsidRPr="004F7502">
        <w:rPr>
          <w:color w:val="000000" w:themeColor="text1"/>
        </w:rPr>
        <w:t xml:space="preserve">ing </w:t>
      </w:r>
      <w:r w:rsidR="00940F15" w:rsidRPr="004F7502">
        <w:rPr>
          <w:color w:val="000000" w:themeColor="text1"/>
        </w:rPr>
        <w:t xml:space="preserve"> reliable and valid measurement tools </w:t>
      </w:r>
      <w:r w:rsidR="00BA2B46" w:rsidRPr="004F7502">
        <w:rPr>
          <w:color w:val="000000" w:themeColor="text1"/>
        </w:rPr>
        <w:t xml:space="preserve">for researching </w:t>
      </w:r>
      <w:r w:rsidR="00940F15" w:rsidRPr="004F7502">
        <w:rPr>
          <w:color w:val="000000" w:themeColor="text1"/>
        </w:rPr>
        <w:t xml:space="preserve"> servant leadership empirically.</w:t>
      </w:r>
      <w:r w:rsidR="004C38F6" w:rsidRPr="004F7502">
        <w:rPr>
          <w:color w:val="000000" w:themeColor="text1"/>
        </w:rPr>
        <w:t xml:space="preserve">  There </w:t>
      </w:r>
      <w:r w:rsidR="00667EC8" w:rsidRPr="004F7502">
        <w:rPr>
          <w:color w:val="000000" w:themeColor="text1"/>
        </w:rPr>
        <w:t>is,</w:t>
      </w:r>
      <w:r w:rsidR="004C38F6" w:rsidRPr="004F7502">
        <w:rPr>
          <w:color w:val="000000" w:themeColor="text1"/>
        </w:rPr>
        <w:t xml:space="preserve"> also </w:t>
      </w:r>
      <w:r w:rsidR="009C6A36" w:rsidRPr="004F7502">
        <w:rPr>
          <w:color w:val="000000" w:themeColor="text1"/>
        </w:rPr>
        <w:t>limited research on servant leadership</w:t>
      </w:r>
      <w:r w:rsidR="00B542A1" w:rsidRPr="004F7502">
        <w:rPr>
          <w:color w:val="000000" w:themeColor="text1"/>
        </w:rPr>
        <w:t xml:space="preserve"> in the public sector</w:t>
      </w:r>
      <w:r w:rsidR="007A5295" w:rsidRPr="004F7502">
        <w:rPr>
          <w:color w:val="000000" w:themeColor="text1"/>
        </w:rPr>
        <w:t xml:space="preserve"> </w:t>
      </w:r>
      <w:r w:rsidR="00BD3493" w:rsidRPr="004F7502">
        <w:rPr>
          <w:color w:val="000000" w:themeColor="text1"/>
        </w:rPr>
        <w:t>(</w:t>
      </w:r>
      <w:r w:rsidR="002270AB" w:rsidRPr="004F7502">
        <w:rPr>
          <w:color w:val="000000" w:themeColor="text1"/>
        </w:rPr>
        <w:t>M</w:t>
      </w:r>
      <w:r w:rsidR="007A5295" w:rsidRPr="004F7502">
        <w:rPr>
          <w:color w:val="000000" w:themeColor="text1"/>
        </w:rPr>
        <w:t>iao</w:t>
      </w:r>
      <w:r w:rsidR="002454D2" w:rsidRPr="004F7502">
        <w:rPr>
          <w:color w:val="000000" w:themeColor="text1"/>
        </w:rPr>
        <w:t xml:space="preserve"> </w:t>
      </w:r>
      <w:r w:rsidR="002419B9" w:rsidRPr="004F7502">
        <w:rPr>
          <w:i/>
          <w:color w:val="000000" w:themeColor="text1"/>
        </w:rPr>
        <w:t>et al</w:t>
      </w:r>
      <w:r w:rsidR="002419B9" w:rsidRPr="004F7502">
        <w:rPr>
          <w:color w:val="000000" w:themeColor="text1"/>
        </w:rPr>
        <w:t>.</w:t>
      </w:r>
      <w:r w:rsidR="007A5295" w:rsidRPr="004F7502">
        <w:rPr>
          <w:color w:val="000000" w:themeColor="text1"/>
        </w:rPr>
        <w:t>, 2014)</w:t>
      </w:r>
      <w:r w:rsidR="00136DF2" w:rsidRPr="004F7502">
        <w:rPr>
          <w:color w:val="000000" w:themeColor="text1"/>
        </w:rPr>
        <w:t xml:space="preserve">, </w:t>
      </w:r>
      <w:r w:rsidR="00C26C99" w:rsidRPr="004F7502">
        <w:rPr>
          <w:color w:val="000000" w:themeColor="text1"/>
        </w:rPr>
        <w:t xml:space="preserve">and of the </w:t>
      </w:r>
      <w:r w:rsidR="004635B8" w:rsidRPr="004F7502">
        <w:rPr>
          <w:color w:val="000000" w:themeColor="text1"/>
        </w:rPr>
        <w:t>relationship between servant leadership and work engagement</w:t>
      </w:r>
      <w:r w:rsidR="009C6A36" w:rsidRPr="004F7502">
        <w:rPr>
          <w:color w:val="000000" w:themeColor="text1"/>
        </w:rPr>
        <w:t xml:space="preserve"> </w:t>
      </w:r>
      <w:r w:rsidR="00445843" w:rsidRPr="004F7502">
        <w:rPr>
          <w:color w:val="000000" w:themeColor="text1"/>
        </w:rPr>
        <w:t xml:space="preserve">(Coetzer </w:t>
      </w:r>
      <w:r w:rsidR="002419B9" w:rsidRPr="004F7502">
        <w:rPr>
          <w:i/>
          <w:color w:val="000000" w:themeColor="text1"/>
        </w:rPr>
        <w:t>et al</w:t>
      </w:r>
      <w:r w:rsidR="002419B9" w:rsidRPr="004F7502">
        <w:rPr>
          <w:color w:val="000000" w:themeColor="text1"/>
        </w:rPr>
        <w:t>.</w:t>
      </w:r>
      <w:r w:rsidR="004635B8" w:rsidRPr="004F7502">
        <w:rPr>
          <w:color w:val="000000" w:themeColor="text1"/>
        </w:rPr>
        <w:t>, 2017)</w:t>
      </w:r>
      <w:r w:rsidR="009C6A36" w:rsidRPr="004F7502">
        <w:rPr>
          <w:color w:val="000000" w:themeColor="text1"/>
        </w:rPr>
        <w:t xml:space="preserve"> </w:t>
      </w:r>
      <w:r w:rsidR="001D460F" w:rsidRPr="004F7502">
        <w:rPr>
          <w:color w:val="000000" w:themeColor="text1"/>
        </w:rPr>
        <w:t xml:space="preserve">and ethical climate </w:t>
      </w:r>
      <w:r w:rsidR="00445843" w:rsidRPr="004F7502">
        <w:rPr>
          <w:color w:val="000000" w:themeColor="text1"/>
        </w:rPr>
        <w:t>(Burton</w:t>
      </w:r>
      <w:r w:rsidR="002419B9" w:rsidRPr="004F7502">
        <w:rPr>
          <w:color w:val="000000" w:themeColor="text1"/>
        </w:rPr>
        <w:t xml:space="preserve"> </w:t>
      </w:r>
      <w:r w:rsidR="002419B9" w:rsidRPr="004F7502">
        <w:rPr>
          <w:i/>
          <w:color w:val="000000" w:themeColor="text1"/>
        </w:rPr>
        <w:t>et al</w:t>
      </w:r>
      <w:r w:rsidR="002419B9" w:rsidRPr="004F7502">
        <w:rPr>
          <w:color w:val="000000" w:themeColor="text1"/>
        </w:rPr>
        <w:t>.</w:t>
      </w:r>
      <w:r w:rsidR="001D460F" w:rsidRPr="004F7502">
        <w:rPr>
          <w:color w:val="000000" w:themeColor="text1"/>
        </w:rPr>
        <w:t>, 2017)</w:t>
      </w:r>
      <w:r w:rsidR="00FC5DCC" w:rsidRPr="004F7502">
        <w:rPr>
          <w:color w:val="000000" w:themeColor="text1"/>
        </w:rPr>
        <w:t xml:space="preserve">. </w:t>
      </w:r>
    </w:p>
    <w:p w14:paraId="523FB9AF" w14:textId="77777777" w:rsidR="00982B00" w:rsidRPr="004F7502" w:rsidRDefault="00982B00" w:rsidP="00AF43EE">
      <w:pPr>
        <w:spacing w:line="480" w:lineRule="auto"/>
        <w:jc w:val="both"/>
        <w:rPr>
          <w:color w:val="0070C0"/>
        </w:rPr>
      </w:pPr>
    </w:p>
    <w:p w14:paraId="580BBC28" w14:textId="63C22D5B" w:rsidR="00C60CA0" w:rsidRPr="004F7502" w:rsidRDefault="00CA429E" w:rsidP="00AF43EE">
      <w:pPr>
        <w:spacing w:line="480" w:lineRule="auto"/>
        <w:jc w:val="both"/>
        <w:rPr>
          <w:color w:val="000000" w:themeColor="text1"/>
        </w:rPr>
      </w:pPr>
      <w:r w:rsidRPr="005A5D25">
        <w:rPr>
          <w:color w:val="000000" w:themeColor="text1"/>
          <w:highlight w:val="yellow"/>
        </w:rPr>
        <w:t>Hence,</w:t>
      </w:r>
      <w:r>
        <w:rPr>
          <w:color w:val="000000" w:themeColor="text1"/>
        </w:rPr>
        <w:t xml:space="preserve"> n</w:t>
      </w:r>
      <w:r w:rsidR="00031E00" w:rsidRPr="004F7502">
        <w:rPr>
          <w:color w:val="000000" w:themeColor="text1"/>
        </w:rPr>
        <w:t>umerous</w:t>
      </w:r>
      <w:r w:rsidR="006719EB" w:rsidRPr="004F7502">
        <w:rPr>
          <w:color w:val="000000" w:themeColor="text1"/>
        </w:rPr>
        <w:t xml:space="preserve"> gaps exist in literature in relation to servant leadership. R</w:t>
      </w:r>
      <w:r w:rsidR="00770659" w:rsidRPr="004F7502">
        <w:rPr>
          <w:color w:val="000000" w:themeColor="text1"/>
        </w:rPr>
        <w:t xml:space="preserve">esearchers have predominantly considered </w:t>
      </w:r>
      <w:r w:rsidR="0098247A" w:rsidRPr="004F7502">
        <w:rPr>
          <w:color w:val="000000" w:themeColor="text1"/>
        </w:rPr>
        <w:t>this style of</w:t>
      </w:r>
      <w:r w:rsidR="00770659" w:rsidRPr="004F7502">
        <w:rPr>
          <w:color w:val="000000" w:themeColor="text1"/>
        </w:rPr>
        <w:t xml:space="preserve"> leadership in western contexts (Winston </w:t>
      </w:r>
      <w:r w:rsidR="0098247A" w:rsidRPr="004F7502">
        <w:rPr>
          <w:color w:val="000000" w:themeColor="text1"/>
        </w:rPr>
        <w:t>and</w:t>
      </w:r>
      <w:r w:rsidR="00770659" w:rsidRPr="004F7502">
        <w:rPr>
          <w:color w:val="000000" w:themeColor="text1"/>
        </w:rPr>
        <w:t xml:space="preserve"> Ryan, 2008)</w:t>
      </w:r>
      <w:r w:rsidR="00031E00" w:rsidRPr="004F7502">
        <w:rPr>
          <w:color w:val="000000" w:themeColor="text1"/>
        </w:rPr>
        <w:t>,</w:t>
      </w:r>
      <w:r w:rsidR="00770659" w:rsidRPr="004F7502">
        <w:rPr>
          <w:color w:val="000000" w:themeColor="text1"/>
        </w:rPr>
        <w:t xml:space="preserve"> </w:t>
      </w:r>
      <w:r w:rsidR="00A0332A" w:rsidRPr="004F7502">
        <w:rPr>
          <w:color w:val="000000" w:themeColor="text1"/>
        </w:rPr>
        <w:t>but</w:t>
      </w:r>
      <w:r w:rsidR="00770659" w:rsidRPr="004F7502">
        <w:rPr>
          <w:color w:val="000000" w:themeColor="text1"/>
        </w:rPr>
        <w:t xml:space="preserve"> </w:t>
      </w:r>
      <w:r w:rsidR="00A0332A" w:rsidRPr="004F7502">
        <w:rPr>
          <w:color w:val="000000" w:themeColor="text1"/>
        </w:rPr>
        <w:t xml:space="preserve">given little attention </w:t>
      </w:r>
      <w:r w:rsidR="00770659" w:rsidRPr="004F7502">
        <w:rPr>
          <w:color w:val="000000" w:themeColor="text1"/>
        </w:rPr>
        <w:t xml:space="preserve">to examination of </w:t>
      </w:r>
      <w:r w:rsidR="003E30CB" w:rsidRPr="004F7502">
        <w:rPr>
          <w:color w:val="000000" w:themeColor="text1"/>
        </w:rPr>
        <w:t>the same</w:t>
      </w:r>
      <w:r w:rsidR="00770659" w:rsidRPr="004F7502">
        <w:rPr>
          <w:color w:val="000000" w:themeColor="text1"/>
        </w:rPr>
        <w:t xml:space="preserve"> in other cultur</w:t>
      </w:r>
      <w:r w:rsidR="00652EC7" w:rsidRPr="004F7502">
        <w:rPr>
          <w:color w:val="000000" w:themeColor="text1"/>
        </w:rPr>
        <w:t xml:space="preserve">al </w:t>
      </w:r>
      <w:r w:rsidR="00C60CA0" w:rsidRPr="004F7502">
        <w:rPr>
          <w:color w:val="000000" w:themeColor="text1"/>
        </w:rPr>
        <w:t xml:space="preserve">contexts (Han </w:t>
      </w:r>
      <w:r w:rsidR="00C60CA0" w:rsidRPr="004F7502">
        <w:rPr>
          <w:i/>
          <w:color w:val="000000" w:themeColor="text1"/>
        </w:rPr>
        <w:t xml:space="preserve">et </w:t>
      </w:r>
      <w:r w:rsidR="00C60CA0" w:rsidRPr="004F7502">
        <w:rPr>
          <w:i/>
          <w:color w:val="000000" w:themeColor="text1"/>
        </w:rPr>
        <w:lastRenderedPageBreak/>
        <w:t>al</w:t>
      </w:r>
      <w:r w:rsidR="00C60CA0" w:rsidRPr="004F7502">
        <w:rPr>
          <w:color w:val="000000" w:themeColor="text1"/>
        </w:rPr>
        <w:t xml:space="preserve">., 2010). </w:t>
      </w:r>
      <w:r w:rsidR="00AA6020" w:rsidRPr="004F7502">
        <w:rPr>
          <w:color w:val="000000" w:themeColor="text1"/>
        </w:rPr>
        <w:t xml:space="preserve">We </w:t>
      </w:r>
      <w:r w:rsidR="003446DB" w:rsidRPr="004F7502">
        <w:rPr>
          <w:color w:val="000000" w:themeColor="text1"/>
        </w:rPr>
        <w:t>are also unaware of any previous published research o</w:t>
      </w:r>
      <w:r w:rsidR="0098247A" w:rsidRPr="004F7502">
        <w:rPr>
          <w:color w:val="000000" w:themeColor="text1"/>
        </w:rPr>
        <w:t>n</w:t>
      </w:r>
      <w:r w:rsidR="003446DB" w:rsidRPr="004F7502">
        <w:rPr>
          <w:color w:val="000000" w:themeColor="text1"/>
        </w:rPr>
        <w:t xml:space="preserve"> servant leadership in </w:t>
      </w:r>
      <w:r w:rsidR="00031E00" w:rsidRPr="004F7502">
        <w:rPr>
          <w:color w:val="000000" w:themeColor="text1"/>
        </w:rPr>
        <w:t>Small Island Developing States (SIDs)</w:t>
      </w:r>
      <w:r w:rsidR="00B446C8" w:rsidRPr="004F7502">
        <w:rPr>
          <w:color w:val="000000" w:themeColor="text1"/>
        </w:rPr>
        <w:t xml:space="preserve"> such as </w:t>
      </w:r>
      <w:r w:rsidR="003446DB" w:rsidRPr="004F7502">
        <w:rPr>
          <w:color w:val="000000" w:themeColor="text1"/>
        </w:rPr>
        <w:t xml:space="preserve">Fiji. </w:t>
      </w:r>
      <w:r w:rsidR="006719EB" w:rsidRPr="004F7502">
        <w:rPr>
          <w:color w:val="000000" w:themeColor="text1"/>
        </w:rPr>
        <w:t>Finally</w:t>
      </w:r>
      <w:r w:rsidR="00C60CA0" w:rsidRPr="004F7502">
        <w:rPr>
          <w:color w:val="000000" w:themeColor="text1"/>
        </w:rPr>
        <w:t>, s</w:t>
      </w:r>
      <w:r w:rsidR="00112D82" w:rsidRPr="004F7502">
        <w:rPr>
          <w:color w:val="000000" w:themeColor="text1"/>
        </w:rPr>
        <w:t>ervant leadership as a construct</w:t>
      </w:r>
      <w:r w:rsidR="0098247A" w:rsidRPr="004F7502">
        <w:rPr>
          <w:color w:val="000000" w:themeColor="text1"/>
        </w:rPr>
        <w:t>,</w:t>
      </w:r>
      <w:r w:rsidR="00112D82" w:rsidRPr="004F7502">
        <w:rPr>
          <w:color w:val="000000" w:themeColor="text1"/>
        </w:rPr>
        <w:t xml:space="preserve"> </w:t>
      </w:r>
      <w:r w:rsidR="0098247A" w:rsidRPr="004F7502">
        <w:rPr>
          <w:color w:val="000000" w:themeColor="text1"/>
        </w:rPr>
        <w:t xml:space="preserve">still </w:t>
      </w:r>
      <w:r w:rsidR="00DB240E" w:rsidRPr="004F7502">
        <w:rPr>
          <w:color w:val="000000" w:themeColor="text1"/>
        </w:rPr>
        <w:t>remains</w:t>
      </w:r>
      <w:r w:rsidR="00112D82" w:rsidRPr="004F7502">
        <w:rPr>
          <w:color w:val="000000" w:themeColor="text1"/>
        </w:rPr>
        <w:t xml:space="preserve"> an underdeveloped and </w:t>
      </w:r>
      <w:r w:rsidR="00DB240E" w:rsidRPr="004F7502">
        <w:rPr>
          <w:color w:val="000000" w:themeColor="text1"/>
        </w:rPr>
        <w:t>obscure</w:t>
      </w:r>
      <w:r w:rsidR="00112D82" w:rsidRPr="004F7502">
        <w:rPr>
          <w:color w:val="000000" w:themeColor="text1"/>
        </w:rPr>
        <w:t xml:space="preserve"> phenomenon, still to be </w:t>
      </w:r>
      <w:r w:rsidR="00DB240E" w:rsidRPr="004F7502">
        <w:rPr>
          <w:color w:val="000000" w:themeColor="text1"/>
        </w:rPr>
        <w:t>organized</w:t>
      </w:r>
      <w:r w:rsidR="00112D82" w:rsidRPr="004F7502">
        <w:rPr>
          <w:color w:val="000000" w:themeColor="text1"/>
        </w:rPr>
        <w:t xml:space="preserve"> into a</w:t>
      </w:r>
      <w:r w:rsidR="009B07E5" w:rsidRPr="004F7502">
        <w:rPr>
          <w:color w:val="000000" w:themeColor="text1"/>
        </w:rPr>
        <w:t>n</w:t>
      </w:r>
      <w:r w:rsidR="00112D82" w:rsidRPr="004F7502">
        <w:rPr>
          <w:color w:val="000000" w:themeColor="text1"/>
        </w:rPr>
        <w:t xml:space="preserve"> </w:t>
      </w:r>
      <w:r w:rsidR="00DB240E" w:rsidRPr="004F7502">
        <w:rPr>
          <w:color w:val="000000" w:themeColor="text1"/>
        </w:rPr>
        <w:t>assembly</w:t>
      </w:r>
      <w:r w:rsidR="00112D82" w:rsidRPr="004F7502">
        <w:rPr>
          <w:color w:val="000000" w:themeColor="text1"/>
        </w:rPr>
        <w:t xml:space="preserve"> of </w:t>
      </w:r>
      <w:r w:rsidR="009722EC" w:rsidRPr="004F7502">
        <w:rPr>
          <w:color w:val="000000" w:themeColor="text1"/>
        </w:rPr>
        <w:t>congruous</w:t>
      </w:r>
      <w:r w:rsidR="00112D82" w:rsidRPr="004F7502">
        <w:rPr>
          <w:color w:val="000000" w:themeColor="text1"/>
        </w:rPr>
        <w:t xml:space="preserve"> management practices (Brumback, 1999). </w:t>
      </w:r>
    </w:p>
    <w:p w14:paraId="4F395D53" w14:textId="362748F5" w:rsidR="00C60CA0" w:rsidRPr="004F7502" w:rsidRDefault="00C60CA0" w:rsidP="00AF43EE">
      <w:pPr>
        <w:spacing w:line="480" w:lineRule="auto"/>
        <w:jc w:val="both"/>
        <w:rPr>
          <w:color w:val="0070C0"/>
        </w:rPr>
      </w:pPr>
    </w:p>
    <w:p w14:paraId="3796CBDA" w14:textId="64F7CC71" w:rsidR="00FD385D" w:rsidRPr="004F7502" w:rsidRDefault="00770659" w:rsidP="00AF43EE">
      <w:pPr>
        <w:spacing w:line="480" w:lineRule="auto"/>
        <w:jc w:val="both"/>
        <w:rPr>
          <w:color w:val="000000" w:themeColor="text1"/>
        </w:rPr>
      </w:pPr>
      <w:r w:rsidRPr="004F7502">
        <w:rPr>
          <w:color w:val="000000" w:themeColor="text1"/>
        </w:rPr>
        <w:t xml:space="preserve">In </w:t>
      </w:r>
      <w:r w:rsidR="001D53DB" w:rsidRPr="004F7502">
        <w:rPr>
          <w:color w:val="000000" w:themeColor="text1"/>
        </w:rPr>
        <w:t>attempting to address</w:t>
      </w:r>
      <w:r w:rsidRPr="004F7502">
        <w:rPr>
          <w:color w:val="000000" w:themeColor="text1"/>
        </w:rPr>
        <w:t xml:space="preserve"> these research gaps, this study </w:t>
      </w:r>
      <w:r w:rsidR="000D23EE" w:rsidRPr="004F7502">
        <w:rPr>
          <w:color w:val="000000" w:themeColor="text1"/>
        </w:rPr>
        <w:t>sheds light on the</w:t>
      </w:r>
      <w:r w:rsidR="00FD385D" w:rsidRPr="004F7502">
        <w:rPr>
          <w:color w:val="000000" w:themeColor="text1"/>
        </w:rPr>
        <w:t xml:space="preserve"> phenomenon </w:t>
      </w:r>
      <w:r w:rsidR="003E30CB" w:rsidRPr="004F7502">
        <w:rPr>
          <w:color w:val="000000" w:themeColor="text1"/>
        </w:rPr>
        <w:t xml:space="preserve">of </w:t>
      </w:r>
      <w:r w:rsidR="00FD385D" w:rsidRPr="004F7502">
        <w:rPr>
          <w:color w:val="000000" w:themeColor="text1"/>
        </w:rPr>
        <w:t xml:space="preserve">servant leadership (Brown </w:t>
      </w:r>
      <w:r w:rsidR="003E30CB" w:rsidRPr="004F7502">
        <w:rPr>
          <w:color w:val="000000" w:themeColor="text1"/>
        </w:rPr>
        <w:t>and</w:t>
      </w:r>
      <w:r w:rsidR="00FD385D" w:rsidRPr="004F7502">
        <w:rPr>
          <w:color w:val="000000" w:themeColor="text1"/>
        </w:rPr>
        <w:t xml:space="preserve"> Bryant, 2015) </w:t>
      </w:r>
      <w:r w:rsidRPr="004F7502">
        <w:rPr>
          <w:color w:val="000000" w:themeColor="text1"/>
        </w:rPr>
        <w:t>as employed</w:t>
      </w:r>
      <w:r w:rsidR="006719EB" w:rsidRPr="004F7502">
        <w:rPr>
          <w:color w:val="000000" w:themeColor="text1"/>
        </w:rPr>
        <w:t xml:space="preserve"> in</w:t>
      </w:r>
      <w:r w:rsidRPr="004F7502">
        <w:rPr>
          <w:color w:val="000000" w:themeColor="text1"/>
        </w:rPr>
        <w:t xml:space="preserve"> </w:t>
      </w:r>
      <w:r w:rsidR="006719EB" w:rsidRPr="004F7502">
        <w:rPr>
          <w:color w:val="000000" w:themeColor="text1"/>
        </w:rPr>
        <w:t>two</w:t>
      </w:r>
      <w:r w:rsidRPr="004F7502">
        <w:rPr>
          <w:color w:val="000000" w:themeColor="text1"/>
        </w:rPr>
        <w:t xml:space="preserve"> </w:t>
      </w:r>
      <w:r w:rsidR="007F68D4" w:rsidRPr="009B6E58">
        <w:rPr>
          <w:color w:val="000000" w:themeColor="text1"/>
          <w:highlight w:val="yellow"/>
        </w:rPr>
        <w:t>unique</w:t>
      </w:r>
      <w:r w:rsidR="009B6E58" w:rsidRPr="009B6E58">
        <w:rPr>
          <w:color w:val="000000" w:themeColor="text1"/>
          <w:highlight w:val="yellow"/>
        </w:rPr>
        <w:t>ly different</w:t>
      </w:r>
      <w:r w:rsidR="009B6E58">
        <w:rPr>
          <w:color w:val="000000" w:themeColor="text1"/>
        </w:rPr>
        <w:t xml:space="preserve">  </w:t>
      </w:r>
      <w:r w:rsidR="00B177C1" w:rsidRPr="004F7502">
        <w:rPr>
          <w:color w:val="000000" w:themeColor="text1"/>
        </w:rPr>
        <w:t xml:space="preserve">reforming </w:t>
      </w:r>
      <w:r w:rsidRPr="004F7502">
        <w:rPr>
          <w:color w:val="000000" w:themeColor="text1"/>
        </w:rPr>
        <w:t>public enterprise</w:t>
      </w:r>
      <w:r w:rsidR="00BA3ECB" w:rsidRPr="004F7502">
        <w:rPr>
          <w:color w:val="000000" w:themeColor="text1"/>
        </w:rPr>
        <w:t>s</w:t>
      </w:r>
      <w:r w:rsidRPr="004F7502">
        <w:rPr>
          <w:color w:val="000000" w:themeColor="text1"/>
        </w:rPr>
        <w:t xml:space="preserve"> in Fiji</w:t>
      </w:r>
      <w:r w:rsidR="003E30CB" w:rsidRPr="004F7502">
        <w:rPr>
          <w:color w:val="000000" w:themeColor="text1"/>
        </w:rPr>
        <w:t>,</w:t>
      </w:r>
      <w:r w:rsidR="0078013C" w:rsidRPr="004F7502">
        <w:rPr>
          <w:color w:val="000000" w:themeColor="text1"/>
        </w:rPr>
        <w:t xml:space="preserve"> namely the </w:t>
      </w:r>
      <w:r w:rsidR="006719EB" w:rsidRPr="004F7502">
        <w:rPr>
          <w:color w:val="000000" w:themeColor="text1"/>
        </w:rPr>
        <w:t xml:space="preserve">Fiji Islands Maritime Safety Administration (FIMSA) and the </w:t>
      </w:r>
      <w:r w:rsidR="0078013C" w:rsidRPr="004F7502">
        <w:rPr>
          <w:color w:val="000000" w:themeColor="text1"/>
        </w:rPr>
        <w:t>Maritime Safety Authority of Fiji (MSAF)</w:t>
      </w:r>
      <w:r w:rsidR="006719EB" w:rsidRPr="004F7502">
        <w:rPr>
          <w:color w:val="000000" w:themeColor="text1"/>
        </w:rPr>
        <w:t>.</w:t>
      </w:r>
      <w:r w:rsidRPr="004F7502">
        <w:rPr>
          <w:color w:val="000000" w:themeColor="text1"/>
        </w:rPr>
        <w:t xml:space="preserve"> </w:t>
      </w:r>
      <w:r w:rsidR="000D23EE" w:rsidRPr="004F7502">
        <w:rPr>
          <w:color w:val="000000" w:themeColor="text1"/>
        </w:rPr>
        <w:t>T</w:t>
      </w:r>
      <w:r w:rsidRPr="004F7502">
        <w:rPr>
          <w:color w:val="000000" w:themeColor="text1"/>
        </w:rPr>
        <w:t>his paper first p</w:t>
      </w:r>
      <w:r w:rsidR="00FD385D" w:rsidRPr="004F7502">
        <w:rPr>
          <w:color w:val="000000" w:themeColor="text1"/>
        </w:rPr>
        <w:t>rovides a</w:t>
      </w:r>
      <w:r w:rsidR="003E30CB" w:rsidRPr="004F7502">
        <w:rPr>
          <w:color w:val="000000" w:themeColor="text1"/>
        </w:rPr>
        <w:t xml:space="preserve"> </w:t>
      </w:r>
      <w:r w:rsidR="00FD385D" w:rsidRPr="004F7502">
        <w:rPr>
          <w:color w:val="000000" w:themeColor="text1"/>
        </w:rPr>
        <w:t xml:space="preserve">review of </w:t>
      </w:r>
      <w:r w:rsidRPr="004F7502">
        <w:rPr>
          <w:color w:val="000000" w:themeColor="text1"/>
        </w:rPr>
        <w:t>contemporary literature on servant leadership</w:t>
      </w:r>
      <w:r w:rsidR="00567DB4" w:rsidRPr="004F7502">
        <w:rPr>
          <w:color w:val="000000" w:themeColor="text1"/>
        </w:rPr>
        <w:t xml:space="preserve">, and </w:t>
      </w:r>
      <w:r w:rsidR="009E00F6" w:rsidRPr="004F7502">
        <w:rPr>
          <w:color w:val="000000" w:themeColor="text1"/>
        </w:rPr>
        <w:t xml:space="preserve">further </w:t>
      </w:r>
      <w:r w:rsidR="00567DB4" w:rsidRPr="004F7502">
        <w:rPr>
          <w:color w:val="000000" w:themeColor="text1"/>
        </w:rPr>
        <w:t>highlights</w:t>
      </w:r>
      <w:r w:rsidR="00FC7BE4" w:rsidRPr="004F7502">
        <w:rPr>
          <w:color w:val="000000" w:themeColor="text1"/>
        </w:rPr>
        <w:t xml:space="preserve"> </w:t>
      </w:r>
      <w:r w:rsidR="0098247A" w:rsidRPr="004F7502">
        <w:rPr>
          <w:color w:val="000000" w:themeColor="text1"/>
        </w:rPr>
        <w:t xml:space="preserve">the </w:t>
      </w:r>
      <w:r w:rsidR="00FC7BE4" w:rsidRPr="004F7502">
        <w:rPr>
          <w:color w:val="000000" w:themeColor="text1"/>
        </w:rPr>
        <w:t>gaps in current literature</w:t>
      </w:r>
      <w:r w:rsidRPr="004F7502">
        <w:rPr>
          <w:color w:val="000000" w:themeColor="text1"/>
        </w:rPr>
        <w:t xml:space="preserve">. </w:t>
      </w:r>
      <w:r w:rsidR="00FD385D" w:rsidRPr="004F7502">
        <w:rPr>
          <w:color w:val="000000" w:themeColor="text1"/>
        </w:rPr>
        <w:t xml:space="preserve">The research </w:t>
      </w:r>
      <w:r w:rsidR="00797C15" w:rsidRPr="004F7502">
        <w:rPr>
          <w:color w:val="000000" w:themeColor="text1"/>
        </w:rPr>
        <w:t xml:space="preserve">objectives and questions, </w:t>
      </w:r>
      <w:r w:rsidR="003E30CB" w:rsidRPr="004F7502">
        <w:rPr>
          <w:color w:val="000000" w:themeColor="text1"/>
        </w:rPr>
        <w:t xml:space="preserve">methodology and </w:t>
      </w:r>
      <w:r w:rsidR="00797C15" w:rsidRPr="004F7502">
        <w:rPr>
          <w:color w:val="000000" w:themeColor="text1"/>
        </w:rPr>
        <w:t xml:space="preserve">background </w:t>
      </w:r>
      <w:r w:rsidR="001E2A7D" w:rsidRPr="004F7502">
        <w:rPr>
          <w:color w:val="000000" w:themeColor="text1"/>
        </w:rPr>
        <w:t xml:space="preserve">for this study </w:t>
      </w:r>
      <w:r w:rsidR="00FD385D" w:rsidRPr="004F7502">
        <w:rPr>
          <w:color w:val="000000" w:themeColor="text1"/>
        </w:rPr>
        <w:t>follow.</w:t>
      </w:r>
      <w:r w:rsidR="001E2A7D" w:rsidRPr="004F7502">
        <w:rPr>
          <w:color w:val="000000" w:themeColor="text1"/>
        </w:rPr>
        <w:t xml:space="preserve"> </w:t>
      </w:r>
      <w:r w:rsidR="00FD385D" w:rsidRPr="004F7502">
        <w:rPr>
          <w:color w:val="000000" w:themeColor="text1"/>
        </w:rPr>
        <w:t>F</w:t>
      </w:r>
      <w:r w:rsidR="00BA3ECB" w:rsidRPr="004F7502">
        <w:rPr>
          <w:color w:val="000000" w:themeColor="text1"/>
        </w:rPr>
        <w:t xml:space="preserve">indings </w:t>
      </w:r>
      <w:r w:rsidR="001663A1" w:rsidRPr="004F7502">
        <w:rPr>
          <w:color w:val="000000" w:themeColor="text1"/>
        </w:rPr>
        <w:t xml:space="preserve">and interpretation </w:t>
      </w:r>
      <w:r w:rsidR="001E2A7D" w:rsidRPr="004F7502">
        <w:rPr>
          <w:color w:val="000000" w:themeColor="text1"/>
        </w:rPr>
        <w:t xml:space="preserve">are </w:t>
      </w:r>
      <w:r w:rsidR="00567DB4" w:rsidRPr="004F7502">
        <w:rPr>
          <w:color w:val="000000" w:themeColor="text1"/>
        </w:rPr>
        <w:t xml:space="preserve">then </w:t>
      </w:r>
      <w:r w:rsidR="001E2A7D" w:rsidRPr="004F7502">
        <w:rPr>
          <w:color w:val="000000" w:themeColor="text1"/>
        </w:rPr>
        <w:t>discussed, and conclusions and research implications close th</w:t>
      </w:r>
      <w:r w:rsidR="003E30CB" w:rsidRPr="004F7502">
        <w:rPr>
          <w:color w:val="000000" w:themeColor="text1"/>
        </w:rPr>
        <w:t>e</w:t>
      </w:r>
      <w:r w:rsidR="001E2A7D" w:rsidRPr="004F7502">
        <w:rPr>
          <w:color w:val="000000" w:themeColor="text1"/>
        </w:rPr>
        <w:t xml:space="preserve"> </w:t>
      </w:r>
      <w:r w:rsidR="003E30CB" w:rsidRPr="004F7502">
        <w:rPr>
          <w:color w:val="000000" w:themeColor="text1"/>
        </w:rPr>
        <w:t>article</w:t>
      </w:r>
      <w:r w:rsidR="001E2A7D" w:rsidRPr="004F7502">
        <w:rPr>
          <w:color w:val="000000" w:themeColor="text1"/>
        </w:rPr>
        <w:t>.</w:t>
      </w:r>
      <w:r w:rsidRPr="004F7502">
        <w:rPr>
          <w:color w:val="000000" w:themeColor="text1"/>
        </w:rPr>
        <w:t xml:space="preserve"> </w:t>
      </w:r>
    </w:p>
    <w:p w14:paraId="52ABFEFF" w14:textId="77777777" w:rsidR="004C38F6" w:rsidRPr="004F7502" w:rsidRDefault="004C38F6" w:rsidP="001F3A72">
      <w:pPr>
        <w:spacing w:line="480" w:lineRule="auto"/>
        <w:jc w:val="both"/>
        <w:outlineLvl w:val="0"/>
        <w:rPr>
          <w:rFonts w:eastAsia="Calibri"/>
          <w:b/>
          <w:color w:val="000000" w:themeColor="text1"/>
        </w:rPr>
      </w:pPr>
    </w:p>
    <w:p w14:paraId="7721418B" w14:textId="77777777" w:rsidR="000C727E" w:rsidRPr="004F7502" w:rsidRDefault="00A3184D" w:rsidP="001F3A72">
      <w:pPr>
        <w:spacing w:line="480" w:lineRule="auto"/>
        <w:jc w:val="both"/>
        <w:outlineLvl w:val="0"/>
        <w:rPr>
          <w:rFonts w:eastAsia="Calibri"/>
          <w:b/>
          <w:color w:val="000000" w:themeColor="text1"/>
        </w:rPr>
      </w:pPr>
      <w:r w:rsidRPr="004F7502">
        <w:rPr>
          <w:rFonts w:eastAsia="Calibri"/>
          <w:b/>
          <w:color w:val="000000" w:themeColor="text1"/>
        </w:rPr>
        <w:t>Literature Review</w:t>
      </w:r>
    </w:p>
    <w:p w14:paraId="6FFE8E89" w14:textId="410DB455" w:rsidR="00E635B1" w:rsidRPr="004F7502" w:rsidRDefault="00A3184D" w:rsidP="00AF43EE">
      <w:pPr>
        <w:spacing w:line="480" w:lineRule="auto"/>
        <w:jc w:val="both"/>
        <w:rPr>
          <w:rFonts w:eastAsia="Calibri"/>
          <w:color w:val="000000" w:themeColor="text1"/>
        </w:rPr>
      </w:pPr>
      <w:r w:rsidRPr="004F7502">
        <w:rPr>
          <w:rFonts w:eastAsia="Calibri"/>
          <w:color w:val="000000" w:themeColor="text1"/>
        </w:rPr>
        <w:t xml:space="preserve">Servant leadership was </w:t>
      </w:r>
      <w:r w:rsidR="00E05044" w:rsidRPr="004F7502">
        <w:rPr>
          <w:rFonts w:eastAsia="Calibri"/>
          <w:color w:val="000000" w:themeColor="text1"/>
        </w:rPr>
        <w:t xml:space="preserve">suggested to have </w:t>
      </w:r>
      <w:r w:rsidR="00031E00" w:rsidRPr="004F7502">
        <w:rPr>
          <w:rFonts w:eastAsia="Calibri"/>
          <w:color w:val="000000" w:themeColor="text1"/>
        </w:rPr>
        <w:t>been introduced</w:t>
      </w:r>
      <w:r w:rsidRPr="004F7502">
        <w:rPr>
          <w:rFonts w:eastAsia="Calibri"/>
          <w:color w:val="000000" w:themeColor="text1"/>
        </w:rPr>
        <w:t xml:space="preserve"> in the USA based on American research (</w:t>
      </w:r>
      <w:r w:rsidR="00DA79AC" w:rsidRPr="004F7502">
        <w:rPr>
          <w:rFonts w:eastAsia="Calibri"/>
          <w:color w:val="000000" w:themeColor="text1"/>
        </w:rPr>
        <w:t>Hannay, 2009). H</w:t>
      </w:r>
      <w:r w:rsidR="00E27573" w:rsidRPr="004F7502">
        <w:rPr>
          <w:rFonts w:eastAsia="Calibri"/>
          <w:color w:val="000000" w:themeColor="text1"/>
        </w:rPr>
        <w:t>owever</w:t>
      </w:r>
      <w:r w:rsidR="00E635B1" w:rsidRPr="004F7502">
        <w:rPr>
          <w:rFonts w:eastAsia="Calibri"/>
          <w:color w:val="000000" w:themeColor="text1"/>
        </w:rPr>
        <w:t xml:space="preserve"> </w:t>
      </w:r>
      <w:r w:rsidR="006F754B" w:rsidRPr="004F7502">
        <w:rPr>
          <w:rFonts w:eastAsia="Calibri"/>
          <w:color w:val="000000" w:themeColor="text1"/>
        </w:rPr>
        <w:t>w</w:t>
      </w:r>
      <w:r w:rsidR="00B177C1" w:rsidRPr="004F7502">
        <w:rPr>
          <w:rFonts w:eastAsia="Calibri"/>
          <w:color w:val="000000" w:themeColor="text1"/>
        </w:rPr>
        <w:t>ell</w:t>
      </w:r>
      <w:r w:rsidR="006F754B" w:rsidRPr="004F7502">
        <w:rPr>
          <w:rFonts w:eastAsia="Calibri"/>
          <w:color w:val="000000" w:themeColor="text1"/>
        </w:rPr>
        <w:t xml:space="preserve"> before this</w:t>
      </w:r>
      <w:r w:rsidR="00F578DA" w:rsidRPr="004F7502">
        <w:rPr>
          <w:rFonts w:eastAsia="Calibri"/>
          <w:color w:val="000000" w:themeColor="text1"/>
        </w:rPr>
        <w:t>,</w:t>
      </w:r>
      <w:r w:rsidRPr="004F7502">
        <w:rPr>
          <w:rFonts w:eastAsia="Calibri"/>
          <w:color w:val="000000" w:themeColor="text1"/>
        </w:rPr>
        <w:t xml:space="preserve"> </w:t>
      </w:r>
      <w:r w:rsidR="00E635B1" w:rsidRPr="004F7502">
        <w:rPr>
          <w:rFonts w:eastAsia="Calibri"/>
          <w:color w:val="000000" w:themeColor="text1"/>
        </w:rPr>
        <w:t xml:space="preserve">servant leadership </w:t>
      </w:r>
      <w:r w:rsidRPr="004F7502">
        <w:rPr>
          <w:rFonts w:eastAsia="Calibri"/>
          <w:color w:val="000000" w:themeColor="text1"/>
        </w:rPr>
        <w:t xml:space="preserve">can be accredited to Christianity and biblical teachings </w:t>
      </w:r>
      <w:r w:rsidR="009B42E6" w:rsidRPr="004F7502">
        <w:rPr>
          <w:rFonts w:eastAsia="Calibri"/>
          <w:color w:val="000000" w:themeColor="text1"/>
        </w:rPr>
        <w:t xml:space="preserve">(Zou </w:t>
      </w:r>
      <w:r w:rsidR="009B42E6" w:rsidRPr="004F7502">
        <w:rPr>
          <w:rFonts w:eastAsia="Calibri"/>
          <w:i/>
          <w:color w:val="000000" w:themeColor="text1"/>
        </w:rPr>
        <w:t>et al</w:t>
      </w:r>
      <w:r w:rsidR="009B42E6" w:rsidRPr="004F7502">
        <w:rPr>
          <w:rFonts w:eastAsia="Calibri"/>
          <w:color w:val="000000" w:themeColor="text1"/>
        </w:rPr>
        <w:t>., 2015</w:t>
      </w:r>
      <w:r w:rsidR="00E635B1" w:rsidRPr="004F7502">
        <w:rPr>
          <w:rFonts w:eastAsia="Calibri"/>
          <w:color w:val="000000" w:themeColor="text1"/>
        </w:rPr>
        <w:t xml:space="preserve">). Since its introduction, </w:t>
      </w:r>
      <w:r w:rsidRPr="004F7502">
        <w:rPr>
          <w:rFonts w:eastAsia="Calibri"/>
          <w:color w:val="000000" w:themeColor="text1"/>
        </w:rPr>
        <w:t xml:space="preserve">servant leadership has re-surfaced over the past two decades as an ethical </w:t>
      </w:r>
      <w:r w:rsidR="00E635B1" w:rsidRPr="004F7502">
        <w:rPr>
          <w:rFonts w:eastAsia="Calibri"/>
          <w:color w:val="000000" w:themeColor="text1"/>
        </w:rPr>
        <w:t>and</w:t>
      </w:r>
      <w:r w:rsidRPr="004F7502">
        <w:rPr>
          <w:rFonts w:eastAsia="Calibri"/>
          <w:color w:val="000000" w:themeColor="text1"/>
        </w:rPr>
        <w:t xml:space="preserve"> moral leadership style (Dinh </w:t>
      </w:r>
      <w:r w:rsidRPr="004F7502">
        <w:rPr>
          <w:rFonts w:eastAsia="Calibri"/>
          <w:i/>
          <w:color w:val="000000" w:themeColor="text1"/>
        </w:rPr>
        <w:t>et al</w:t>
      </w:r>
      <w:r w:rsidRPr="004F7502">
        <w:rPr>
          <w:rFonts w:eastAsia="Calibri"/>
          <w:color w:val="000000" w:themeColor="text1"/>
        </w:rPr>
        <w:t>., 2014).</w:t>
      </w:r>
      <w:r w:rsidR="00DA79AC" w:rsidRPr="004F7502">
        <w:rPr>
          <w:rFonts w:eastAsia="Calibri"/>
          <w:color w:val="000000" w:themeColor="text1"/>
        </w:rPr>
        <w:t xml:space="preserve"> Recent conceptual and empirical leadership research has focused on the servant leadership style (e.g., </w:t>
      </w:r>
      <w:r w:rsidR="00065647" w:rsidRPr="004F7502">
        <w:rPr>
          <w:color w:val="000000" w:themeColor="text1"/>
        </w:rPr>
        <w:t xml:space="preserve">Burton </w:t>
      </w:r>
      <w:r w:rsidR="00065647" w:rsidRPr="004F7502">
        <w:rPr>
          <w:i/>
          <w:color w:val="000000" w:themeColor="text1"/>
        </w:rPr>
        <w:t>et al.,</w:t>
      </w:r>
      <w:r w:rsidR="00065647" w:rsidRPr="004F7502">
        <w:rPr>
          <w:color w:val="000000" w:themeColor="text1"/>
        </w:rPr>
        <w:t xml:space="preserve"> 2017; </w:t>
      </w:r>
      <w:r w:rsidR="00975A6B" w:rsidRPr="004F7502">
        <w:rPr>
          <w:rFonts w:eastAsia="Calibri"/>
          <w:color w:val="000000" w:themeColor="text1"/>
        </w:rPr>
        <w:t xml:space="preserve">Coetzer </w:t>
      </w:r>
      <w:r w:rsidR="00975A6B" w:rsidRPr="004F7502">
        <w:rPr>
          <w:rFonts w:eastAsia="Calibri"/>
          <w:i/>
          <w:color w:val="000000" w:themeColor="text1"/>
        </w:rPr>
        <w:t>et al</w:t>
      </w:r>
      <w:r w:rsidR="00975A6B" w:rsidRPr="004F7502">
        <w:rPr>
          <w:rFonts w:eastAsia="Calibri"/>
          <w:color w:val="000000" w:themeColor="text1"/>
        </w:rPr>
        <w:t xml:space="preserve">., 2017; </w:t>
      </w:r>
      <w:r w:rsidR="004303F9" w:rsidRPr="004F7502">
        <w:rPr>
          <w:rFonts w:eastAsia="Calibri"/>
          <w:color w:val="000000" w:themeColor="text1"/>
        </w:rPr>
        <w:t xml:space="preserve">Lacroix and Pircher Verdorfer, 2017; </w:t>
      </w:r>
      <w:r w:rsidR="00975A6B" w:rsidRPr="004F7502">
        <w:rPr>
          <w:rFonts w:eastAsia="Calibri"/>
          <w:color w:val="000000" w:themeColor="text1"/>
        </w:rPr>
        <w:t xml:space="preserve">Miao </w:t>
      </w:r>
      <w:r w:rsidR="00975A6B" w:rsidRPr="004F7502">
        <w:rPr>
          <w:rFonts w:eastAsia="Calibri"/>
          <w:i/>
          <w:color w:val="000000" w:themeColor="text1"/>
        </w:rPr>
        <w:t>et al</w:t>
      </w:r>
      <w:r w:rsidR="00975A6B" w:rsidRPr="004F7502">
        <w:rPr>
          <w:rFonts w:eastAsia="Calibri"/>
          <w:color w:val="000000" w:themeColor="text1"/>
        </w:rPr>
        <w:t>., 2014</w:t>
      </w:r>
      <w:r w:rsidR="00DA79AC" w:rsidRPr="004F7502">
        <w:rPr>
          <w:rFonts w:eastAsia="Calibri"/>
          <w:color w:val="000000" w:themeColor="text1"/>
        </w:rPr>
        <w:t>), as organi</w:t>
      </w:r>
      <w:r w:rsidR="00FC7BE4" w:rsidRPr="004F7502">
        <w:rPr>
          <w:rFonts w:eastAsia="Calibri"/>
          <w:color w:val="000000" w:themeColor="text1"/>
        </w:rPr>
        <w:t>s</w:t>
      </w:r>
      <w:r w:rsidR="00DA79AC" w:rsidRPr="004F7502">
        <w:rPr>
          <w:rFonts w:eastAsia="Calibri"/>
          <w:color w:val="000000" w:themeColor="text1"/>
        </w:rPr>
        <w:t xml:space="preserve">ational scholars shift their attention from self-serving leadership styles to more relational ones (Avolio </w:t>
      </w:r>
      <w:r w:rsidR="00DA79AC" w:rsidRPr="004F7502">
        <w:rPr>
          <w:rFonts w:eastAsia="Calibri"/>
          <w:i/>
          <w:color w:val="000000" w:themeColor="text1"/>
        </w:rPr>
        <w:t>et al</w:t>
      </w:r>
      <w:r w:rsidR="00DA79AC" w:rsidRPr="004F7502">
        <w:rPr>
          <w:rFonts w:eastAsia="Calibri"/>
          <w:color w:val="000000" w:themeColor="text1"/>
        </w:rPr>
        <w:t>., 2009) that emphasi</w:t>
      </w:r>
      <w:r w:rsidR="003E30CB" w:rsidRPr="004F7502">
        <w:rPr>
          <w:rFonts w:eastAsia="Calibri"/>
          <w:color w:val="000000" w:themeColor="text1"/>
        </w:rPr>
        <w:t>s</w:t>
      </w:r>
      <w:r w:rsidR="00DA79AC" w:rsidRPr="004F7502">
        <w:rPr>
          <w:rFonts w:eastAsia="Calibri"/>
          <w:color w:val="000000" w:themeColor="text1"/>
        </w:rPr>
        <w:t xml:space="preserve">e leader-follower relationships (Wang </w:t>
      </w:r>
      <w:r w:rsidR="00DA79AC" w:rsidRPr="004F7502">
        <w:rPr>
          <w:rFonts w:eastAsia="Calibri"/>
          <w:i/>
          <w:color w:val="000000" w:themeColor="text1"/>
        </w:rPr>
        <w:t>et al</w:t>
      </w:r>
      <w:r w:rsidR="00DA79AC" w:rsidRPr="004F7502">
        <w:rPr>
          <w:rFonts w:eastAsia="Calibri"/>
          <w:color w:val="000000" w:themeColor="text1"/>
        </w:rPr>
        <w:t>., 2014).</w:t>
      </w:r>
    </w:p>
    <w:p w14:paraId="1A56C156" w14:textId="5EC77EEB" w:rsidR="00E635B1" w:rsidRPr="004F7502" w:rsidRDefault="00A3184D" w:rsidP="00AF43EE">
      <w:pPr>
        <w:spacing w:line="480" w:lineRule="auto"/>
        <w:jc w:val="both"/>
        <w:rPr>
          <w:rFonts w:eastAsia="Calibri"/>
          <w:color w:val="0070C0"/>
        </w:rPr>
      </w:pPr>
      <w:r w:rsidRPr="004F7502">
        <w:rPr>
          <w:rFonts w:eastAsia="Calibri"/>
          <w:color w:val="0070C0"/>
        </w:rPr>
        <w:lastRenderedPageBreak/>
        <w:t xml:space="preserve"> </w:t>
      </w:r>
    </w:p>
    <w:p w14:paraId="0EB84C29" w14:textId="1D6D610F" w:rsidR="000C727E" w:rsidRPr="004F7502" w:rsidRDefault="00B164DB" w:rsidP="00AF43EE">
      <w:pPr>
        <w:spacing w:line="480" w:lineRule="auto"/>
        <w:jc w:val="both"/>
        <w:rPr>
          <w:rFonts w:eastAsia="Calibri"/>
          <w:color w:val="000000" w:themeColor="text1"/>
        </w:rPr>
      </w:pPr>
      <w:r w:rsidRPr="004F7502">
        <w:rPr>
          <w:rFonts w:eastAsia="Calibri"/>
          <w:color w:val="000000" w:themeColor="text1"/>
        </w:rPr>
        <w:t>Literature informs of various definitions as well as a lack of consensus on what servant leadership entails (Mittal and Dorfman, 2012). Notwithstanding, the definition that is upheld in this research, and the understanding that was shared with the interviewees, is based on the definition suggested by the servant leadership pioneer Greenleaf (1977): a leadership style that emphasises a leader’s responsibility towards the success of an organisation, but also includes a leader's moral responsibility to his or her subordinates (‘followers’) and other stakeholders (Peterson et al., 2012).</w:t>
      </w:r>
      <w:r w:rsidR="00FF2D11" w:rsidRPr="004F7502">
        <w:rPr>
          <w:rFonts w:eastAsia="Calibri"/>
          <w:color w:val="000000" w:themeColor="text1"/>
        </w:rPr>
        <w:t xml:space="preserve"> </w:t>
      </w:r>
      <w:r w:rsidR="005869F7" w:rsidRPr="004F7502">
        <w:rPr>
          <w:rFonts w:eastAsia="Calibri"/>
          <w:color w:val="000000" w:themeColor="text1"/>
        </w:rPr>
        <w:t>O</w:t>
      </w:r>
      <w:r w:rsidR="00E34F59" w:rsidRPr="004F7502">
        <w:rPr>
          <w:rFonts w:eastAsia="Calibri"/>
          <w:color w:val="000000" w:themeColor="text1"/>
        </w:rPr>
        <w:t>ther</w:t>
      </w:r>
      <w:r w:rsidR="00A3184D" w:rsidRPr="004F7502">
        <w:rPr>
          <w:rFonts w:eastAsia="Calibri"/>
          <w:color w:val="000000" w:themeColor="text1"/>
        </w:rPr>
        <w:t xml:space="preserve"> </w:t>
      </w:r>
      <w:r w:rsidR="00DA79AC" w:rsidRPr="004F7502">
        <w:rPr>
          <w:rFonts w:eastAsia="Calibri"/>
          <w:color w:val="000000" w:themeColor="text1"/>
        </w:rPr>
        <w:t xml:space="preserve">researchers </w:t>
      </w:r>
      <w:r w:rsidR="003F3307" w:rsidRPr="004F7502">
        <w:rPr>
          <w:rFonts w:eastAsia="Calibri"/>
          <w:color w:val="000000" w:themeColor="text1"/>
        </w:rPr>
        <w:t xml:space="preserve">(Hale and Fields, 2007: 397) </w:t>
      </w:r>
      <w:r w:rsidR="00A3184D" w:rsidRPr="004F7502">
        <w:rPr>
          <w:rFonts w:eastAsia="Calibri"/>
          <w:color w:val="000000" w:themeColor="text1"/>
        </w:rPr>
        <w:t>express this leadership style as “places the good of those led over the self-interest of the leader, emphasizing leader behaviours that focus on follower development, and de-emphasizing gloriﬁcation of the leader</w:t>
      </w:r>
      <w:r w:rsidR="003F3307" w:rsidRPr="004F7502">
        <w:rPr>
          <w:rFonts w:eastAsia="Calibri"/>
          <w:color w:val="000000" w:themeColor="text1"/>
        </w:rPr>
        <w:t>.</w:t>
      </w:r>
      <w:r w:rsidR="00A3184D" w:rsidRPr="004F7502">
        <w:rPr>
          <w:rFonts w:eastAsia="Calibri"/>
          <w:color w:val="000000" w:themeColor="text1"/>
        </w:rPr>
        <w:t xml:space="preserve">” </w:t>
      </w:r>
      <w:r w:rsidR="001E2B61" w:rsidRPr="004F7502">
        <w:rPr>
          <w:rFonts w:eastAsia="Calibri"/>
          <w:color w:val="000000" w:themeColor="text1"/>
        </w:rPr>
        <w:t xml:space="preserve">While even other researchers </w:t>
      </w:r>
      <w:r w:rsidR="00D56A97" w:rsidRPr="004F7502">
        <w:rPr>
          <w:rFonts w:eastAsia="Calibri"/>
          <w:color w:val="000000" w:themeColor="text1"/>
        </w:rPr>
        <w:t>(</w:t>
      </w:r>
      <w:r w:rsidR="003A5B51" w:rsidRPr="004F7502">
        <w:rPr>
          <w:rFonts w:eastAsia="Calibri"/>
          <w:color w:val="000000" w:themeColor="text1"/>
        </w:rPr>
        <w:t>Sendjaya and Sarros, 2002; Van Dier</w:t>
      </w:r>
      <w:r w:rsidR="00315300" w:rsidRPr="004F7502">
        <w:rPr>
          <w:rFonts w:eastAsia="Calibri"/>
          <w:color w:val="000000" w:themeColor="text1"/>
        </w:rPr>
        <w:t>e</w:t>
      </w:r>
      <w:r w:rsidR="003A5B51" w:rsidRPr="004F7502">
        <w:rPr>
          <w:rFonts w:eastAsia="Calibri"/>
          <w:color w:val="000000" w:themeColor="text1"/>
        </w:rPr>
        <w:t>ndonck, 2011)</w:t>
      </w:r>
      <w:r w:rsidR="000910A6" w:rsidRPr="004F7502">
        <w:rPr>
          <w:rFonts w:eastAsia="Calibri"/>
          <w:color w:val="000000" w:themeColor="text1"/>
        </w:rPr>
        <w:t xml:space="preserve"> provide differing</w:t>
      </w:r>
      <w:r w:rsidR="003A5B51" w:rsidRPr="004F7502">
        <w:rPr>
          <w:rFonts w:eastAsia="Calibri"/>
          <w:color w:val="000000" w:themeColor="text1"/>
        </w:rPr>
        <w:t xml:space="preserve"> definitions of servant leadership.  </w:t>
      </w:r>
    </w:p>
    <w:p w14:paraId="5EA766F9" w14:textId="77777777" w:rsidR="005D1BBD" w:rsidRPr="004F7502" w:rsidRDefault="005D1BBD" w:rsidP="00AF43EE">
      <w:pPr>
        <w:spacing w:line="480" w:lineRule="auto"/>
        <w:jc w:val="both"/>
        <w:rPr>
          <w:rFonts w:eastAsia="Calibri"/>
          <w:color w:val="0070C0"/>
        </w:rPr>
      </w:pPr>
    </w:p>
    <w:p w14:paraId="57263ED0" w14:textId="52D4436A" w:rsidR="005D1BBD" w:rsidRPr="004F7502" w:rsidRDefault="00806E5C" w:rsidP="00AF43EE">
      <w:pPr>
        <w:spacing w:line="480" w:lineRule="auto"/>
        <w:jc w:val="both"/>
        <w:rPr>
          <w:rFonts w:eastAsia="Calibri"/>
          <w:color w:val="000000" w:themeColor="text1"/>
        </w:rPr>
      </w:pPr>
      <w:r w:rsidRPr="004F7502">
        <w:rPr>
          <w:rFonts w:eastAsia="Calibri"/>
          <w:color w:val="000000" w:themeColor="text1"/>
        </w:rPr>
        <w:t xml:space="preserve">Empowerment, stewardship, authenticity, humility, interpersonal acceptance, and providing direction are the  characteristics of servant leadership as developed by van Dierendonck (2011) and his colleagues van Dierendonck &amp; Nuitjen (2011), </w:t>
      </w:r>
      <w:r w:rsidR="005A5D25" w:rsidRPr="005A5D25">
        <w:rPr>
          <w:rFonts w:eastAsia="Calibri"/>
          <w:color w:val="000000" w:themeColor="text1"/>
          <w:highlight w:val="yellow"/>
        </w:rPr>
        <w:t>and</w:t>
      </w:r>
      <w:r w:rsidR="005A5D25">
        <w:rPr>
          <w:rFonts w:eastAsia="Calibri"/>
          <w:color w:val="000000" w:themeColor="text1"/>
        </w:rPr>
        <w:t xml:space="preserve"> </w:t>
      </w:r>
      <w:r w:rsidRPr="004F7502">
        <w:rPr>
          <w:rFonts w:eastAsia="Calibri"/>
          <w:color w:val="000000" w:themeColor="text1"/>
        </w:rPr>
        <w:t>van Dierendonck &amp; Patterson (2015). Other characteristics of servant leadership as identified by Greenleaf (1998) include listening, empathy, healing, awareness, persuasion, conceptualisation, foresight, commitment to the growth of people, and community building.</w:t>
      </w:r>
      <w:r w:rsidR="00CE4CF2" w:rsidRPr="004F7502">
        <w:rPr>
          <w:rFonts w:eastAsia="Calibri"/>
          <w:color w:val="000000" w:themeColor="text1"/>
        </w:rPr>
        <w:t xml:space="preserve"> </w:t>
      </w:r>
      <w:r w:rsidR="005D1106" w:rsidRPr="004F7502">
        <w:rPr>
          <w:rFonts w:eastAsia="Calibri"/>
          <w:color w:val="000000" w:themeColor="text1"/>
        </w:rPr>
        <w:t xml:space="preserve">There are </w:t>
      </w:r>
      <w:r w:rsidR="005A5D25" w:rsidRPr="005A5D25">
        <w:rPr>
          <w:rFonts w:eastAsia="Calibri"/>
          <w:color w:val="000000" w:themeColor="text1"/>
          <w:highlight w:val="yellow"/>
        </w:rPr>
        <w:t>also</w:t>
      </w:r>
      <w:r w:rsidR="005A5D25">
        <w:rPr>
          <w:rFonts w:eastAsia="Calibri"/>
          <w:color w:val="000000" w:themeColor="text1"/>
        </w:rPr>
        <w:t xml:space="preserve"> </w:t>
      </w:r>
      <w:r w:rsidR="00770DFB" w:rsidRPr="004F7502">
        <w:rPr>
          <w:rFonts w:eastAsia="Calibri"/>
          <w:color w:val="000000" w:themeColor="text1"/>
        </w:rPr>
        <w:t>o</w:t>
      </w:r>
      <w:r w:rsidR="004162BF" w:rsidRPr="004F7502">
        <w:rPr>
          <w:rFonts w:eastAsia="Calibri"/>
          <w:color w:val="000000" w:themeColor="text1"/>
        </w:rPr>
        <w:t>ther scholars</w:t>
      </w:r>
      <w:r w:rsidR="007E667C" w:rsidRPr="004F7502">
        <w:rPr>
          <w:rFonts w:eastAsia="Calibri"/>
          <w:color w:val="000000" w:themeColor="text1"/>
        </w:rPr>
        <w:t xml:space="preserve"> </w:t>
      </w:r>
      <w:r w:rsidR="005D1106" w:rsidRPr="004F7502">
        <w:rPr>
          <w:rFonts w:eastAsia="Calibri"/>
          <w:color w:val="000000" w:themeColor="text1"/>
        </w:rPr>
        <w:t xml:space="preserve">who </w:t>
      </w:r>
      <w:r w:rsidR="007E667C" w:rsidRPr="004F7502">
        <w:rPr>
          <w:rFonts w:eastAsia="Calibri"/>
          <w:color w:val="000000" w:themeColor="text1"/>
        </w:rPr>
        <w:t xml:space="preserve">continue to redefine servant leadership characteristics (Brown </w:t>
      </w:r>
      <w:r w:rsidR="005E2293" w:rsidRPr="004F7502">
        <w:rPr>
          <w:rFonts w:eastAsia="Calibri"/>
          <w:color w:val="000000" w:themeColor="text1"/>
        </w:rPr>
        <w:t>and</w:t>
      </w:r>
      <w:r w:rsidR="007E667C" w:rsidRPr="004F7502">
        <w:rPr>
          <w:rFonts w:eastAsia="Calibri"/>
          <w:color w:val="000000" w:themeColor="text1"/>
        </w:rPr>
        <w:t xml:space="preserve"> Bryant, 2015</w:t>
      </w:r>
      <w:r w:rsidR="009D5246" w:rsidRPr="004F7502">
        <w:rPr>
          <w:rFonts w:eastAsia="Calibri"/>
          <w:color w:val="000000" w:themeColor="text1"/>
        </w:rPr>
        <w:t>; Russel and Stone, 2002; Van Dierendonck, 2011</w:t>
      </w:r>
      <w:r w:rsidR="007E667C" w:rsidRPr="004F7502">
        <w:rPr>
          <w:rFonts w:eastAsia="Calibri"/>
          <w:color w:val="000000" w:themeColor="text1"/>
        </w:rPr>
        <w:t xml:space="preserve">). </w:t>
      </w:r>
    </w:p>
    <w:p w14:paraId="1B14461F" w14:textId="77777777" w:rsidR="0029465C" w:rsidRPr="004F7502" w:rsidRDefault="0029465C" w:rsidP="00AF43EE">
      <w:pPr>
        <w:spacing w:line="480" w:lineRule="auto"/>
        <w:jc w:val="both"/>
        <w:rPr>
          <w:rFonts w:eastAsia="Calibri"/>
          <w:color w:val="0070C0"/>
        </w:rPr>
      </w:pPr>
    </w:p>
    <w:p w14:paraId="62579B91" w14:textId="6877537B" w:rsidR="00CA6B79" w:rsidRPr="004F7502" w:rsidRDefault="00AD5F71" w:rsidP="00AF43EE">
      <w:pPr>
        <w:spacing w:line="480" w:lineRule="auto"/>
        <w:jc w:val="both"/>
        <w:rPr>
          <w:rFonts w:eastAsia="Calibri"/>
          <w:color w:val="000000" w:themeColor="text1"/>
        </w:rPr>
      </w:pPr>
      <w:r w:rsidRPr="004F7502">
        <w:rPr>
          <w:rFonts w:eastAsia="Calibri"/>
          <w:color w:val="000000" w:themeColor="text1"/>
        </w:rPr>
        <w:t>In addition</w:t>
      </w:r>
      <w:r w:rsidR="005E2293" w:rsidRPr="004F7502">
        <w:rPr>
          <w:rFonts w:eastAsia="Calibri"/>
          <w:color w:val="000000" w:themeColor="text1"/>
        </w:rPr>
        <w:t>, e</w:t>
      </w:r>
      <w:r w:rsidR="00A3184D" w:rsidRPr="004F7502">
        <w:rPr>
          <w:rFonts w:eastAsia="Calibri"/>
          <w:color w:val="000000" w:themeColor="text1"/>
        </w:rPr>
        <w:t>mpirical evidence highlights conceptual differences between servant leadership and the other leadership styles</w:t>
      </w:r>
      <w:r w:rsidR="00A10D11" w:rsidRPr="004F7502">
        <w:rPr>
          <w:rFonts w:eastAsia="Calibri"/>
          <w:color w:val="000000" w:themeColor="text1"/>
        </w:rPr>
        <w:t xml:space="preserve"> </w:t>
      </w:r>
      <w:r w:rsidR="00283894" w:rsidRPr="004F7502">
        <w:rPr>
          <w:rFonts w:eastAsia="Calibri"/>
          <w:color w:val="000000" w:themeColor="text1"/>
        </w:rPr>
        <w:t>(V</w:t>
      </w:r>
      <w:r w:rsidR="00A3184D" w:rsidRPr="004F7502">
        <w:rPr>
          <w:rFonts w:eastAsia="Calibri"/>
          <w:color w:val="000000" w:themeColor="text1"/>
        </w:rPr>
        <w:t xml:space="preserve">an Dierendonck, 2011). </w:t>
      </w:r>
      <w:r w:rsidR="00A10D11" w:rsidRPr="004F7502">
        <w:rPr>
          <w:rFonts w:eastAsia="Calibri"/>
          <w:color w:val="000000" w:themeColor="text1"/>
        </w:rPr>
        <w:t>T</w:t>
      </w:r>
      <w:r w:rsidR="00A3184D" w:rsidRPr="004F7502">
        <w:rPr>
          <w:rFonts w:eastAsia="Calibri"/>
          <w:color w:val="000000" w:themeColor="text1"/>
        </w:rPr>
        <w:t>he transformational leadership style (which appear</w:t>
      </w:r>
      <w:r w:rsidR="00A10D11" w:rsidRPr="004F7502">
        <w:rPr>
          <w:rFonts w:eastAsia="Calibri"/>
          <w:color w:val="000000" w:themeColor="text1"/>
        </w:rPr>
        <w:t>s</w:t>
      </w:r>
      <w:r w:rsidR="00A3184D" w:rsidRPr="004F7502">
        <w:rPr>
          <w:rFonts w:eastAsia="Calibri"/>
          <w:color w:val="000000" w:themeColor="text1"/>
        </w:rPr>
        <w:t xml:space="preserve"> to have many similarities </w:t>
      </w:r>
      <w:r w:rsidR="00906F7E" w:rsidRPr="004F7502">
        <w:rPr>
          <w:rFonts w:eastAsia="Calibri"/>
          <w:color w:val="000000" w:themeColor="text1"/>
        </w:rPr>
        <w:t xml:space="preserve">with </w:t>
      </w:r>
      <w:r w:rsidRPr="004F7502">
        <w:rPr>
          <w:rFonts w:eastAsia="Calibri"/>
          <w:color w:val="000000" w:themeColor="text1"/>
        </w:rPr>
        <w:t xml:space="preserve">the </w:t>
      </w:r>
      <w:r w:rsidR="00906F7E" w:rsidRPr="004F7502">
        <w:rPr>
          <w:rFonts w:eastAsia="Calibri"/>
          <w:color w:val="000000" w:themeColor="text1"/>
        </w:rPr>
        <w:t>servant leadership style</w:t>
      </w:r>
      <w:r w:rsidR="00F6355B" w:rsidRPr="004F7502">
        <w:rPr>
          <w:rFonts w:eastAsia="Calibri"/>
          <w:color w:val="000000" w:themeColor="text1"/>
        </w:rPr>
        <w:t>)</w:t>
      </w:r>
      <w:r w:rsidR="00906F7E" w:rsidRPr="004F7502">
        <w:rPr>
          <w:rFonts w:eastAsia="Calibri"/>
          <w:color w:val="000000" w:themeColor="text1"/>
        </w:rPr>
        <w:t xml:space="preserve"> (</w:t>
      </w:r>
      <w:r w:rsidR="00A3184D" w:rsidRPr="004F7502">
        <w:rPr>
          <w:rFonts w:eastAsia="Calibri"/>
          <w:color w:val="000000" w:themeColor="text1"/>
        </w:rPr>
        <w:t xml:space="preserve">Mittal and </w:t>
      </w:r>
      <w:r w:rsidR="00A3184D" w:rsidRPr="004F7502">
        <w:rPr>
          <w:rFonts w:eastAsia="Calibri"/>
          <w:color w:val="000000" w:themeColor="text1"/>
        </w:rPr>
        <w:lastRenderedPageBreak/>
        <w:t xml:space="preserve">Dorfman, 2012) argues follower inspiration </w:t>
      </w:r>
      <w:r w:rsidR="005E2293" w:rsidRPr="004F7502">
        <w:rPr>
          <w:rFonts w:eastAsia="Calibri"/>
          <w:color w:val="000000" w:themeColor="text1"/>
        </w:rPr>
        <w:t>a</w:t>
      </w:r>
      <w:r w:rsidR="00A10D11" w:rsidRPr="004F7502">
        <w:rPr>
          <w:rFonts w:eastAsia="Calibri"/>
          <w:color w:val="000000" w:themeColor="text1"/>
        </w:rPr>
        <w:t>s</w:t>
      </w:r>
      <w:r w:rsidR="00A3184D" w:rsidRPr="004F7502">
        <w:rPr>
          <w:rFonts w:eastAsia="Calibri"/>
          <w:color w:val="000000" w:themeColor="text1"/>
        </w:rPr>
        <w:t xml:space="preserve"> </w:t>
      </w:r>
      <w:r w:rsidR="005E2293" w:rsidRPr="004F7502">
        <w:rPr>
          <w:rFonts w:eastAsia="Calibri"/>
          <w:color w:val="000000" w:themeColor="text1"/>
        </w:rPr>
        <w:t xml:space="preserve">being </w:t>
      </w:r>
      <w:r w:rsidR="00A3184D" w:rsidRPr="004F7502">
        <w:rPr>
          <w:rFonts w:eastAsia="Calibri"/>
          <w:color w:val="000000" w:themeColor="text1"/>
        </w:rPr>
        <w:t>dep</w:t>
      </w:r>
      <w:r w:rsidR="00A10D11" w:rsidRPr="004F7502">
        <w:rPr>
          <w:rFonts w:eastAsia="Calibri"/>
          <w:color w:val="000000" w:themeColor="text1"/>
        </w:rPr>
        <w:t>endent on leadership charisma and emotions. However, s</w:t>
      </w:r>
      <w:r w:rsidR="00A3184D" w:rsidRPr="004F7502">
        <w:rPr>
          <w:rFonts w:eastAsia="Calibri"/>
          <w:color w:val="000000" w:themeColor="text1"/>
        </w:rPr>
        <w:t>ervant leadership focuses on enabling a learning organi</w:t>
      </w:r>
      <w:r w:rsidR="005E2293" w:rsidRPr="004F7502">
        <w:rPr>
          <w:rFonts w:eastAsia="Calibri"/>
          <w:color w:val="000000" w:themeColor="text1"/>
        </w:rPr>
        <w:t>s</w:t>
      </w:r>
      <w:r w:rsidR="00A3184D" w:rsidRPr="004F7502">
        <w:rPr>
          <w:rFonts w:eastAsia="Calibri"/>
          <w:color w:val="000000" w:themeColor="text1"/>
        </w:rPr>
        <w:t>ation where indiv</w:t>
      </w:r>
      <w:r w:rsidR="005771FD" w:rsidRPr="004F7502">
        <w:rPr>
          <w:rFonts w:eastAsia="Calibri"/>
          <w:color w:val="000000" w:themeColor="text1"/>
        </w:rPr>
        <w:t>idual appreciation adds value (V</w:t>
      </w:r>
      <w:r w:rsidR="00A3184D" w:rsidRPr="004F7502">
        <w:rPr>
          <w:rFonts w:eastAsia="Calibri"/>
          <w:color w:val="000000" w:themeColor="text1"/>
        </w:rPr>
        <w:t xml:space="preserve">an Dierendonck, 2011), </w:t>
      </w:r>
      <w:r w:rsidR="004F6629" w:rsidRPr="004F7502">
        <w:rPr>
          <w:rFonts w:eastAsia="Calibri"/>
          <w:color w:val="000000" w:themeColor="text1"/>
        </w:rPr>
        <w:t xml:space="preserve">and </w:t>
      </w:r>
      <w:r w:rsidR="00A3184D" w:rsidRPr="004F7502">
        <w:rPr>
          <w:rFonts w:eastAsia="Calibri"/>
          <w:color w:val="000000" w:themeColor="text1"/>
        </w:rPr>
        <w:t>foster</w:t>
      </w:r>
      <w:r w:rsidR="00633422" w:rsidRPr="004F7502">
        <w:rPr>
          <w:rFonts w:eastAsia="Calibri"/>
          <w:color w:val="000000" w:themeColor="text1"/>
        </w:rPr>
        <w:t>s</w:t>
      </w:r>
      <w:r w:rsidR="00A3184D" w:rsidRPr="004F7502">
        <w:rPr>
          <w:rFonts w:eastAsia="Calibri"/>
          <w:color w:val="000000" w:themeColor="text1"/>
        </w:rPr>
        <w:t xml:space="preserve"> high levels </w:t>
      </w:r>
      <w:r w:rsidR="00A10D11" w:rsidRPr="004F7502">
        <w:rPr>
          <w:rFonts w:eastAsia="Calibri"/>
          <w:color w:val="000000" w:themeColor="text1"/>
        </w:rPr>
        <w:t>of trust in management</w:t>
      </w:r>
      <w:r w:rsidR="003C6424" w:rsidRPr="004F7502">
        <w:rPr>
          <w:rFonts w:eastAsia="Calibri"/>
          <w:color w:val="000000" w:themeColor="text1"/>
        </w:rPr>
        <w:t>,</w:t>
      </w:r>
      <w:r w:rsidR="00A10D11" w:rsidRPr="004F7502">
        <w:rPr>
          <w:rFonts w:eastAsia="Calibri"/>
          <w:color w:val="000000" w:themeColor="text1"/>
        </w:rPr>
        <w:t xml:space="preserve"> lead</w:t>
      </w:r>
      <w:r w:rsidR="005E2293" w:rsidRPr="004F7502">
        <w:rPr>
          <w:rFonts w:eastAsia="Calibri"/>
          <w:color w:val="000000" w:themeColor="text1"/>
        </w:rPr>
        <w:t>ing</w:t>
      </w:r>
      <w:r w:rsidR="00A3184D" w:rsidRPr="004F7502">
        <w:rPr>
          <w:rFonts w:eastAsia="Calibri"/>
          <w:color w:val="000000" w:themeColor="text1"/>
        </w:rPr>
        <w:t xml:space="preserve"> to smoother organi</w:t>
      </w:r>
      <w:r w:rsidR="005E2293" w:rsidRPr="004F7502">
        <w:rPr>
          <w:rFonts w:eastAsia="Calibri"/>
          <w:color w:val="000000" w:themeColor="text1"/>
        </w:rPr>
        <w:t>s</w:t>
      </w:r>
      <w:r w:rsidR="00A3184D" w:rsidRPr="004F7502">
        <w:rPr>
          <w:rFonts w:eastAsia="Calibri"/>
          <w:color w:val="000000" w:themeColor="text1"/>
        </w:rPr>
        <w:t xml:space="preserve">ational </w:t>
      </w:r>
      <w:r w:rsidR="00A10D11" w:rsidRPr="004F7502">
        <w:rPr>
          <w:rFonts w:eastAsia="Calibri"/>
          <w:color w:val="000000" w:themeColor="text1"/>
        </w:rPr>
        <w:t>operations</w:t>
      </w:r>
      <w:r w:rsidR="00A3184D" w:rsidRPr="004F7502">
        <w:rPr>
          <w:rFonts w:eastAsia="Calibri"/>
          <w:color w:val="000000" w:themeColor="text1"/>
        </w:rPr>
        <w:t xml:space="preserve"> (Ehrhart, 2004). On the contrary, transformational leaders’ key responsibility is to their organi</w:t>
      </w:r>
      <w:r w:rsidR="005E2293" w:rsidRPr="004F7502">
        <w:rPr>
          <w:rFonts w:eastAsia="Calibri"/>
          <w:color w:val="000000" w:themeColor="text1"/>
        </w:rPr>
        <w:t>s</w:t>
      </w:r>
      <w:r w:rsidR="00A3184D" w:rsidRPr="004F7502">
        <w:rPr>
          <w:rFonts w:eastAsia="Calibri"/>
          <w:color w:val="000000" w:themeColor="text1"/>
        </w:rPr>
        <w:t>ations and to them</w:t>
      </w:r>
      <w:r w:rsidR="003F3A25" w:rsidRPr="004F7502">
        <w:rPr>
          <w:rFonts w:eastAsia="Calibri"/>
          <w:color w:val="000000" w:themeColor="text1"/>
        </w:rPr>
        <w:t>selves</w:t>
      </w:r>
      <w:r w:rsidR="009B42E6" w:rsidRPr="004F7502">
        <w:rPr>
          <w:rFonts w:eastAsia="Calibri"/>
          <w:color w:val="000000" w:themeColor="text1"/>
        </w:rPr>
        <w:t>,</w:t>
      </w:r>
      <w:r w:rsidR="00A3184D" w:rsidRPr="004F7502">
        <w:rPr>
          <w:rFonts w:eastAsia="Calibri"/>
          <w:color w:val="000000" w:themeColor="text1"/>
        </w:rPr>
        <w:t xml:space="preserve"> </w:t>
      </w:r>
      <w:r w:rsidR="003F3A25" w:rsidRPr="004F7502">
        <w:rPr>
          <w:rFonts w:eastAsia="Calibri"/>
          <w:color w:val="000000" w:themeColor="text1"/>
        </w:rPr>
        <w:t xml:space="preserve">and </w:t>
      </w:r>
      <w:r w:rsidR="004F6629" w:rsidRPr="004F7502">
        <w:rPr>
          <w:rFonts w:eastAsia="Calibri"/>
          <w:color w:val="000000" w:themeColor="text1"/>
        </w:rPr>
        <w:t>for them</w:t>
      </w:r>
      <w:r w:rsidRPr="004F7502">
        <w:rPr>
          <w:rFonts w:eastAsia="Calibri"/>
          <w:color w:val="000000" w:themeColor="text1"/>
        </w:rPr>
        <w:t>,</w:t>
      </w:r>
      <w:r w:rsidR="005E2293" w:rsidRPr="004F7502">
        <w:rPr>
          <w:rFonts w:eastAsia="Calibri"/>
          <w:color w:val="000000" w:themeColor="text1"/>
        </w:rPr>
        <w:t xml:space="preserve"> </w:t>
      </w:r>
      <w:r w:rsidR="00A3184D" w:rsidRPr="004F7502">
        <w:rPr>
          <w:rFonts w:eastAsia="Calibri"/>
          <w:color w:val="000000" w:themeColor="text1"/>
        </w:rPr>
        <w:t xml:space="preserve">follower growth and development should be in line with what is best for the </w:t>
      </w:r>
      <w:r w:rsidR="003F3A25" w:rsidRPr="004F7502">
        <w:rPr>
          <w:rFonts w:eastAsia="Calibri"/>
          <w:color w:val="000000" w:themeColor="text1"/>
        </w:rPr>
        <w:t>organi</w:t>
      </w:r>
      <w:r w:rsidR="005E2293" w:rsidRPr="004F7502">
        <w:rPr>
          <w:rFonts w:eastAsia="Calibri"/>
          <w:color w:val="000000" w:themeColor="text1"/>
        </w:rPr>
        <w:t>s</w:t>
      </w:r>
      <w:r w:rsidR="003F3A25" w:rsidRPr="004F7502">
        <w:rPr>
          <w:rFonts w:eastAsia="Calibri"/>
          <w:color w:val="000000" w:themeColor="text1"/>
        </w:rPr>
        <w:t>ation</w:t>
      </w:r>
      <w:r w:rsidR="00A3184D" w:rsidRPr="004F7502">
        <w:rPr>
          <w:rFonts w:eastAsia="Calibri"/>
          <w:color w:val="000000" w:themeColor="text1"/>
        </w:rPr>
        <w:t xml:space="preserve"> (Graham, 1991). Such a linear focus on organi</w:t>
      </w:r>
      <w:r w:rsidR="00AE6804" w:rsidRPr="004F7502">
        <w:rPr>
          <w:rFonts w:eastAsia="Calibri"/>
          <w:color w:val="000000" w:themeColor="text1"/>
        </w:rPr>
        <w:t>s</w:t>
      </w:r>
      <w:r w:rsidR="00A3184D" w:rsidRPr="004F7502">
        <w:rPr>
          <w:rFonts w:eastAsia="Calibri"/>
          <w:color w:val="000000" w:themeColor="text1"/>
        </w:rPr>
        <w:t xml:space="preserve">ational outcomes may not cater fully for </w:t>
      </w:r>
      <w:r w:rsidRPr="004F7502">
        <w:rPr>
          <w:rFonts w:eastAsia="Calibri"/>
          <w:color w:val="000000" w:themeColor="text1"/>
        </w:rPr>
        <w:t xml:space="preserve">the </w:t>
      </w:r>
      <w:r w:rsidR="00A3184D" w:rsidRPr="004F7502">
        <w:rPr>
          <w:rFonts w:eastAsia="Calibri"/>
          <w:color w:val="000000" w:themeColor="text1"/>
        </w:rPr>
        <w:t xml:space="preserve">follower needs (Burton </w:t>
      </w:r>
      <w:r w:rsidR="00A3184D" w:rsidRPr="004F7502">
        <w:rPr>
          <w:rFonts w:eastAsia="Calibri"/>
          <w:i/>
          <w:color w:val="000000" w:themeColor="text1"/>
        </w:rPr>
        <w:t>et al</w:t>
      </w:r>
      <w:r w:rsidR="00A3184D" w:rsidRPr="004F7502">
        <w:rPr>
          <w:rFonts w:eastAsia="Calibri"/>
          <w:color w:val="000000" w:themeColor="text1"/>
        </w:rPr>
        <w:t xml:space="preserve">., 2017: 231). </w:t>
      </w:r>
    </w:p>
    <w:p w14:paraId="253B96D8" w14:textId="538D6AF8" w:rsidR="00CA763B" w:rsidRPr="004F7502" w:rsidRDefault="00CA763B" w:rsidP="00CA763B">
      <w:pPr>
        <w:rPr>
          <w:rFonts w:ascii="Verdana" w:hAnsi="Verdana"/>
          <w:color w:val="424242"/>
          <w:sz w:val="18"/>
          <w:szCs w:val="18"/>
          <w:shd w:val="clear" w:color="auto" w:fill="FFFFFF"/>
        </w:rPr>
      </w:pPr>
    </w:p>
    <w:p w14:paraId="45903327" w14:textId="04C5C03C" w:rsidR="00F56076" w:rsidRPr="004F7502" w:rsidRDefault="0029490A" w:rsidP="00CA763B">
      <w:pPr>
        <w:spacing w:line="480" w:lineRule="auto"/>
        <w:jc w:val="both"/>
        <w:rPr>
          <w:color w:val="000000" w:themeColor="text1"/>
        </w:rPr>
      </w:pPr>
      <w:r w:rsidRPr="004F7502">
        <w:rPr>
          <w:shd w:val="clear" w:color="auto" w:fill="FFFFFF"/>
        </w:rPr>
        <w:t>Also, m</w:t>
      </w:r>
      <w:r w:rsidR="00600224" w:rsidRPr="004F7502">
        <w:rPr>
          <w:shd w:val="clear" w:color="auto" w:fill="FFFFFF"/>
        </w:rPr>
        <w:t>inimal</w:t>
      </w:r>
      <w:r w:rsidR="00CA763B" w:rsidRPr="004F7502">
        <w:rPr>
          <w:shd w:val="clear" w:color="auto" w:fill="FFFFFF"/>
        </w:rPr>
        <w:t xml:space="preserve"> research </w:t>
      </w:r>
      <w:r w:rsidR="002C08F1" w:rsidRPr="004F7502">
        <w:rPr>
          <w:shd w:val="clear" w:color="auto" w:fill="FFFFFF"/>
        </w:rPr>
        <w:t>into the relations</w:t>
      </w:r>
      <w:r w:rsidRPr="004F7502">
        <w:rPr>
          <w:shd w:val="clear" w:color="auto" w:fill="FFFFFF"/>
        </w:rPr>
        <w:t>h</w:t>
      </w:r>
      <w:r w:rsidR="002C08F1" w:rsidRPr="004F7502">
        <w:rPr>
          <w:shd w:val="clear" w:color="auto" w:fill="FFFFFF"/>
        </w:rPr>
        <w:t xml:space="preserve">ip between </w:t>
      </w:r>
      <w:r w:rsidR="00CA763B" w:rsidRPr="004F7502">
        <w:rPr>
          <w:shd w:val="clear" w:color="auto" w:fill="FFFFFF"/>
        </w:rPr>
        <w:t>servant leadership and work engagement</w:t>
      </w:r>
      <w:r w:rsidR="002C08F1" w:rsidRPr="004F7502">
        <w:rPr>
          <w:shd w:val="clear" w:color="auto" w:fill="FFFFFF"/>
        </w:rPr>
        <w:t xml:space="preserve"> is available</w:t>
      </w:r>
      <w:r w:rsidR="00F37827" w:rsidRPr="004F7502">
        <w:rPr>
          <w:shd w:val="clear" w:color="auto" w:fill="FFFFFF"/>
        </w:rPr>
        <w:t xml:space="preserve"> (Coetzer </w:t>
      </w:r>
      <w:r w:rsidR="00F37827" w:rsidRPr="004F7502">
        <w:rPr>
          <w:i/>
          <w:shd w:val="clear" w:color="auto" w:fill="FFFFFF"/>
        </w:rPr>
        <w:t>et al</w:t>
      </w:r>
      <w:r w:rsidR="00F37827" w:rsidRPr="004F7502">
        <w:rPr>
          <w:shd w:val="clear" w:color="auto" w:fill="FFFFFF"/>
        </w:rPr>
        <w:t>., 2017)</w:t>
      </w:r>
      <w:r w:rsidR="00F56076" w:rsidRPr="004F7502">
        <w:rPr>
          <w:shd w:val="clear" w:color="auto" w:fill="FFFFFF"/>
        </w:rPr>
        <w:t xml:space="preserve">. </w:t>
      </w:r>
      <w:r w:rsidR="00172286" w:rsidRPr="004F7502">
        <w:rPr>
          <w:shd w:val="clear" w:color="auto" w:fill="FFFFFF"/>
        </w:rPr>
        <w:t>Nonetheless</w:t>
      </w:r>
      <w:r w:rsidR="000222FF" w:rsidRPr="004F7502">
        <w:rPr>
          <w:shd w:val="clear" w:color="auto" w:fill="FFFFFF"/>
        </w:rPr>
        <w:t xml:space="preserve">, some studies </w:t>
      </w:r>
      <w:r w:rsidR="00F56076" w:rsidRPr="004F7502">
        <w:rPr>
          <w:shd w:val="clear" w:color="auto" w:fill="FFFFFF"/>
        </w:rPr>
        <w:t xml:space="preserve">(Carter and Baghurst, 2013; </w:t>
      </w:r>
      <w:r w:rsidR="00F56076" w:rsidRPr="004F7502">
        <w:rPr>
          <w:color w:val="000000" w:themeColor="text1"/>
        </w:rPr>
        <w:t xml:space="preserve">De Clerq </w:t>
      </w:r>
      <w:r w:rsidR="00F56076" w:rsidRPr="004F7502">
        <w:rPr>
          <w:i/>
          <w:color w:val="000000" w:themeColor="text1"/>
        </w:rPr>
        <w:t>et al</w:t>
      </w:r>
      <w:r w:rsidR="00F56076" w:rsidRPr="004F7502">
        <w:rPr>
          <w:color w:val="000000" w:themeColor="text1"/>
        </w:rPr>
        <w:t>., 2014</w:t>
      </w:r>
      <w:r w:rsidR="000A7DB2" w:rsidRPr="004F7502">
        <w:rPr>
          <w:color w:val="000000" w:themeColor="text1"/>
        </w:rPr>
        <w:t xml:space="preserve">) suggest a strong </w:t>
      </w:r>
      <w:r w:rsidR="00600224" w:rsidRPr="004F7502">
        <w:rPr>
          <w:color w:val="000000" w:themeColor="text1"/>
        </w:rPr>
        <w:t>correlation</w:t>
      </w:r>
      <w:r w:rsidR="000A7DB2" w:rsidRPr="004F7502">
        <w:rPr>
          <w:color w:val="000000" w:themeColor="text1"/>
        </w:rPr>
        <w:t xml:space="preserve"> between servant leadership and employee </w:t>
      </w:r>
      <w:r w:rsidR="000222FF" w:rsidRPr="004F7502">
        <w:rPr>
          <w:color w:val="000000" w:themeColor="text1"/>
        </w:rPr>
        <w:t xml:space="preserve">engagement, while other </w:t>
      </w:r>
      <w:r w:rsidR="001364A5" w:rsidRPr="004F7502">
        <w:rPr>
          <w:color w:val="000000" w:themeColor="text1"/>
        </w:rPr>
        <w:t>studies</w:t>
      </w:r>
      <w:r w:rsidR="00F71E39" w:rsidRPr="004F7502">
        <w:rPr>
          <w:color w:val="000000" w:themeColor="text1"/>
        </w:rPr>
        <w:t xml:space="preserve"> identify </w:t>
      </w:r>
      <w:r w:rsidRPr="004F7502">
        <w:rPr>
          <w:color w:val="000000" w:themeColor="text1"/>
        </w:rPr>
        <w:t>the mediating effect of goal congruence on the correlation between servant leadership and employee engagement</w:t>
      </w:r>
      <w:r w:rsidR="00F71E39" w:rsidRPr="004F7502">
        <w:rPr>
          <w:color w:val="424242"/>
          <w:shd w:val="clear" w:color="auto" w:fill="FFFFFF"/>
        </w:rPr>
        <w:t xml:space="preserve"> (</w:t>
      </w:r>
      <w:r w:rsidR="00F71E39" w:rsidRPr="004F7502">
        <w:rPr>
          <w:color w:val="000000" w:themeColor="text1"/>
        </w:rPr>
        <w:t xml:space="preserve">De Clerq </w:t>
      </w:r>
      <w:r w:rsidR="00F71E39" w:rsidRPr="004F7502">
        <w:rPr>
          <w:i/>
          <w:color w:val="000000" w:themeColor="text1"/>
        </w:rPr>
        <w:t>et al</w:t>
      </w:r>
      <w:r w:rsidR="00F71E39" w:rsidRPr="004F7502">
        <w:rPr>
          <w:color w:val="000000" w:themeColor="text1"/>
        </w:rPr>
        <w:t>., 2014).</w:t>
      </w:r>
    </w:p>
    <w:p w14:paraId="7D3B3CD2" w14:textId="0BAF6B41" w:rsidR="00E87B2C" w:rsidRPr="004F7502" w:rsidRDefault="00E87B2C" w:rsidP="000F4730">
      <w:pPr>
        <w:spacing w:line="480" w:lineRule="auto"/>
        <w:jc w:val="both"/>
        <w:rPr>
          <w:rFonts w:eastAsia="Calibri"/>
          <w:color w:val="0070C0"/>
        </w:rPr>
      </w:pPr>
    </w:p>
    <w:p w14:paraId="1324581E" w14:textId="3595FC2F" w:rsidR="00A7128D" w:rsidRPr="004F7502" w:rsidRDefault="00A3184D" w:rsidP="000F4730">
      <w:pPr>
        <w:spacing w:line="480" w:lineRule="auto"/>
        <w:jc w:val="both"/>
        <w:rPr>
          <w:rFonts w:eastAsia="Calibri"/>
          <w:color w:val="000000" w:themeColor="text1"/>
          <w:u w:val="single"/>
        </w:rPr>
      </w:pPr>
      <w:r w:rsidRPr="004F7502">
        <w:rPr>
          <w:rFonts w:eastAsia="Calibri"/>
          <w:color w:val="000000" w:themeColor="text1"/>
        </w:rPr>
        <w:t>Not only</w:t>
      </w:r>
      <w:r w:rsidR="001B2E69" w:rsidRPr="004F7502">
        <w:rPr>
          <w:rFonts w:eastAsia="Calibri"/>
          <w:color w:val="000000" w:themeColor="text1"/>
        </w:rPr>
        <w:t xml:space="preserve"> this</w:t>
      </w:r>
      <w:r w:rsidR="00797C15" w:rsidRPr="004F7502">
        <w:rPr>
          <w:rFonts w:eastAsia="Calibri"/>
          <w:color w:val="000000" w:themeColor="text1"/>
        </w:rPr>
        <w:t>,</w:t>
      </w:r>
      <w:r w:rsidR="009F4C33" w:rsidRPr="004F7502">
        <w:rPr>
          <w:rFonts w:eastAsia="Calibri"/>
          <w:color w:val="000000" w:themeColor="text1"/>
        </w:rPr>
        <w:t xml:space="preserve"> but research is also underdeveloped </w:t>
      </w:r>
      <w:r w:rsidRPr="004F7502">
        <w:rPr>
          <w:rFonts w:eastAsia="Calibri"/>
          <w:color w:val="000000" w:themeColor="text1"/>
        </w:rPr>
        <w:t xml:space="preserve">in </w:t>
      </w:r>
      <w:r w:rsidR="00BF6942" w:rsidRPr="004F7502">
        <w:rPr>
          <w:rFonts w:eastAsia="Calibri"/>
          <w:color w:val="000000" w:themeColor="text1"/>
        </w:rPr>
        <w:t xml:space="preserve">the </w:t>
      </w:r>
      <w:r w:rsidRPr="004F7502">
        <w:rPr>
          <w:rFonts w:eastAsia="Calibri"/>
          <w:color w:val="000000" w:themeColor="text1"/>
        </w:rPr>
        <w:t>relationship between leadership and</w:t>
      </w:r>
      <w:r w:rsidR="00BA2B46" w:rsidRPr="004F7502">
        <w:rPr>
          <w:rFonts w:eastAsia="Calibri"/>
          <w:color w:val="000000" w:themeColor="text1"/>
        </w:rPr>
        <w:t xml:space="preserve"> </w:t>
      </w:r>
      <w:r w:rsidR="009F4C33" w:rsidRPr="004F7502">
        <w:rPr>
          <w:rFonts w:eastAsia="Calibri"/>
          <w:color w:val="000000" w:themeColor="text1"/>
        </w:rPr>
        <w:t xml:space="preserve">its </w:t>
      </w:r>
      <w:r w:rsidR="00AA7D80" w:rsidRPr="004F7502">
        <w:rPr>
          <w:rFonts w:eastAsia="Calibri"/>
          <w:color w:val="000000" w:themeColor="text1"/>
        </w:rPr>
        <w:t>function</w:t>
      </w:r>
      <w:r w:rsidR="009F4C33" w:rsidRPr="004F7502">
        <w:rPr>
          <w:rFonts w:eastAsia="Calibri"/>
          <w:color w:val="000000" w:themeColor="text1"/>
        </w:rPr>
        <w:t xml:space="preserve"> in promoting ethical behaviour and </w:t>
      </w:r>
      <w:r w:rsidRPr="004F7502">
        <w:rPr>
          <w:rFonts w:eastAsia="Calibri"/>
          <w:color w:val="000000" w:themeColor="text1"/>
        </w:rPr>
        <w:t>ethical climate</w:t>
      </w:r>
      <w:r w:rsidR="00AA7D80" w:rsidRPr="004F7502">
        <w:rPr>
          <w:rFonts w:eastAsia="Calibri"/>
          <w:color w:val="000000" w:themeColor="text1"/>
        </w:rPr>
        <w:t xml:space="preserve"> (Menzel, 2015)</w:t>
      </w:r>
      <w:r w:rsidR="009F4C33" w:rsidRPr="004F7502">
        <w:rPr>
          <w:rFonts w:eastAsia="Calibri"/>
          <w:color w:val="000000" w:themeColor="text1"/>
        </w:rPr>
        <w:t>, particularly in the public sector</w:t>
      </w:r>
      <w:r w:rsidR="00AE4519" w:rsidRPr="004F7502">
        <w:rPr>
          <w:rFonts w:eastAsia="Calibri"/>
          <w:color w:val="000000" w:themeColor="text1"/>
        </w:rPr>
        <w:t xml:space="preserve"> where ethical leadership style matters much </w:t>
      </w:r>
      <w:r w:rsidR="009F4C33" w:rsidRPr="004F7502">
        <w:rPr>
          <w:rFonts w:eastAsia="Calibri"/>
          <w:color w:val="000000" w:themeColor="text1"/>
        </w:rPr>
        <w:t>(Heres and Lasthuizen, 2012)</w:t>
      </w:r>
      <w:r w:rsidRPr="004F7502">
        <w:rPr>
          <w:rFonts w:eastAsia="Calibri"/>
          <w:color w:val="000000" w:themeColor="text1"/>
        </w:rPr>
        <w:t>.</w:t>
      </w:r>
      <w:r w:rsidR="008C13D5" w:rsidRPr="004F7502">
        <w:rPr>
          <w:rFonts w:eastAsia="Calibri"/>
          <w:color w:val="000000" w:themeColor="text1"/>
        </w:rPr>
        <w:t xml:space="preserve"> Burton </w:t>
      </w:r>
      <w:r w:rsidR="008C13D5" w:rsidRPr="004F7502">
        <w:rPr>
          <w:rFonts w:eastAsia="Calibri"/>
          <w:i/>
          <w:color w:val="000000" w:themeColor="text1"/>
        </w:rPr>
        <w:t>et al</w:t>
      </w:r>
      <w:r w:rsidR="00DB2F8B" w:rsidRPr="004F7502">
        <w:rPr>
          <w:rFonts w:eastAsia="Calibri"/>
          <w:i/>
          <w:color w:val="000000" w:themeColor="text1"/>
        </w:rPr>
        <w:t>.</w:t>
      </w:r>
      <w:r w:rsidRPr="004F7502">
        <w:rPr>
          <w:rFonts w:eastAsia="Calibri"/>
          <w:color w:val="000000" w:themeColor="text1"/>
        </w:rPr>
        <w:t xml:space="preserve"> (2017: 229) recent research attempted </w:t>
      </w:r>
      <w:r w:rsidR="007E0C5F" w:rsidRPr="004F7502">
        <w:rPr>
          <w:rFonts w:eastAsia="Calibri"/>
          <w:color w:val="000000" w:themeColor="text1"/>
        </w:rPr>
        <w:t>to fill this void and found,</w:t>
      </w:r>
      <w:r w:rsidR="00A25436" w:rsidRPr="004F7502">
        <w:rPr>
          <w:rFonts w:eastAsia="Calibri"/>
          <w:color w:val="000000" w:themeColor="text1"/>
        </w:rPr>
        <w:t xml:space="preserve"> “</w:t>
      </w:r>
      <w:r w:rsidRPr="004F7502">
        <w:rPr>
          <w:rFonts w:eastAsia="Calibri"/>
          <w:color w:val="000000" w:themeColor="text1"/>
        </w:rPr>
        <w:t>servant leadership was directly related to trust in leadership and perceptions of an ethical c</w:t>
      </w:r>
      <w:r w:rsidR="00A25436" w:rsidRPr="004F7502">
        <w:rPr>
          <w:rFonts w:eastAsia="Calibri"/>
          <w:color w:val="000000" w:themeColor="text1"/>
        </w:rPr>
        <w:t>limate”</w:t>
      </w:r>
      <w:r w:rsidR="007E0C5F" w:rsidRPr="004F7502">
        <w:rPr>
          <w:rFonts w:eastAsia="Calibri"/>
          <w:color w:val="000000" w:themeColor="text1"/>
        </w:rPr>
        <w:t xml:space="preserve">. They also mention </w:t>
      </w:r>
      <w:r w:rsidRPr="004F7502">
        <w:rPr>
          <w:rFonts w:eastAsia="Calibri"/>
          <w:color w:val="000000" w:themeColor="text1"/>
        </w:rPr>
        <w:t>a growing body of research does point out the relationship between an ethical organi</w:t>
      </w:r>
      <w:r w:rsidR="00E25005" w:rsidRPr="004F7502">
        <w:rPr>
          <w:rFonts w:eastAsia="Calibri"/>
          <w:color w:val="000000" w:themeColor="text1"/>
        </w:rPr>
        <w:t>s</w:t>
      </w:r>
      <w:r w:rsidRPr="004F7502">
        <w:rPr>
          <w:rFonts w:eastAsia="Calibri"/>
          <w:color w:val="000000" w:themeColor="text1"/>
        </w:rPr>
        <w:t>ational climate enabled by servant leaders and organi</w:t>
      </w:r>
      <w:r w:rsidR="00E25005" w:rsidRPr="004F7502">
        <w:rPr>
          <w:rFonts w:eastAsia="Calibri"/>
          <w:color w:val="000000" w:themeColor="text1"/>
        </w:rPr>
        <w:t>s</w:t>
      </w:r>
      <w:r w:rsidRPr="004F7502">
        <w:rPr>
          <w:rFonts w:eastAsia="Calibri"/>
          <w:color w:val="000000" w:themeColor="text1"/>
        </w:rPr>
        <w:t>ational outcomes</w:t>
      </w:r>
      <w:r w:rsidR="007E0C5F" w:rsidRPr="004F7502">
        <w:rPr>
          <w:rFonts w:eastAsia="Calibri"/>
          <w:color w:val="000000" w:themeColor="text1"/>
        </w:rPr>
        <w:t xml:space="preserve">. It is also suggested </w:t>
      </w:r>
      <w:r w:rsidR="00DD5DC0" w:rsidRPr="004F7502">
        <w:rPr>
          <w:rFonts w:eastAsia="Calibri"/>
          <w:color w:val="000000" w:themeColor="text1"/>
        </w:rPr>
        <w:t xml:space="preserve">servant </w:t>
      </w:r>
      <w:r w:rsidRPr="004F7502">
        <w:rPr>
          <w:rFonts w:eastAsia="Calibri"/>
          <w:color w:val="000000" w:themeColor="text1"/>
        </w:rPr>
        <w:t>leaders are in a position to shape the organi</w:t>
      </w:r>
      <w:r w:rsidR="00E25005" w:rsidRPr="004F7502">
        <w:rPr>
          <w:rFonts w:eastAsia="Calibri"/>
          <w:color w:val="000000" w:themeColor="text1"/>
        </w:rPr>
        <w:t>s</w:t>
      </w:r>
      <w:r w:rsidRPr="004F7502">
        <w:rPr>
          <w:rFonts w:eastAsia="Calibri"/>
          <w:color w:val="000000" w:themeColor="text1"/>
        </w:rPr>
        <w:t>ational norms and values that explicitly indicate and guide the moral behavio</w:t>
      </w:r>
      <w:r w:rsidR="00797C15" w:rsidRPr="004F7502">
        <w:rPr>
          <w:rFonts w:eastAsia="Calibri"/>
          <w:color w:val="000000" w:themeColor="text1"/>
        </w:rPr>
        <w:t>u</w:t>
      </w:r>
      <w:r w:rsidRPr="004F7502">
        <w:rPr>
          <w:rFonts w:eastAsia="Calibri"/>
          <w:color w:val="000000" w:themeColor="text1"/>
        </w:rPr>
        <w:t>r of all (Schaubroeck et al., 201</w:t>
      </w:r>
      <w:r w:rsidR="00D340A0" w:rsidRPr="004F7502">
        <w:rPr>
          <w:rFonts w:eastAsia="Calibri"/>
          <w:color w:val="000000" w:themeColor="text1"/>
        </w:rPr>
        <w:t>1</w:t>
      </w:r>
      <w:r w:rsidRPr="004F7502">
        <w:rPr>
          <w:rFonts w:eastAsia="Calibri"/>
          <w:color w:val="000000" w:themeColor="text1"/>
        </w:rPr>
        <w:t xml:space="preserve">), </w:t>
      </w:r>
      <w:r w:rsidR="00DD5DC0" w:rsidRPr="004F7502">
        <w:rPr>
          <w:rFonts w:eastAsia="Calibri"/>
          <w:color w:val="000000" w:themeColor="text1"/>
        </w:rPr>
        <w:t xml:space="preserve">therein </w:t>
      </w:r>
      <w:r w:rsidRPr="004F7502">
        <w:rPr>
          <w:rFonts w:eastAsia="Calibri"/>
          <w:color w:val="000000" w:themeColor="text1"/>
        </w:rPr>
        <w:t xml:space="preserve">improving the ethical culture of </w:t>
      </w:r>
      <w:r w:rsidR="001E60F0" w:rsidRPr="004F7502">
        <w:rPr>
          <w:rFonts w:eastAsia="Calibri"/>
          <w:color w:val="000000" w:themeColor="text1"/>
        </w:rPr>
        <w:t>public and private sector organisations</w:t>
      </w:r>
      <w:r w:rsidR="00DD5DC0" w:rsidRPr="004F7502">
        <w:rPr>
          <w:rFonts w:eastAsia="Calibri"/>
          <w:color w:val="000000" w:themeColor="text1"/>
        </w:rPr>
        <w:t xml:space="preserve">. This is in </w:t>
      </w:r>
      <w:r w:rsidR="00DD5DC0" w:rsidRPr="004F7502">
        <w:rPr>
          <w:rFonts w:eastAsia="Calibri"/>
          <w:color w:val="000000" w:themeColor="text1"/>
        </w:rPr>
        <w:lastRenderedPageBreak/>
        <w:t>stark comparison to</w:t>
      </w:r>
      <w:r w:rsidRPr="004F7502">
        <w:rPr>
          <w:rFonts w:eastAsia="Calibri"/>
          <w:color w:val="000000" w:themeColor="text1"/>
        </w:rPr>
        <w:t xml:space="preserve"> </w:t>
      </w:r>
      <w:r w:rsidR="004E37A5" w:rsidRPr="004F7502">
        <w:rPr>
          <w:rFonts w:eastAsia="Calibri"/>
          <w:color w:val="000000" w:themeColor="text1"/>
        </w:rPr>
        <w:t>other leadership styles (</w:t>
      </w:r>
      <w:r w:rsidRPr="004F7502">
        <w:rPr>
          <w:rFonts w:eastAsia="Calibri"/>
          <w:color w:val="000000" w:themeColor="text1"/>
        </w:rPr>
        <w:t xml:space="preserve">Giampetro-Meyer et al., 1998). The call is now for studies that investigate the </w:t>
      </w:r>
      <w:r w:rsidR="003C6424" w:rsidRPr="004F7502">
        <w:rPr>
          <w:rFonts w:eastAsia="Calibri"/>
          <w:color w:val="000000" w:themeColor="text1"/>
        </w:rPr>
        <w:t xml:space="preserve">scope and magnitude of the influence of </w:t>
      </w:r>
      <w:r w:rsidRPr="004F7502">
        <w:rPr>
          <w:rFonts w:eastAsia="Calibri"/>
          <w:color w:val="000000" w:themeColor="text1"/>
        </w:rPr>
        <w:t>servant leadership on a range of multilevel outcomes (Hunter et al</w:t>
      </w:r>
      <w:r w:rsidR="00492A83" w:rsidRPr="004F7502">
        <w:rPr>
          <w:rFonts w:eastAsia="Calibri"/>
          <w:color w:val="000000" w:themeColor="text1"/>
        </w:rPr>
        <w:t>.</w:t>
      </w:r>
      <w:r w:rsidRPr="004F7502">
        <w:rPr>
          <w:rFonts w:eastAsia="Calibri"/>
          <w:color w:val="000000" w:themeColor="text1"/>
        </w:rPr>
        <w:t>, 2013: 316).</w:t>
      </w:r>
      <w:r w:rsidR="00D24B38" w:rsidRPr="004F7502">
        <w:rPr>
          <w:rFonts w:eastAsia="Calibri"/>
          <w:color w:val="000000" w:themeColor="text1"/>
        </w:rPr>
        <w:t xml:space="preserve"> </w:t>
      </w:r>
    </w:p>
    <w:p w14:paraId="1D567124" w14:textId="77777777" w:rsidR="003B6D56" w:rsidRPr="004F7502" w:rsidRDefault="003B6D56" w:rsidP="000F4730">
      <w:pPr>
        <w:spacing w:line="480" w:lineRule="auto"/>
        <w:jc w:val="both"/>
        <w:rPr>
          <w:rFonts w:eastAsia="Calibri"/>
          <w:color w:val="0070C0"/>
        </w:rPr>
      </w:pPr>
    </w:p>
    <w:p w14:paraId="22584696" w14:textId="521FD36B" w:rsidR="00CA763B" w:rsidRPr="004F7502" w:rsidRDefault="00A3184D" w:rsidP="00CA763B">
      <w:pPr>
        <w:spacing w:line="480" w:lineRule="auto"/>
        <w:jc w:val="both"/>
        <w:rPr>
          <w:rFonts w:eastAsia="Calibri"/>
          <w:color w:val="000000" w:themeColor="text1"/>
        </w:rPr>
      </w:pPr>
      <w:r w:rsidRPr="004F7502">
        <w:rPr>
          <w:rFonts w:eastAsia="Calibri"/>
          <w:color w:val="000000" w:themeColor="text1"/>
        </w:rPr>
        <w:t xml:space="preserve"> </w:t>
      </w:r>
      <w:r w:rsidR="00CA763B" w:rsidRPr="004F7502">
        <w:rPr>
          <w:rFonts w:eastAsia="Calibri"/>
          <w:color w:val="000000" w:themeColor="text1"/>
        </w:rPr>
        <w:t xml:space="preserve">Many questions thus remain unanswered (Zou et al., 2015). Furthermore, most prior empirical studies that investigated effects of other leadership styles on ﬁrm performance (e.g., Ensley et al., 2006; Ling et al., 2008; Waldman et al., 2004) reported mixed results. All in all, scholars have ignored not only the organisational-level outcomes of servant leadership but also a proper investigation of the relationship between servant leadership and ﬁrm performance (Peterson et al., 2012). In his recent article, Peterson et al. (2012) posed a relevant question relating to the organisational-level implications of servant leadership behaviours which is still underexplored. They profess the link between CEO servant leadership and an important organisational-level outcome like ﬁrm performance is an interesting issue, worthy of investigation (Peterson et al., 2012) since a CEO’s leadership behaviour can impact seriously on ﬁrm profitability (Finkelstein et al., 2009). However, such research, especially empirical in nature, is lacking and very much needed (Peterson et al., 2012). </w:t>
      </w:r>
    </w:p>
    <w:p w14:paraId="2A05248F" w14:textId="29FEA00A" w:rsidR="00CA763B" w:rsidRPr="004F7502" w:rsidRDefault="00CA763B" w:rsidP="00AF43EE">
      <w:pPr>
        <w:spacing w:line="480" w:lineRule="auto"/>
        <w:jc w:val="both"/>
        <w:rPr>
          <w:rFonts w:eastAsia="Calibri"/>
          <w:color w:val="000000" w:themeColor="text1"/>
        </w:rPr>
      </w:pPr>
    </w:p>
    <w:p w14:paraId="3097B620" w14:textId="08321D23" w:rsidR="000C727E" w:rsidRPr="004F7502" w:rsidRDefault="00A3184D" w:rsidP="00AF43EE">
      <w:pPr>
        <w:spacing w:line="480" w:lineRule="auto"/>
        <w:jc w:val="both"/>
        <w:rPr>
          <w:rFonts w:eastAsia="Calibri"/>
          <w:color w:val="0070C0"/>
        </w:rPr>
      </w:pPr>
      <w:r w:rsidRPr="004F7502">
        <w:rPr>
          <w:rFonts w:eastAsia="Calibri"/>
          <w:color w:val="000000" w:themeColor="text1"/>
        </w:rPr>
        <w:t xml:space="preserve">Overall, the nature and importance of servant leadership does need further research to allow for better understanding of what brings about servant leadership in </w:t>
      </w:r>
      <w:r w:rsidR="003B6D56" w:rsidRPr="004F7502">
        <w:rPr>
          <w:rFonts w:eastAsia="Calibri"/>
          <w:color w:val="000000" w:themeColor="text1"/>
        </w:rPr>
        <w:t>[</w:t>
      </w:r>
      <w:r w:rsidR="00B22059" w:rsidRPr="004F7502">
        <w:rPr>
          <w:rFonts w:eastAsia="Calibri"/>
          <w:color w:val="000000" w:themeColor="text1"/>
        </w:rPr>
        <w:t xml:space="preserve">changing </w:t>
      </w:r>
      <w:r w:rsidR="003B6D56" w:rsidRPr="004F7502">
        <w:rPr>
          <w:rFonts w:eastAsia="Calibri"/>
          <w:color w:val="000000" w:themeColor="text1"/>
        </w:rPr>
        <w:t xml:space="preserve">public] </w:t>
      </w:r>
      <w:r w:rsidRPr="004F7502">
        <w:rPr>
          <w:rFonts w:eastAsia="Calibri"/>
          <w:color w:val="000000" w:themeColor="text1"/>
        </w:rPr>
        <w:t>organi</w:t>
      </w:r>
      <w:r w:rsidR="00E25005" w:rsidRPr="004F7502">
        <w:rPr>
          <w:rFonts w:eastAsia="Calibri"/>
          <w:color w:val="000000" w:themeColor="text1"/>
        </w:rPr>
        <w:t>s</w:t>
      </w:r>
      <w:r w:rsidRPr="004F7502">
        <w:rPr>
          <w:rFonts w:eastAsia="Calibri"/>
          <w:color w:val="000000" w:themeColor="text1"/>
        </w:rPr>
        <w:t>ations</w:t>
      </w:r>
      <w:r w:rsidR="00167E25" w:rsidRPr="004F7502">
        <w:rPr>
          <w:rFonts w:eastAsia="Calibri"/>
          <w:color w:val="000000" w:themeColor="text1"/>
        </w:rPr>
        <w:t>,</w:t>
      </w:r>
      <w:r w:rsidRPr="004F7502">
        <w:rPr>
          <w:rFonts w:eastAsia="Calibri"/>
          <w:color w:val="000000" w:themeColor="text1"/>
        </w:rPr>
        <w:t xml:space="preserve"> and this in turn will help </w:t>
      </w:r>
      <w:r w:rsidR="00E25005" w:rsidRPr="004F7502">
        <w:rPr>
          <w:rFonts w:eastAsia="Calibri"/>
          <w:color w:val="000000" w:themeColor="text1"/>
        </w:rPr>
        <w:t xml:space="preserve">to </w:t>
      </w:r>
      <w:r w:rsidRPr="004F7502">
        <w:rPr>
          <w:rFonts w:eastAsia="Calibri"/>
          <w:color w:val="000000" w:themeColor="text1"/>
        </w:rPr>
        <w:t>respond</w:t>
      </w:r>
      <w:r w:rsidR="009519DE" w:rsidRPr="004F7502">
        <w:rPr>
          <w:rFonts w:eastAsia="Calibri"/>
          <w:color w:val="000000" w:themeColor="text1"/>
        </w:rPr>
        <w:t xml:space="preserve"> to calls by researchers (</w:t>
      </w:r>
      <w:r w:rsidRPr="004F7502">
        <w:rPr>
          <w:rFonts w:eastAsia="Calibri"/>
          <w:color w:val="000000" w:themeColor="text1"/>
        </w:rPr>
        <w:t xml:space="preserve">Avolio, 2007; DeRue, </w:t>
      </w:r>
      <w:r w:rsidRPr="004F7502">
        <w:rPr>
          <w:rFonts w:eastAsia="Calibri"/>
          <w:i/>
          <w:color w:val="000000" w:themeColor="text1"/>
        </w:rPr>
        <w:t>et al</w:t>
      </w:r>
      <w:r w:rsidRPr="004F7502">
        <w:rPr>
          <w:rFonts w:eastAsia="Calibri"/>
          <w:color w:val="000000" w:themeColor="text1"/>
        </w:rPr>
        <w:t xml:space="preserve">., 2011) to conceptually and empirically highlight the antecedents and aftermath of different leadership styles (Peterson </w:t>
      </w:r>
      <w:r w:rsidRPr="004F7502">
        <w:rPr>
          <w:rFonts w:eastAsia="Calibri"/>
          <w:i/>
          <w:color w:val="000000" w:themeColor="text1"/>
        </w:rPr>
        <w:t>et al</w:t>
      </w:r>
      <w:r w:rsidRPr="004F7502">
        <w:rPr>
          <w:rFonts w:eastAsia="Calibri"/>
          <w:color w:val="000000" w:themeColor="text1"/>
        </w:rPr>
        <w:t xml:space="preserve">., 2012). </w:t>
      </w:r>
      <w:r w:rsidR="003B6D56" w:rsidRPr="004F7502">
        <w:rPr>
          <w:rFonts w:eastAsia="Calibri"/>
          <w:color w:val="000000" w:themeColor="text1"/>
        </w:rPr>
        <w:t>As it is, “the complex environment and the formalized organizational structure of public organizations place contradictory demands on the role of public managers as change leaders” (</w:t>
      </w:r>
      <w:r w:rsidR="00932BD1" w:rsidRPr="004F7502">
        <w:rPr>
          <w:rFonts w:eastAsia="Calibri"/>
          <w:color w:val="000000" w:themeColor="text1"/>
        </w:rPr>
        <w:t>V</w:t>
      </w:r>
      <w:r w:rsidR="006D02EA" w:rsidRPr="004F7502">
        <w:rPr>
          <w:rFonts w:eastAsia="Calibri"/>
          <w:color w:val="000000" w:themeColor="text1"/>
        </w:rPr>
        <w:t xml:space="preserve">an der </w:t>
      </w:r>
      <w:r w:rsidR="003B6D56" w:rsidRPr="004F7502">
        <w:rPr>
          <w:rFonts w:eastAsia="Calibri"/>
          <w:color w:val="000000" w:themeColor="text1"/>
        </w:rPr>
        <w:t xml:space="preserve">Voet </w:t>
      </w:r>
      <w:r w:rsidR="003B6D56" w:rsidRPr="004F7502">
        <w:rPr>
          <w:rFonts w:eastAsia="Calibri"/>
          <w:i/>
          <w:color w:val="000000" w:themeColor="text1"/>
        </w:rPr>
        <w:t>et al</w:t>
      </w:r>
      <w:r w:rsidR="003B6D56" w:rsidRPr="004F7502">
        <w:rPr>
          <w:rFonts w:eastAsia="Calibri"/>
          <w:color w:val="000000" w:themeColor="text1"/>
        </w:rPr>
        <w:t>., 20</w:t>
      </w:r>
      <w:r w:rsidR="004B354E" w:rsidRPr="004F7502">
        <w:rPr>
          <w:rFonts w:eastAsia="Calibri"/>
          <w:color w:val="000000" w:themeColor="text1"/>
        </w:rPr>
        <w:t>1</w:t>
      </w:r>
      <w:r w:rsidR="003B6D56" w:rsidRPr="004F7502">
        <w:rPr>
          <w:rFonts w:eastAsia="Calibri"/>
          <w:color w:val="000000" w:themeColor="text1"/>
        </w:rPr>
        <w:t>6</w:t>
      </w:r>
      <w:r w:rsidR="004B354E" w:rsidRPr="004F7502">
        <w:rPr>
          <w:rFonts w:eastAsia="Calibri"/>
          <w:color w:val="000000" w:themeColor="text1"/>
        </w:rPr>
        <w:t>: 858</w:t>
      </w:r>
      <w:r w:rsidR="003B6D56" w:rsidRPr="004F7502">
        <w:rPr>
          <w:rFonts w:eastAsia="Calibri"/>
          <w:color w:val="000000" w:themeColor="text1"/>
        </w:rPr>
        <w:t>).</w:t>
      </w:r>
    </w:p>
    <w:p w14:paraId="60EB3EBF" w14:textId="6744E508" w:rsidR="00A7128D" w:rsidRPr="004F7502" w:rsidRDefault="00904FF4" w:rsidP="001F3A72">
      <w:pPr>
        <w:spacing w:line="480" w:lineRule="auto"/>
        <w:jc w:val="both"/>
        <w:outlineLvl w:val="0"/>
        <w:rPr>
          <w:b/>
          <w:color w:val="000000" w:themeColor="text1"/>
        </w:rPr>
      </w:pPr>
      <w:r w:rsidRPr="004F7502">
        <w:rPr>
          <w:b/>
          <w:color w:val="000000" w:themeColor="text1"/>
        </w:rPr>
        <w:lastRenderedPageBreak/>
        <w:t xml:space="preserve">Research Objectives and Questions </w:t>
      </w:r>
    </w:p>
    <w:p w14:paraId="03C9CD34" w14:textId="257EC967" w:rsidR="004B6AC1" w:rsidRPr="004F7502" w:rsidRDefault="006A3ED7" w:rsidP="00AF43EE">
      <w:pPr>
        <w:spacing w:line="480" w:lineRule="auto"/>
        <w:jc w:val="both"/>
        <w:rPr>
          <w:rFonts w:eastAsia="Calibri"/>
          <w:color w:val="000000" w:themeColor="text1"/>
        </w:rPr>
      </w:pPr>
      <w:r w:rsidRPr="004F7502">
        <w:rPr>
          <w:rFonts w:eastAsia="Calibri"/>
          <w:color w:val="000000" w:themeColor="text1"/>
        </w:rPr>
        <w:t>This study</w:t>
      </w:r>
      <w:r w:rsidR="00A7128D" w:rsidRPr="004F7502">
        <w:rPr>
          <w:rFonts w:eastAsia="Calibri"/>
          <w:color w:val="000000" w:themeColor="text1"/>
        </w:rPr>
        <w:t xml:space="preserve"> </w:t>
      </w:r>
      <w:r w:rsidR="00CB06EF" w:rsidRPr="004F7502">
        <w:rPr>
          <w:rFonts w:eastAsia="Calibri"/>
          <w:color w:val="000000" w:themeColor="text1"/>
        </w:rPr>
        <w:t>attempts</w:t>
      </w:r>
      <w:r w:rsidR="00A7128D" w:rsidRPr="004F7502">
        <w:rPr>
          <w:rFonts w:eastAsia="Calibri"/>
          <w:color w:val="000000" w:themeColor="text1"/>
        </w:rPr>
        <w:t xml:space="preserve"> to fill some </w:t>
      </w:r>
      <w:r w:rsidR="000E6286" w:rsidRPr="004F7502">
        <w:rPr>
          <w:rFonts w:eastAsia="Calibri"/>
          <w:color w:val="000000" w:themeColor="text1"/>
        </w:rPr>
        <w:t xml:space="preserve">of the </w:t>
      </w:r>
      <w:r w:rsidR="00A7128D" w:rsidRPr="004F7502">
        <w:rPr>
          <w:rFonts w:eastAsia="Calibri"/>
          <w:color w:val="000000" w:themeColor="text1"/>
        </w:rPr>
        <w:t xml:space="preserve">void mentioned in </w:t>
      </w:r>
      <w:r w:rsidR="00E25005" w:rsidRPr="004F7502">
        <w:rPr>
          <w:rFonts w:eastAsia="Calibri"/>
          <w:color w:val="000000" w:themeColor="text1"/>
        </w:rPr>
        <w:t xml:space="preserve">the aforementioned review of </w:t>
      </w:r>
      <w:r w:rsidR="00A7128D" w:rsidRPr="004F7502">
        <w:rPr>
          <w:rFonts w:eastAsia="Calibri"/>
          <w:color w:val="000000" w:themeColor="text1"/>
        </w:rPr>
        <w:t>literature by qualitatively investigating various aspects of servant leadership</w:t>
      </w:r>
      <w:r w:rsidR="005A5D25">
        <w:rPr>
          <w:rFonts w:eastAsia="Calibri"/>
          <w:color w:val="000000" w:themeColor="text1"/>
        </w:rPr>
        <w:t xml:space="preserve">, </w:t>
      </w:r>
      <w:r w:rsidR="005A5D25" w:rsidRPr="00B408C1">
        <w:rPr>
          <w:rFonts w:eastAsia="Calibri"/>
          <w:color w:val="000000" w:themeColor="text1"/>
          <w:highlight w:val="yellow"/>
        </w:rPr>
        <w:t>employee engagement, organisational ethic</w:t>
      </w:r>
      <w:r w:rsidR="00B408C1">
        <w:rPr>
          <w:rFonts w:eastAsia="Calibri"/>
          <w:color w:val="000000" w:themeColor="text1"/>
          <w:highlight w:val="yellow"/>
        </w:rPr>
        <w:t>a</w:t>
      </w:r>
      <w:r w:rsidR="005A5D25" w:rsidRPr="00B408C1">
        <w:rPr>
          <w:rFonts w:eastAsia="Calibri"/>
          <w:color w:val="000000" w:themeColor="text1"/>
          <w:highlight w:val="yellow"/>
        </w:rPr>
        <w:t>l climate, and public sector reform</w:t>
      </w:r>
      <w:r w:rsidR="00B408C1" w:rsidRPr="00B408C1">
        <w:rPr>
          <w:rFonts w:eastAsia="Calibri"/>
          <w:color w:val="000000" w:themeColor="text1"/>
          <w:highlight w:val="yellow"/>
        </w:rPr>
        <w:t>,</w:t>
      </w:r>
      <w:r w:rsidR="00A7128D" w:rsidRPr="004F7502">
        <w:rPr>
          <w:rFonts w:eastAsia="Calibri"/>
          <w:color w:val="000000" w:themeColor="text1"/>
        </w:rPr>
        <w:t xml:space="preserve"> in the under-researched </w:t>
      </w:r>
      <w:r w:rsidR="000E6286" w:rsidRPr="004F7502">
        <w:rPr>
          <w:rFonts w:eastAsia="Calibri"/>
          <w:color w:val="000000" w:themeColor="text1"/>
        </w:rPr>
        <w:t xml:space="preserve">public </w:t>
      </w:r>
      <w:r w:rsidR="00993072" w:rsidRPr="004F7502">
        <w:rPr>
          <w:rFonts w:eastAsia="Calibri"/>
          <w:color w:val="000000" w:themeColor="text1"/>
        </w:rPr>
        <w:t>sector</w:t>
      </w:r>
      <w:r w:rsidR="00D22631" w:rsidRPr="004F7502">
        <w:rPr>
          <w:rFonts w:eastAsia="Calibri"/>
          <w:color w:val="000000" w:themeColor="text1"/>
        </w:rPr>
        <w:t xml:space="preserve"> of</w:t>
      </w:r>
      <w:r w:rsidR="00A7128D" w:rsidRPr="004F7502">
        <w:rPr>
          <w:rFonts w:eastAsia="Calibri"/>
          <w:color w:val="000000" w:themeColor="text1"/>
        </w:rPr>
        <w:t xml:space="preserve"> </w:t>
      </w:r>
      <w:r w:rsidR="00E06A34" w:rsidRPr="004F7502">
        <w:rPr>
          <w:rFonts w:eastAsia="Calibri"/>
          <w:color w:val="000000" w:themeColor="text1"/>
        </w:rPr>
        <w:t>SIDs</w:t>
      </w:r>
      <w:r w:rsidR="00235D54" w:rsidRPr="004F7502">
        <w:rPr>
          <w:rFonts w:eastAsia="Calibri"/>
          <w:color w:val="000000" w:themeColor="text1"/>
        </w:rPr>
        <w:t xml:space="preserve"> such as Fiji</w:t>
      </w:r>
      <w:r w:rsidR="00A7128D" w:rsidRPr="004F7502">
        <w:rPr>
          <w:rFonts w:eastAsia="Calibri"/>
          <w:color w:val="000000" w:themeColor="text1"/>
        </w:rPr>
        <w:t xml:space="preserve">. To the best of </w:t>
      </w:r>
      <w:r w:rsidR="00235D54" w:rsidRPr="004F7502">
        <w:rPr>
          <w:color w:val="000000" w:themeColor="text1"/>
        </w:rPr>
        <w:t xml:space="preserve">our </w:t>
      </w:r>
      <w:r w:rsidR="00A7128D" w:rsidRPr="004F7502">
        <w:rPr>
          <w:rFonts w:eastAsia="Calibri"/>
          <w:color w:val="000000" w:themeColor="text1"/>
        </w:rPr>
        <w:t xml:space="preserve">knowledge, there has been no </w:t>
      </w:r>
      <w:r w:rsidR="00235D54" w:rsidRPr="004F7502">
        <w:rPr>
          <w:rFonts w:eastAsia="Calibri"/>
          <w:color w:val="000000" w:themeColor="text1"/>
        </w:rPr>
        <w:t xml:space="preserve">prior published </w:t>
      </w:r>
      <w:r w:rsidR="00A7128D" w:rsidRPr="004F7502">
        <w:rPr>
          <w:rFonts w:eastAsia="Calibri"/>
          <w:color w:val="000000" w:themeColor="text1"/>
        </w:rPr>
        <w:t>research on servant leadership</w:t>
      </w:r>
      <w:r w:rsidR="004C07A2" w:rsidRPr="004F7502">
        <w:rPr>
          <w:rFonts w:eastAsia="Calibri"/>
          <w:color w:val="000000" w:themeColor="text1"/>
        </w:rPr>
        <w:t xml:space="preserve"> </w:t>
      </w:r>
      <w:r w:rsidR="001E60F0" w:rsidRPr="004F7502">
        <w:rPr>
          <w:rFonts w:eastAsia="Calibri"/>
          <w:color w:val="000000" w:themeColor="text1"/>
        </w:rPr>
        <w:t xml:space="preserve">in the public sector </w:t>
      </w:r>
      <w:r w:rsidR="00235D54" w:rsidRPr="004F7502">
        <w:rPr>
          <w:rFonts w:eastAsia="Calibri"/>
          <w:color w:val="000000" w:themeColor="text1"/>
        </w:rPr>
        <w:t>of SIDs such as Fiji</w:t>
      </w:r>
      <w:r w:rsidR="001E60F0" w:rsidRPr="004F7502">
        <w:rPr>
          <w:rFonts w:eastAsia="Calibri"/>
          <w:color w:val="000000" w:themeColor="text1"/>
        </w:rPr>
        <w:t xml:space="preserve">; </w:t>
      </w:r>
      <w:r w:rsidR="00BB2E85" w:rsidRPr="004F7502">
        <w:rPr>
          <w:rFonts w:eastAsia="Calibri"/>
          <w:color w:val="000000" w:themeColor="text1"/>
        </w:rPr>
        <w:t>and research</w:t>
      </w:r>
      <w:r w:rsidR="00A7128D" w:rsidRPr="004F7502">
        <w:rPr>
          <w:rFonts w:eastAsia="Calibri"/>
          <w:color w:val="000000" w:themeColor="text1"/>
        </w:rPr>
        <w:t xml:space="preserve"> </w:t>
      </w:r>
      <w:r w:rsidR="00CB48E7" w:rsidRPr="004F7502">
        <w:rPr>
          <w:rFonts w:eastAsia="Calibri"/>
          <w:color w:val="000000" w:themeColor="text1"/>
        </w:rPr>
        <w:t>on</w:t>
      </w:r>
      <w:r w:rsidR="00A7128D" w:rsidRPr="004F7502">
        <w:rPr>
          <w:rFonts w:eastAsia="Calibri"/>
          <w:color w:val="000000" w:themeColor="text1"/>
        </w:rPr>
        <w:t xml:space="preserve"> servant leadership in the public sector worldwide in top-tier journals is also sparse. </w:t>
      </w:r>
      <w:r w:rsidR="001E60F0" w:rsidRPr="004F7502">
        <w:rPr>
          <w:rFonts w:eastAsia="Calibri"/>
          <w:color w:val="000000" w:themeColor="text1"/>
        </w:rPr>
        <w:t>Interestingly, s</w:t>
      </w:r>
      <w:r w:rsidR="00D24B38" w:rsidRPr="004F7502">
        <w:rPr>
          <w:rFonts w:eastAsia="Calibri"/>
          <w:color w:val="000000" w:themeColor="text1"/>
        </w:rPr>
        <w:t>ome studies on other leadership styles like transfo</w:t>
      </w:r>
      <w:r w:rsidR="00667D7F" w:rsidRPr="004F7502">
        <w:rPr>
          <w:rFonts w:eastAsia="Calibri"/>
          <w:color w:val="000000" w:themeColor="text1"/>
        </w:rPr>
        <w:t xml:space="preserve">rmational </w:t>
      </w:r>
      <w:r w:rsidR="00955FF0" w:rsidRPr="004F7502">
        <w:rPr>
          <w:rFonts w:eastAsia="Calibri"/>
          <w:color w:val="000000" w:themeColor="text1"/>
        </w:rPr>
        <w:t>leadership state</w:t>
      </w:r>
      <w:r w:rsidR="00D24B38" w:rsidRPr="004F7502">
        <w:rPr>
          <w:rFonts w:eastAsia="Calibri"/>
          <w:color w:val="000000" w:themeColor="text1"/>
        </w:rPr>
        <w:t xml:space="preserve"> in public organisations “the transformational leadership of direct supervisors is central in the implementation of change”</w:t>
      </w:r>
      <w:bookmarkStart w:id="1" w:name="OLE_LINK1"/>
      <w:r w:rsidR="00D24B38" w:rsidRPr="004F7502">
        <w:rPr>
          <w:rFonts w:eastAsia="Calibri"/>
          <w:color w:val="000000" w:themeColor="text1"/>
        </w:rPr>
        <w:t xml:space="preserve"> (</w:t>
      </w:r>
      <w:r w:rsidR="00932BD1" w:rsidRPr="004F7502">
        <w:rPr>
          <w:rFonts w:eastAsia="Calibri"/>
          <w:color w:val="000000" w:themeColor="text1"/>
        </w:rPr>
        <w:t>V</w:t>
      </w:r>
      <w:r w:rsidR="006D02EA" w:rsidRPr="004F7502">
        <w:rPr>
          <w:rFonts w:eastAsia="Calibri"/>
          <w:color w:val="000000" w:themeColor="text1"/>
        </w:rPr>
        <w:t xml:space="preserve">an der </w:t>
      </w:r>
      <w:r w:rsidR="00D24B38" w:rsidRPr="004F7502">
        <w:rPr>
          <w:rFonts w:eastAsia="Calibri"/>
          <w:color w:val="000000" w:themeColor="text1"/>
        </w:rPr>
        <w:t>Voet et al., 20</w:t>
      </w:r>
      <w:r w:rsidR="004B354E" w:rsidRPr="004F7502">
        <w:rPr>
          <w:rFonts w:eastAsia="Calibri"/>
          <w:color w:val="000000" w:themeColor="text1"/>
        </w:rPr>
        <w:t>1</w:t>
      </w:r>
      <w:r w:rsidR="00D24B38" w:rsidRPr="004F7502">
        <w:rPr>
          <w:rFonts w:eastAsia="Calibri"/>
          <w:color w:val="000000" w:themeColor="text1"/>
        </w:rPr>
        <w:t>6</w:t>
      </w:r>
      <w:r w:rsidR="004B354E" w:rsidRPr="004F7502">
        <w:rPr>
          <w:rFonts w:eastAsia="Calibri"/>
          <w:color w:val="000000" w:themeColor="text1"/>
        </w:rPr>
        <w:t>: 858</w:t>
      </w:r>
      <w:r w:rsidR="00D24B38" w:rsidRPr="004F7502">
        <w:rPr>
          <w:rFonts w:eastAsia="Calibri"/>
          <w:color w:val="000000" w:themeColor="text1"/>
        </w:rPr>
        <w:t>)</w:t>
      </w:r>
      <w:bookmarkEnd w:id="1"/>
      <w:r w:rsidR="00D24B38" w:rsidRPr="004F7502">
        <w:rPr>
          <w:rFonts w:eastAsia="Calibri"/>
          <w:color w:val="000000" w:themeColor="text1"/>
        </w:rPr>
        <w:t xml:space="preserve">. </w:t>
      </w:r>
      <w:r w:rsidR="00A7128D" w:rsidRPr="004F7502">
        <w:rPr>
          <w:rFonts w:eastAsia="Calibri"/>
          <w:color w:val="000000" w:themeColor="text1"/>
        </w:rPr>
        <w:t xml:space="preserve">In this respect, </w:t>
      </w:r>
      <w:r w:rsidR="008869E6" w:rsidRPr="004F7502">
        <w:rPr>
          <w:rFonts w:eastAsia="Calibri"/>
          <w:color w:val="000000" w:themeColor="text1"/>
        </w:rPr>
        <w:t xml:space="preserve">this </w:t>
      </w:r>
      <w:r w:rsidR="00A7128D" w:rsidRPr="004F7502">
        <w:rPr>
          <w:rFonts w:eastAsia="Calibri"/>
          <w:color w:val="000000" w:themeColor="text1"/>
        </w:rPr>
        <w:t xml:space="preserve">study may bring to the forefront certain overlooked critical aspects of leadership relevant to </w:t>
      </w:r>
      <w:r w:rsidR="001E60F0" w:rsidRPr="004F7502">
        <w:rPr>
          <w:rFonts w:eastAsia="Calibri"/>
          <w:color w:val="000000" w:themeColor="text1"/>
        </w:rPr>
        <w:t>public sector</w:t>
      </w:r>
      <w:r w:rsidR="00A7128D" w:rsidRPr="004F7502">
        <w:rPr>
          <w:rFonts w:eastAsia="Calibri"/>
          <w:color w:val="000000" w:themeColor="text1"/>
        </w:rPr>
        <w:t xml:space="preserve"> performance (Peterson </w:t>
      </w:r>
      <w:r w:rsidR="00A7128D" w:rsidRPr="004F7502">
        <w:rPr>
          <w:rFonts w:eastAsia="Calibri"/>
          <w:i/>
          <w:color w:val="000000" w:themeColor="text1"/>
        </w:rPr>
        <w:t>et al</w:t>
      </w:r>
      <w:r w:rsidR="00A7128D" w:rsidRPr="004F7502">
        <w:rPr>
          <w:rFonts w:eastAsia="Calibri"/>
          <w:color w:val="000000" w:themeColor="text1"/>
        </w:rPr>
        <w:t xml:space="preserve">., 2012). Like Peterson </w:t>
      </w:r>
      <w:r w:rsidR="00A7128D" w:rsidRPr="004F7502">
        <w:rPr>
          <w:rFonts w:eastAsia="Calibri"/>
          <w:i/>
          <w:color w:val="000000" w:themeColor="text1"/>
        </w:rPr>
        <w:t>et al</w:t>
      </w:r>
      <w:r w:rsidR="00A7128D" w:rsidRPr="004F7502">
        <w:rPr>
          <w:rFonts w:eastAsia="Calibri"/>
          <w:color w:val="000000" w:themeColor="text1"/>
        </w:rPr>
        <w:t xml:space="preserve">. (2012), </w:t>
      </w:r>
      <w:r w:rsidR="00CE1E6D" w:rsidRPr="004F7502">
        <w:rPr>
          <w:color w:val="000000" w:themeColor="text1"/>
        </w:rPr>
        <w:t>we</w:t>
      </w:r>
      <w:r w:rsidR="008869E6" w:rsidRPr="004F7502">
        <w:rPr>
          <w:rFonts w:eastAsia="Calibri"/>
          <w:color w:val="000000" w:themeColor="text1"/>
        </w:rPr>
        <w:t xml:space="preserve"> draw </w:t>
      </w:r>
      <w:r w:rsidR="00A7128D" w:rsidRPr="004F7502">
        <w:rPr>
          <w:rFonts w:eastAsia="Calibri"/>
          <w:color w:val="000000" w:themeColor="text1"/>
        </w:rPr>
        <w:t xml:space="preserve">arguments from the importance of servant leadership to </w:t>
      </w:r>
      <w:r w:rsidR="001E60F0" w:rsidRPr="004F7502">
        <w:rPr>
          <w:rFonts w:eastAsia="Calibri"/>
          <w:color w:val="000000" w:themeColor="text1"/>
        </w:rPr>
        <w:t>public sector</w:t>
      </w:r>
      <w:r w:rsidR="00A7128D" w:rsidRPr="004F7502">
        <w:rPr>
          <w:rFonts w:eastAsia="Calibri"/>
          <w:color w:val="000000" w:themeColor="text1"/>
        </w:rPr>
        <w:t xml:space="preserve"> performance</w:t>
      </w:r>
      <w:r w:rsidR="008869E6" w:rsidRPr="004F7502">
        <w:rPr>
          <w:rFonts w:eastAsia="Calibri"/>
          <w:color w:val="000000" w:themeColor="text1"/>
        </w:rPr>
        <w:t>,</w:t>
      </w:r>
      <w:r w:rsidR="00A7128D" w:rsidRPr="004F7502">
        <w:rPr>
          <w:rFonts w:eastAsia="Calibri"/>
          <w:color w:val="000000" w:themeColor="text1"/>
        </w:rPr>
        <w:t xml:space="preserve"> both practically and </w:t>
      </w:r>
      <w:r w:rsidR="00CB48E7" w:rsidRPr="004F7502">
        <w:rPr>
          <w:rFonts w:eastAsia="Calibri"/>
          <w:color w:val="000000" w:themeColor="text1"/>
        </w:rPr>
        <w:t xml:space="preserve">from </w:t>
      </w:r>
      <w:r w:rsidR="00C719EE" w:rsidRPr="004F7502">
        <w:rPr>
          <w:rFonts w:eastAsia="Calibri"/>
          <w:color w:val="000000" w:themeColor="text1"/>
        </w:rPr>
        <w:t xml:space="preserve">the </w:t>
      </w:r>
      <w:r w:rsidR="00993072" w:rsidRPr="004F7502">
        <w:rPr>
          <w:rFonts w:eastAsia="Calibri"/>
          <w:color w:val="000000" w:themeColor="text1"/>
        </w:rPr>
        <w:t>serv</w:t>
      </w:r>
      <w:r w:rsidR="000E6286" w:rsidRPr="004F7502">
        <w:rPr>
          <w:rFonts w:eastAsia="Calibri"/>
          <w:color w:val="000000" w:themeColor="text1"/>
        </w:rPr>
        <w:t>ant</w:t>
      </w:r>
      <w:r w:rsidR="00993072" w:rsidRPr="004F7502">
        <w:rPr>
          <w:rFonts w:eastAsia="Calibri"/>
          <w:color w:val="000000" w:themeColor="text1"/>
        </w:rPr>
        <w:t xml:space="preserve"> leadership literature</w:t>
      </w:r>
      <w:r w:rsidR="00A7128D" w:rsidRPr="004F7502">
        <w:rPr>
          <w:rFonts w:eastAsia="Calibri"/>
          <w:color w:val="000000" w:themeColor="text1"/>
        </w:rPr>
        <w:t xml:space="preserve">. Burton </w:t>
      </w:r>
      <w:r w:rsidR="00A7128D" w:rsidRPr="004F7502">
        <w:rPr>
          <w:rFonts w:eastAsia="Calibri"/>
          <w:i/>
          <w:color w:val="000000" w:themeColor="text1"/>
        </w:rPr>
        <w:t>et al</w:t>
      </w:r>
      <w:r w:rsidR="00A7128D" w:rsidRPr="004F7502">
        <w:rPr>
          <w:rFonts w:eastAsia="Calibri"/>
          <w:color w:val="000000" w:themeColor="text1"/>
        </w:rPr>
        <w:t>. (2017: 2</w:t>
      </w:r>
      <w:r w:rsidR="003351E4" w:rsidRPr="004F7502">
        <w:rPr>
          <w:rFonts w:eastAsia="Calibri"/>
          <w:color w:val="000000" w:themeColor="text1"/>
        </w:rPr>
        <w:t>38) have called for the use of “</w:t>
      </w:r>
      <w:r w:rsidR="00A7128D" w:rsidRPr="004F7502">
        <w:rPr>
          <w:rFonts w:eastAsia="Calibri"/>
          <w:color w:val="000000" w:themeColor="text1"/>
        </w:rPr>
        <w:t>qualitative methodology to help understand the ‘why’ and the ‘how’ of the relationships among servant leadership, trust, organization</w:t>
      </w:r>
      <w:r w:rsidR="003351E4" w:rsidRPr="004F7502">
        <w:rPr>
          <w:rFonts w:eastAsia="Calibri"/>
          <w:color w:val="000000" w:themeColor="text1"/>
        </w:rPr>
        <w:t>al justice, and ethical climate</w:t>
      </w:r>
      <w:r w:rsidR="00A7128D" w:rsidRPr="004F7502">
        <w:rPr>
          <w:rFonts w:eastAsia="Calibri"/>
          <w:color w:val="000000" w:themeColor="text1"/>
        </w:rPr>
        <w:t>.</w:t>
      </w:r>
      <w:r w:rsidR="003351E4" w:rsidRPr="004F7502">
        <w:rPr>
          <w:rFonts w:eastAsia="Calibri"/>
          <w:color w:val="000000" w:themeColor="text1"/>
        </w:rPr>
        <w:t>”</w:t>
      </w:r>
      <w:r w:rsidR="00A7128D" w:rsidRPr="004F7502">
        <w:rPr>
          <w:rFonts w:eastAsia="Calibri"/>
          <w:color w:val="000000" w:themeColor="text1"/>
        </w:rPr>
        <w:t xml:space="preserve"> Hunter </w:t>
      </w:r>
      <w:r w:rsidR="00A7128D" w:rsidRPr="004F7502">
        <w:rPr>
          <w:rFonts w:eastAsia="Calibri"/>
          <w:i/>
          <w:color w:val="000000" w:themeColor="text1"/>
        </w:rPr>
        <w:t>et al</w:t>
      </w:r>
      <w:r w:rsidR="00A7128D" w:rsidRPr="004F7502">
        <w:rPr>
          <w:rFonts w:eastAsia="Calibri"/>
          <w:color w:val="000000" w:themeColor="text1"/>
        </w:rPr>
        <w:t>. (2013: 329) also called for “additional study so that managers and scholars alike may better understand why and how servant leadership affects employees and organizations.</w:t>
      </w:r>
      <w:r w:rsidR="003351E4" w:rsidRPr="004F7502">
        <w:rPr>
          <w:rFonts w:eastAsia="Calibri"/>
          <w:color w:val="000000" w:themeColor="text1"/>
        </w:rPr>
        <w:t>”</w:t>
      </w:r>
      <w:r w:rsidR="00A7128D" w:rsidRPr="004F7502">
        <w:rPr>
          <w:rFonts w:eastAsia="Calibri"/>
          <w:color w:val="000000" w:themeColor="text1"/>
        </w:rPr>
        <w:t xml:space="preserve">  </w:t>
      </w:r>
    </w:p>
    <w:p w14:paraId="649B87DD" w14:textId="77777777" w:rsidR="004B6AC1" w:rsidRPr="004F7502" w:rsidRDefault="004B6AC1" w:rsidP="00AF43EE">
      <w:pPr>
        <w:spacing w:line="480" w:lineRule="auto"/>
        <w:jc w:val="both"/>
        <w:rPr>
          <w:rFonts w:eastAsia="Calibri"/>
          <w:color w:val="000000" w:themeColor="text1"/>
        </w:rPr>
      </w:pPr>
    </w:p>
    <w:p w14:paraId="481F421A" w14:textId="474786CA" w:rsidR="00A7128D" w:rsidRPr="004F7502" w:rsidRDefault="00FB49B3" w:rsidP="00AF43EE">
      <w:pPr>
        <w:spacing w:line="480" w:lineRule="auto"/>
        <w:jc w:val="both"/>
        <w:rPr>
          <w:rFonts w:eastAsia="Calibri"/>
          <w:color w:val="0070C0"/>
        </w:rPr>
      </w:pPr>
      <w:r w:rsidRPr="004F7502">
        <w:rPr>
          <w:rFonts w:eastAsia="Calibri"/>
          <w:color w:val="000000" w:themeColor="text1"/>
        </w:rPr>
        <w:t>This study’s</w:t>
      </w:r>
      <w:r w:rsidR="00A7128D" w:rsidRPr="004F7502">
        <w:rPr>
          <w:rFonts w:eastAsia="Calibri"/>
          <w:color w:val="000000" w:themeColor="text1"/>
        </w:rPr>
        <w:t xml:space="preserve"> results will have important </w:t>
      </w:r>
      <w:r w:rsidR="003A41AD" w:rsidRPr="004F7502">
        <w:rPr>
          <w:rFonts w:eastAsia="Calibri"/>
          <w:color w:val="000000" w:themeColor="text1"/>
        </w:rPr>
        <w:t xml:space="preserve">theoretical and practical </w:t>
      </w:r>
      <w:r w:rsidR="00A7128D" w:rsidRPr="004F7502">
        <w:rPr>
          <w:rFonts w:eastAsia="Calibri"/>
          <w:color w:val="000000" w:themeColor="text1"/>
        </w:rPr>
        <w:t>implications for practicing public sector managers, public organi</w:t>
      </w:r>
      <w:r w:rsidR="008F59C1" w:rsidRPr="004F7502">
        <w:rPr>
          <w:rFonts w:eastAsia="Calibri"/>
          <w:color w:val="000000" w:themeColor="text1"/>
        </w:rPr>
        <w:t>s</w:t>
      </w:r>
      <w:r w:rsidR="00A7128D" w:rsidRPr="004F7502">
        <w:rPr>
          <w:rFonts w:eastAsia="Calibri"/>
          <w:color w:val="000000" w:themeColor="text1"/>
        </w:rPr>
        <w:t xml:space="preserve">ations </w:t>
      </w:r>
      <w:r w:rsidR="000E6286" w:rsidRPr="004F7502">
        <w:rPr>
          <w:rFonts w:eastAsia="Calibri"/>
          <w:color w:val="000000" w:themeColor="text1"/>
        </w:rPr>
        <w:t xml:space="preserve">and </w:t>
      </w:r>
      <w:r w:rsidR="00A7128D" w:rsidRPr="004F7502">
        <w:rPr>
          <w:rFonts w:eastAsia="Calibri"/>
          <w:color w:val="000000" w:themeColor="text1"/>
        </w:rPr>
        <w:t xml:space="preserve">governments that promote reforms in the public sector through effective leadership (Peterson </w:t>
      </w:r>
      <w:r w:rsidR="00A7128D" w:rsidRPr="004F7502">
        <w:rPr>
          <w:rFonts w:eastAsia="Calibri"/>
          <w:i/>
          <w:color w:val="000000" w:themeColor="text1"/>
        </w:rPr>
        <w:t>et al</w:t>
      </w:r>
      <w:r w:rsidR="00A7128D" w:rsidRPr="004F7502">
        <w:rPr>
          <w:rFonts w:eastAsia="Calibri"/>
          <w:color w:val="000000" w:themeColor="text1"/>
        </w:rPr>
        <w:t xml:space="preserve">., 2012). </w:t>
      </w:r>
      <w:r w:rsidRPr="004F7502">
        <w:rPr>
          <w:rFonts w:eastAsia="Calibri"/>
          <w:color w:val="000000" w:themeColor="text1"/>
        </w:rPr>
        <w:t xml:space="preserve">This </w:t>
      </w:r>
      <w:r w:rsidR="00A7128D" w:rsidRPr="004F7502">
        <w:rPr>
          <w:rFonts w:eastAsia="Calibri"/>
          <w:color w:val="000000" w:themeColor="text1"/>
        </w:rPr>
        <w:t xml:space="preserve">study is </w:t>
      </w:r>
      <w:r w:rsidR="000D1BF8" w:rsidRPr="004F7502">
        <w:rPr>
          <w:rFonts w:eastAsia="Calibri"/>
          <w:color w:val="000000" w:themeColor="text1"/>
        </w:rPr>
        <w:t xml:space="preserve">also </w:t>
      </w:r>
      <w:r w:rsidR="00A7128D" w:rsidRPr="004F7502">
        <w:rPr>
          <w:rFonts w:eastAsia="Calibri"/>
          <w:color w:val="000000" w:themeColor="text1"/>
        </w:rPr>
        <w:t>significant, considering reforming public sectors</w:t>
      </w:r>
      <w:r w:rsidR="008F59C1" w:rsidRPr="004F7502">
        <w:rPr>
          <w:rFonts w:eastAsia="Calibri"/>
          <w:color w:val="000000" w:themeColor="text1"/>
        </w:rPr>
        <w:t xml:space="preserve"> </w:t>
      </w:r>
      <w:r w:rsidR="00A7128D" w:rsidRPr="004F7502">
        <w:rPr>
          <w:rFonts w:eastAsia="Calibri"/>
          <w:color w:val="000000" w:themeColor="text1"/>
        </w:rPr>
        <w:t>have “been wrestling with the best way to address the unethical behavior...for yea</w:t>
      </w:r>
      <w:r w:rsidR="00466684" w:rsidRPr="004F7502">
        <w:rPr>
          <w:rFonts w:eastAsia="Calibri"/>
          <w:color w:val="000000" w:themeColor="text1"/>
        </w:rPr>
        <w:t xml:space="preserve">rs” (Burton </w:t>
      </w:r>
      <w:r w:rsidR="00466684" w:rsidRPr="004F7502">
        <w:rPr>
          <w:rFonts w:eastAsia="Calibri"/>
          <w:i/>
          <w:color w:val="000000" w:themeColor="text1"/>
        </w:rPr>
        <w:t>et al</w:t>
      </w:r>
      <w:r w:rsidR="00466684" w:rsidRPr="004F7502">
        <w:rPr>
          <w:rFonts w:eastAsia="Calibri"/>
          <w:color w:val="000000" w:themeColor="text1"/>
        </w:rPr>
        <w:t>., 2017: 236)</w:t>
      </w:r>
      <w:r w:rsidR="008F33B6" w:rsidRPr="004F7502">
        <w:rPr>
          <w:rFonts w:eastAsia="Calibri"/>
          <w:color w:val="000000" w:themeColor="text1"/>
        </w:rPr>
        <w:t>. S</w:t>
      </w:r>
      <w:r w:rsidR="00A7128D" w:rsidRPr="004F7502">
        <w:rPr>
          <w:rFonts w:eastAsia="Calibri"/>
          <w:color w:val="000000" w:themeColor="text1"/>
        </w:rPr>
        <w:t xml:space="preserve">ervant leadership </w:t>
      </w:r>
      <w:r w:rsidR="008F33B6" w:rsidRPr="004F7502">
        <w:rPr>
          <w:rFonts w:eastAsia="Calibri"/>
          <w:color w:val="000000" w:themeColor="text1"/>
        </w:rPr>
        <w:t xml:space="preserve">does </w:t>
      </w:r>
      <w:r w:rsidR="00A7128D" w:rsidRPr="004F7502">
        <w:rPr>
          <w:rFonts w:eastAsia="Calibri"/>
          <w:color w:val="000000" w:themeColor="text1"/>
        </w:rPr>
        <w:t xml:space="preserve">make sense in the public sector since it </w:t>
      </w:r>
      <w:r w:rsidR="009D2B90" w:rsidRPr="004F7502">
        <w:rPr>
          <w:rFonts w:eastAsia="Calibri"/>
          <w:color w:val="000000" w:themeColor="text1"/>
        </w:rPr>
        <w:t>also</w:t>
      </w:r>
      <w:r w:rsidR="00A7128D" w:rsidRPr="004F7502">
        <w:rPr>
          <w:rFonts w:eastAsia="Calibri"/>
          <w:color w:val="000000" w:themeColor="text1"/>
        </w:rPr>
        <w:t xml:space="preserve"> include</w:t>
      </w:r>
      <w:r w:rsidR="009D2B90" w:rsidRPr="004F7502">
        <w:rPr>
          <w:rFonts w:eastAsia="Calibri"/>
          <w:color w:val="000000" w:themeColor="text1"/>
        </w:rPr>
        <w:t>s</w:t>
      </w:r>
      <w:r w:rsidR="00A7128D" w:rsidRPr="004F7502">
        <w:rPr>
          <w:rFonts w:eastAsia="Calibri"/>
          <w:color w:val="000000" w:themeColor="text1"/>
        </w:rPr>
        <w:t xml:space="preserve"> stakeholder concerns. Like the research </w:t>
      </w:r>
      <w:r w:rsidR="00A7128D" w:rsidRPr="004F7502">
        <w:rPr>
          <w:rFonts w:eastAsia="Calibri"/>
          <w:color w:val="000000" w:themeColor="text1"/>
        </w:rPr>
        <w:lastRenderedPageBreak/>
        <w:t xml:space="preserve">of Hunter </w:t>
      </w:r>
      <w:r w:rsidR="00A7128D" w:rsidRPr="004F7502">
        <w:rPr>
          <w:rFonts w:eastAsia="Calibri"/>
          <w:i/>
          <w:color w:val="000000" w:themeColor="text1"/>
        </w:rPr>
        <w:t>et al</w:t>
      </w:r>
      <w:r w:rsidR="00A7128D" w:rsidRPr="004F7502">
        <w:rPr>
          <w:rFonts w:eastAsia="Calibri"/>
          <w:color w:val="000000" w:themeColor="text1"/>
        </w:rPr>
        <w:t xml:space="preserve">. (2013: 328), “the most important contribution of </w:t>
      </w:r>
      <w:r w:rsidR="00AB386E" w:rsidRPr="004F7502">
        <w:rPr>
          <w:rFonts w:eastAsia="Calibri"/>
          <w:color w:val="000000" w:themeColor="text1"/>
        </w:rPr>
        <w:t>our</w:t>
      </w:r>
      <w:r w:rsidR="00A7128D" w:rsidRPr="004F7502">
        <w:rPr>
          <w:rFonts w:eastAsia="Calibri"/>
          <w:color w:val="000000" w:themeColor="text1"/>
        </w:rPr>
        <w:t xml:space="preserve"> study is the [qualitative based in-depth case stud</w:t>
      </w:r>
      <w:r w:rsidR="00CB48E7" w:rsidRPr="004F7502">
        <w:rPr>
          <w:rFonts w:eastAsia="Calibri"/>
          <w:color w:val="000000" w:themeColor="text1"/>
        </w:rPr>
        <w:t>ies</w:t>
      </w:r>
      <w:r w:rsidR="00A7128D" w:rsidRPr="004F7502">
        <w:rPr>
          <w:rFonts w:eastAsia="Calibri"/>
          <w:color w:val="000000" w:themeColor="text1"/>
        </w:rPr>
        <w:t xml:space="preserve">] empirical evidence” on </w:t>
      </w:r>
      <w:r w:rsidR="00CB48E7" w:rsidRPr="004F7502">
        <w:rPr>
          <w:rFonts w:eastAsia="Calibri"/>
          <w:color w:val="000000" w:themeColor="text1"/>
        </w:rPr>
        <w:t xml:space="preserve">the </w:t>
      </w:r>
      <w:r w:rsidR="00A7128D" w:rsidRPr="004F7502">
        <w:rPr>
          <w:rFonts w:eastAsia="Calibri"/>
          <w:color w:val="000000" w:themeColor="text1"/>
        </w:rPr>
        <w:t>many underexplored or unexplored aspects of servant leadership</w:t>
      </w:r>
      <w:r w:rsidR="008B5DA9" w:rsidRPr="004F7502">
        <w:rPr>
          <w:rFonts w:eastAsia="Calibri"/>
          <w:color w:val="000000" w:themeColor="text1"/>
        </w:rPr>
        <w:t xml:space="preserve"> </w:t>
      </w:r>
      <w:r w:rsidR="004B6AC1" w:rsidRPr="004F7502">
        <w:rPr>
          <w:rFonts w:eastAsia="Calibri"/>
          <w:color w:val="000000" w:themeColor="text1"/>
        </w:rPr>
        <w:t xml:space="preserve">in the </w:t>
      </w:r>
      <w:r w:rsidR="008B5DA9" w:rsidRPr="004F7502">
        <w:rPr>
          <w:rFonts w:eastAsia="Calibri"/>
          <w:color w:val="000000" w:themeColor="text1"/>
        </w:rPr>
        <w:t>public sector</w:t>
      </w:r>
      <w:r w:rsidR="00A7128D" w:rsidRPr="004F7502">
        <w:rPr>
          <w:rFonts w:eastAsia="Calibri"/>
          <w:color w:val="000000" w:themeColor="text1"/>
        </w:rPr>
        <w:t xml:space="preserve">, making </w:t>
      </w:r>
      <w:r w:rsidRPr="004F7502">
        <w:rPr>
          <w:rFonts w:eastAsia="Calibri"/>
          <w:color w:val="000000" w:themeColor="text1"/>
        </w:rPr>
        <w:t>this</w:t>
      </w:r>
      <w:r w:rsidR="00A7128D" w:rsidRPr="004F7502">
        <w:rPr>
          <w:rFonts w:eastAsia="Calibri"/>
          <w:color w:val="000000" w:themeColor="text1"/>
        </w:rPr>
        <w:t xml:space="preserve"> study </w:t>
      </w:r>
      <w:r w:rsidR="007E7DAB" w:rsidRPr="004F7502">
        <w:rPr>
          <w:rFonts w:eastAsia="Calibri"/>
          <w:color w:val="000000" w:themeColor="text1"/>
        </w:rPr>
        <w:t>a</w:t>
      </w:r>
      <w:r w:rsidR="00A7128D" w:rsidRPr="004F7502">
        <w:rPr>
          <w:rFonts w:eastAsia="Calibri"/>
          <w:color w:val="000000" w:themeColor="text1"/>
        </w:rPr>
        <w:t xml:space="preserve"> wholesome </w:t>
      </w:r>
      <w:r w:rsidR="006C0CB0" w:rsidRPr="004F7502">
        <w:rPr>
          <w:rFonts w:eastAsia="Calibri"/>
          <w:color w:val="000000" w:themeColor="text1"/>
        </w:rPr>
        <w:t>contribution</w:t>
      </w:r>
      <w:r w:rsidR="007E7DAB" w:rsidRPr="004F7502">
        <w:rPr>
          <w:rFonts w:eastAsia="Calibri"/>
          <w:color w:val="000000" w:themeColor="text1"/>
        </w:rPr>
        <w:t xml:space="preserve"> </w:t>
      </w:r>
      <w:r w:rsidR="00CB48E7" w:rsidRPr="004F7502">
        <w:rPr>
          <w:rFonts w:eastAsia="Calibri"/>
          <w:color w:val="000000" w:themeColor="text1"/>
        </w:rPr>
        <w:t>of</w:t>
      </w:r>
      <w:r w:rsidR="007E7DAB" w:rsidRPr="004F7502">
        <w:rPr>
          <w:rFonts w:eastAsia="Calibri"/>
          <w:color w:val="000000" w:themeColor="text1"/>
        </w:rPr>
        <w:t xml:space="preserve"> new knowledge</w:t>
      </w:r>
      <w:r w:rsidR="00CB48E7" w:rsidRPr="004F7502">
        <w:rPr>
          <w:rFonts w:eastAsia="Calibri"/>
          <w:color w:val="000000" w:themeColor="text1"/>
        </w:rPr>
        <w:t xml:space="preserve">, </w:t>
      </w:r>
      <w:r w:rsidR="00AB386E" w:rsidRPr="004F7502">
        <w:rPr>
          <w:rFonts w:eastAsia="Calibri"/>
          <w:color w:val="000000" w:themeColor="text1"/>
        </w:rPr>
        <w:t xml:space="preserve">and </w:t>
      </w:r>
      <w:r w:rsidR="00CB48E7" w:rsidRPr="004F7502">
        <w:rPr>
          <w:rFonts w:eastAsia="Calibri"/>
          <w:color w:val="000000" w:themeColor="text1"/>
        </w:rPr>
        <w:t>adding to the current limited literature on servant leadership</w:t>
      </w:r>
      <w:r w:rsidR="008B5DA9" w:rsidRPr="004F7502">
        <w:rPr>
          <w:rFonts w:eastAsia="Calibri"/>
          <w:color w:val="000000" w:themeColor="text1"/>
        </w:rPr>
        <w:t xml:space="preserve"> in the public sector</w:t>
      </w:r>
      <w:r w:rsidR="00A7128D" w:rsidRPr="004F7502">
        <w:rPr>
          <w:rFonts w:eastAsia="Calibri"/>
          <w:color w:val="000000" w:themeColor="text1"/>
        </w:rPr>
        <w:t xml:space="preserve">. </w:t>
      </w:r>
    </w:p>
    <w:p w14:paraId="25D04053" w14:textId="77777777" w:rsidR="00C7468A" w:rsidRPr="004F7502" w:rsidRDefault="00C7468A" w:rsidP="00AF43EE">
      <w:pPr>
        <w:spacing w:line="480" w:lineRule="auto"/>
        <w:jc w:val="both"/>
        <w:rPr>
          <w:b/>
          <w:color w:val="000000" w:themeColor="text1"/>
        </w:rPr>
      </w:pPr>
    </w:p>
    <w:p w14:paraId="46ACAC7F" w14:textId="7C18FCC2" w:rsidR="00E125E1" w:rsidRPr="004F7502" w:rsidRDefault="009971BA" w:rsidP="00AF43EE">
      <w:pPr>
        <w:spacing w:line="480" w:lineRule="auto"/>
        <w:jc w:val="both"/>
        <w:rPr>
          <w:color w:val="000000" w:themeColor="text1"/>
        </w:rPr>
      </w:pPr>
      <w:r w:rsidRPr="004F7502">
        <w:rPr>
          <w:color w:val="000000" w:themeColor="text1"/>
        </w:rPr>
        <w:t>T</w:t>
      </w:r>
      <w:r w:rsidR="00C7468A" w:rsidRPr="004F7502">
        <w:rPr>
          <w:color w:val="000000" w:themeColor="text1"/>
        </w:rPr>
        <w:t>he fol</w:t>
      </w:r>
      <w:r w:rsidR="00E40DD2" w:rsidRPr="004F7502">
        <w:rPr>
          <w:color w:val="000000" w:themeColor="text1"/>
        </w:rPr>
        <w:t xml:space="preserve">lowing </w:t>
      </w:r>
      <w:r w:rsidR="00E125E1" w:rsidRPr="004F7502">
        <w:rPr>
          <w:color w:val="000000" w:themeColor="text1"/>
        </w:rPr>
        <w:t xml:space="preserve">seven </w:t>
      </w:r>
      <w:r w:rsidR="00B10F0C" w:rsidRPr="004F7502">
        <w:rPr>
          <w:color w:val="000000" w:themeColor="text1"/>
        </w:rPr>
        <w:t xml:space="preserve">research questions </w:t>
      </w:r>
      <w:r w:rsidR="00FB49B3" w:rsidRPr="004F7502">
        <w:rPr>
          <w:color w:val="000000" w:themeColor="text1"/>
        </w:rPr>
        <w:t xml:space="preserve">are posed </w:t>
      </w:r>
      <w:r w:rsidR="00871F19" w:rsidRPr="004F7502">
        <w:rPr>
          <w:color w:val="000000" w:themeColor="text1"/>
        </w:rPr>
        <w:t>in this study:</w:t>
      </w:r>
      <w:r w:rsidR="00B10F0C" w:rsidRPr="004F7502">
        <w:rPr>
          <w:color w:val="000000" w:themeColor="text1"/>
        </w:rPr>
        <w:t xml:space="preserve"> </w:t>
      </w:r>
    </w:p>
    <w:p w14:paraId="61CC302F" w14:textId="2CAF74CB" w:rsidR="00E125E1" w:rsidRPr="004F7502" w:rsidRDefault="00E125E1" w:rsidP="001F3A72">
      <w:pPr>
        <w:spacing w:line="480" w:lineRule="auto"/>
        <w:ind w:left="720"/>
        <w:jc w:val="both"/>
        <w:outlineLvl w:val="0"/>
        <w:rPr>
          <w:color w:val="000000" w:themeColor="text1"/>
        </w:rPr>
      </w:pPr>
      <w:r w:rsidRPr="004F7502">
        <w:rPr>
          <w:i/>
          <w:color w:val="000000" w:themeColor="text1"/>
        </w:rPr>
        <w:t>RQ1</w:t>
      </w:r>
      <w:r w:rsidR="00CE1E6D" w:rsidRPr="004F7502">
        <w:rPr>
          <w:i/>
          <w:color w:val="000000" w:themeColor="text1"/>
        </w:rPr>
        <w:t>.</w:t>
      </w:r>
      <w:r w:rsidR="00E40DD2" w:rsidRPr="004F7502">
        <w:rPr>
          <w:color w:val="000000" w:themeColor="text1"/>
        </w:rPr>
        <w:t xml:space="preserve"> How do employees describe their s</w:t>
      </w:r>
      <w:r w:rsidR="00B10F0C" w:rsidRPr="004F7502">
        <w:rPr>
          <w:color w:val="000000" w:themeColor="text1"/>
        </w:rPr>
        <w:t xml:space="preserve">ervant leadership experience? </w:t>
      </w:r>
    </w:p>
    <w:p w14:paraId="1B483484" w14:textId="0BED4D53" w:rsidR="00E125E1" w:rsidRPr="004F7502" w:rsidRDefault="00E125E1" w:rsidP="00E125E1">
      <w:pPr>
        <w:spacing w:line="480" w:lineRule="auto"/>
        <w:ind w:left="720"/>
        <w:jc w:val="both"/>
        <w:rPr>
          <w:color w:val="000000" w:themeColor="text1"/>
        </w:rPr>
      </w:pPr>
      <w:r w:rsidRPr="004F7502">
        <w:rPr>
          <w:i/>
          <w:color w:val="000000" w:themeColor="text1"/>
        </w:rPr>
        <w:t>RQ2</w:t>
      </w:r>
      <w:r w:rsidR="00CE1E6D" w:rsidRPr="004F7502">
        <w:rPr>
          <w:i/>
          <w:color w:val="000000" w:themeColor="text1"/>
        </w:rPr>
        <w:t>.</w:t>
      </w:r>
      <w:r w:rsidR="00FB49B3" w:rsidRPr="004F7502">
        <w:rPr>
          <w:color w:val="000000" w:themeColor="text1"/>
        </w:rPr>
        <w:t xml:space="preserve"> </w:t>
      </w:r>
      <w:r w:rsidR="00B779BA" w:rsidRPr="004F7502">
        <w:rPr>
          <w:color w:val="000000" w:themeColor="text1"/>
        </w:rPr>
        <w:t>How d</w:t>
      </w:r>
      <w:r w:rsidR="00E35AAE" w:rsidRPr="004F7502">
        <w:rPr>
          <w:color w:val="000000" w:themeColor="text1"/>
        </w:rPr>
        <w:t>o</w:t>
      </w:r>
      <w:r w:rsidR="00E40DD2" w:rsidRPr="004F7502">
        <w:rPr>
          <w:color w:val="000000" w:themeColor="text1"/>
        </w:rPr>
        <w:t xml:space="preserve"> </w:t>
      </w:r>
      <w:r w:rsidR="00B779BA" w:rsidRPr="004F7502">
        <w:rPr>
          <w:color w:val="000000" w:themeColor="text1"/>
        </w:rPr>
        <w:t>employee</w:t>
      </w:r>
      <w:r w:rsidR="00E35AAE" w:rsidRPr="004F7502">
        <w:rPr>
          <w:color w:val="000000" w:themeColor="text1"/>
        </w:rPr>
        <w:t>s’</w:t>
      </w:r>
      <w:r w:rsidR="00B779BA" w:rsidRPr="004F7502">
        <w:rPr>
          <w:color w:val="000000" w:themeColor="text1"/>
        </w:rPr>
        <w:t xml:space="preserve"> </w:t>
      </w:r>
      <w:r w:rsidR="00E40DD2" w:rsidRPr="004F7502">
        <w:rPr>
          <w:color w:val="000000" w:themeColor="text1"/>
        </w:rPr>
        <w:t>servant leadership experience</w:t>
      </w:r>
      <w:r w:rsidR="00E35AAE" w:rsidRPr="004F7502">
        <w:rPr>
          <w:color w:val="000000" w:themeColor="text1"/>
        </w:rPr>
        <w:t>s</w:t>
      </w:r>
      <w:r w:rsidR="00E40DD2" w:rsidRPr="004F7502">
        <w:rPr>
          <w:color w:val="000000" w:themeColor="text1"/>
        </w:rPr>
        <w:t xml:space="preserve"> </w:t>
      </w:r>
      <w:r w:rsidR="00382CDC" w:rsidRPr="004F7502">
        <w:rPr>
          <w:color w:val="000000" w:themeColor="text1"/>
        </w:rPr>
        <w:t>vary</w:t>
      </w:r>
      <w:r w:rsidR="00E40DD2" w:rsidRPr="004F7502">
        <w:rPr>
          <w:color w:val="000000" w:themeColor="text1"/>
        </w:rPr>
        <w:t xml:space="preserve"> from </w:t>
      </w:r>
      <w:r w:rsidR="00B779BA" w:rsidRPr="004F7502">
        <w:rPr>
          <w:color w:val="000000" w:themeColor="text1"/>
        </w:rPr>
        <w:t>prior</w:t>
      </w:r>
      <w:r w:rsidR="00E40DD2" w:rsidRPr="004F7502">
        <w:rPr>
          <w:color w:val="000000" w:themeColor="text1"/>
        </w:rPr>
        <w:t xml:space="preserve"> leadership </w:t>
      </w:r>
      <w:r w:rsidR="00B779BA" w:rsidRPr="004F7502">
        <w:rPr>
          <w:color w:val="000000" w:themeColor="text1"/>
        </w:rPr>
        <w:t>experiences</w:t>
      </w:r>
      <w:r w:rsidR="00B10F0C" w:rsidRPr="004F7502">
        <w:rPr>
          <w:color w:val="000000" w:themeColor="text1"/>
        </w:rPr>
        <w:t xml:space="preserve">? </w:t>
      </w:r>
    </w:p>
    <w:p w14:paraId="6389AC8D" w14:textId="7EF52492" w:rsidR="00E125E1" w:rsidRPr="004F7502" w:rsidRDefault="00E125E1" w:rsidP="00E125E1">
      <w:pPr>
        <w:spacing w:line="480" w:lineRule="auto"/>
        <w:ind w:left="720"/>
        <w:jc w:val="both"/>
        <w:rPr>
          <w:color w:val="000000" w:themeColor="text1"/>
        </w:rPr>
      </w:pPr>
      <w:r w:rsidRPr="004F7502">
        <w:rPr>
          <w:i/>
          <w:color w:val="000000" w:themeColor="text1"/>
        </w:rPr>
        <w:t>RQ3</w:t>
      </w:r>
      <w:r w:rsidR="00CE1E6D" w:rsidRPr="004F7502">
        <w:rPr>
          <w:i/>
          <w:color w:val="000000" w:themeColor="text1"/>
        </w:rPr>
        <w:t>.</w:t>
      </w:r>
      <w:r w:rsidR="00E965CD" w:rsidRPr="004F7502">
        <w:rPr>
          <w:color w:val="000000" w:themeColor="text1"/>
        </w:rPr>
        <w:t xml:space="preserve"> </w:t>
      </w:r>
      <w:r w:rsidR="00B779BA" w:rsidRPr="004F7502">
        <w:rPr>
          <w:color w:val="000000" w:themeColor="text1"/>
        </w:rPr>
        <w:t>How d</w:t>
      </w:r>
      <w:r w:rsidR="00696100" w:rsidRPr="004F7502">
        <w:rPr>
          <w:color w:val="000000" w:themeColor="text1"/>
        </w:rPr>
        <w:t xml:space="preserve">o employees </w:t>
      </w:r>
      <w:r w:rsidR="00D24C78" w:rsidRPr="004F7502">
        <w:rPr>
          <w:color w:val="000000" w:themeColor="text1"/>
        </w:rPr>
        <w:t>perceive</w:t>
      </w:r>
      <w:r w:rsidR="00696100" w:rsidRPr="004F7502">
        <w:rPr>
          <w:color w:val="000000" w:themeColor="text1"/>
        </w:rPr>
        <w:t xml:space="preserve"> the servan</w:t>
      </w:r>
      <w:r w:rsidR="00B779BA" w:rsidRPr="004F7502">
        <w:rPr>
          <w:color w:val="000000" w:themeColor="text1"/>
        </w:rPr>
        <w:t>t leadership traits experienced?</w:t>
      </w:r>
    </w:p>
    <w:p w14:paraId="4FA70F14" w14:textId="082114BC" w:rsidR="00E125E1" w:rsidRPr="004F7502" w:rsidRDefault="00E125E1" w:rsidP="00E125E1">
      <w:pPr>
        <w:spacing w:line="480" w:lineRule="auto"/>
        <w:ind w:left="720"/>
        <w:jc w:val="both"/>
        <w:rPr>
          <w:color w:val="000000" w:themeColor="text1"/>
        </w:rPr>
      </w:pPr>
      <w:r w:rsidRPr="004F7502">
        <w:rPr>
          <w:i/>
          <w:color w:val="000000" w:themeColor="text1"/>
        </w:rPr>
        <w:t>RQ4</w:t>
      </w:r>
      <w:r w:rsidR="00CE1E6D" w:rsidRPr="004F7502">
        <w:rPr>
          <w:i/>
          <w:color w:val="000000" w:themeColor="text1"/>
        </w:rPr>
        <w:t>.</w:t>
      </w:r>
      <w:r w:rsidR="00CE1E6D" w:rsidRPr="004F7502">
        <w:rPr>
          <w:color w:val="000000" w:themeColor="text1"/>
        </w:rPr>
        <w:t xml:space="preserve"> </w:t>
      </w:r>
      <w:r w:rsidR="00B779BA" w:rsidRPr="004F7502">
        <w:rPr>
          <w:color w:val="000000" w:themeColor="text1"/>
        </w:rPr>
        <w:t>How d</w:t>
      </w:r>
      <w:r w:rsidR="00CA61AF" w:rsidRPr="004F7502">
        <w:rPr>
          <w:color w:val="000000" w:themeColor="text1"/>
        </w:rPr>
        <w:t xml:space="preserve">o employees </w:t>
      </w:r>
      <w:r w:rsidR="00D24C78" w:rsidRPr="004F7502">
        <w:rPr>
          <w:color w:val="000000" w:themeColor="text1"/>
        </w:rPr>
        <w:t>perceive</w:t>
      </w:r>
      <w:r w:rsidR="00E35AAE" w:rsidRPr="004F7502">
        <w:rPr>
          <w:color w:val="000000" w:themeColor="text1"/>
        </w:rPr>
        <w:t xml:space="preserve"> </w:t>
      </w:r>
      <w:r w:rsidR="00E35AAE" w:rsidRPr="004F7502">
        <w:rPr>
          <w:rFonts w:eastAsia="Calibri"/>
          <w:color w:val="000000" w:themeColor="text1"/>
        </w:rPr>
        <w:t xml:space="preserve">the </w:t>
      </w:r>
      <w:r w:rsidR="00E965CD" w:rsidRPr="004F7502">
        <w:rPr>
          <w:rFonts w:eastAsia="Calibri"/>
          <w:color w:val="000000" w:themeColor="text1"/>
        </w:rPr>
        <w:t>leader-follower behav</w:t>
      </w:r>
      <w:r w:rsidR="00B779BA" w:rsidRPr="004F7502">
        <w:rPr>
          <w:rFonts w:eastAsia="Calibri"/>
          <w:color w:val="000000" w:themeColor="text1"/>
        </w:rPr>
        <w:t>iour</w:t>
      </w:r>
      <w:r w:rsidR="00E35AAE" w:rsidRPr="004F7502">
        <w:rPr>
          <w:rFonts w:eastAsia="Calibri"/>
          <w:color w:val="000000" w:themeColor="text1"/>
        </w:rPr>
        <w:t xml:space="preserve"> experienced</w:t>
      </w:r>
      <w:r w:rsidR="00B779BA" w:rsidRPr="004F7502">
        <w:rPr>
          <w:rFonts w:eastAsia="Calibri"/>
          <w:color w:val="000000" w:themeColor="text1"/>
        </w:rPr>
        <w:t>?</w:t>
      </w:r>
    </w:p>
    <w:p w14:paraId="3947E5F4" w14:textId="52EF8E18" w:rsidR="00E125E1" w:rsidRPr="004F7502" w:rsidRDefault="00E125E1" w:rsidP="001F3A72">
      <w:pPr>
        <w:spacing w:line="480" w:lineRule="auto"/>
        <w:ind w:left="720"/>
        <w:jc w:val="both"/>
        <w:outlineLvl w:val="0"/>
        <w:rPr>
          <w:color w:val="000000" w:themeColor="text1"/>
        </w:rPr>
      </w:pPr>
      <w:r w:rsidRPr="004F7502">
        <w:rPr>
          <w:i/>
          <w:color w:val="000000" w:themeColor="text1"/>
        </w:rPr>
        <w:t>RQ5</w:t>
      </w:r>
      <w:r w:rsidR="00CE1E6D" w:rsidRPr="004F7502">
        <w:rPr>
          <w:i/>
          <w:color w:val="000000" w:themeColor="text1"/>
        </w:rPr>
        <w:t>.</w:t>
      </w:r>
      <w:r w:rsidR="00E965CD" w:rsidRPr="004F7502">
        <w:rPr>
          <w:color w:val="000000" w:themeColor="text1"/>
        </w:rPr>
        <w:t xml:space="preserve"> </w:t>
      </w:r>
      <w:r w:rsidR="00E35AAE" w:rsidRPr="004F7502">
        <w:rPr>
          <w:color w:val="000000" w:themeColor="text1"/>
        </w:rPr>
        <w:t xml:space="preserve">How do employees perceive servant leadership influenced the </w:t>
      </w:r>
      <w:r w:rsidR="00CA61AF" w:rsidRPr="004F7502">
        <w:rPr>
          <w:color w:val="000000" w:themeColor="text1"/>
        </w:rPr>
        <w:t>outcome</w:t>
      </w:r>
      <w:r w:rsidR="005446FC" w:rsidRPr="004F7502">
        <w:rPr>
          <w:color w:val="000000" w:themeColor="text1"/>
        </w:rPr>
        <w:t>s</w:t>
      </w:r>
      <w:r w:rsidR="00CA61AF" w:rsidRPr="004F7502">
        <w:rPr>
          <w:color w:val="000000" w:themeColor="text1"/>
        </w:rPr>
        <w:t xml:space="preserve"> </w:t>
      </w:r>
      <w:r w:rsidR="00E35AAE" w:rsidRPr="004F7502">
        <w:rPr>
          <w:color w:val="000000" w:themeColor="text1"/>
        </w:rPr>
        <w:t xml:space="preserve">of the </w:t>
      </w:r>
      <w:r w:rsidR="0015295E" w:rsidRPr="004F7502">
        <w:rPr>
          <w:color w:val="000000" w:themeColor="text1"/>
        </w:rPr>
        <w:t xml:space="preserve">public </w:t>
      </w:r>
      <w:r w:rsidR="00BB2E85" w:rsidRPr="004F7502">
        <w:rPr>
          <w:color w:val="000000" w:themeColor="text1"/>
        </w:rPr>
        <w:t>enterprises</w:t>
      </w:r>
      <w:r w:rsidR="00E965CD" w:rsidRPr="004F7502">
        <w:rPr>
          <w:color w:val="000000" w:themeColor="text1"/>
        </w:rPr>
        <w:t>?</w:t>
      </w:r>
      <w:r w:rsidR="00CA61AF" w:rsidRPr="004F7502">
        <w:rPr>
          <w:color w:val="000000" w:themeColor="text1"/>
        </w:rPr>
        <w:t xml:space="preserve"> </w:t>
      </w:r>
    </w:p>
    <w:p w14:paraId="3855302E" w14:textId="29BA3D01" w:rsidR="00E125E1" w:rsidRPr="004F7502" w:rsidRDefault="00E125E1" w:rsidP="00E125E1">
      <w:pPr>
        <w:spacing w:line="480" w:lineRule="auto"/>
        <w:ind w:left="720"/>
        <w:jc w:val="both"/>
        <w:rPr>
          <w:color w:val="000000" w:themeColor="text1"/>
        </w:rPr>
      </w:pPr>
      <w:r w:rsidRPr="004F7502">
        <w:rPr>
          <w:i/>
          <w:color w:val="000000" w:themeColor="text1"/>
        </w:rPr>
        <w:t>RQ6</w:t>
      </w:r>
      <w:r w:rsidR="00CE1E6D" w:rsidRPr="004F7502">
        <w:rPr>
          <w:i/>
          <w:color w:val="000000" w:themeColor="text1"/>
        </w:rPr>
        <w:t>.</w:t>
      </w:r>
      <w:r w:rsidR="00CA61AF" w:rsidRPr="004F7502">
        <w:rPr>
          <w:color w:val="000000" w:themeColor="text1"/>
        </w:rPr>
        <w:t xml:space="preserve"> </w:t>
      </w:r>
      <w:r w:rsidR="00B779BA" w:rsidRPr="004F7502">
        <w:rPr>
          <w:color w:val="000000" w:themeColor="text1"/>
        </w:rPr>
        <w:t xml:space="preserve">How do </w:t>
      </w:r>
      <w:r w:rsidR="00B33D37" w:rsidRPr="004F7502">
        <w:rPr>
          <w:color w:val="000000" w:themeColor="text1"/>
        </w:rPr>
        <w:t xml:space="preserve">employees perceive </w:t>
      </w:r>
      <w:r w:rsidR="00E35AAE" w:rsidRPr="004F7502">
        <w:rPr>
          <w:color w:val="000000" w:themeColor="text1"/>
        </w:rPr>
        <w:t xml:space="preserve">servant leadership influenced </w:t>
      </w:r>
      <w:r w:rsidR="00B779BA" w:rsidRPr="004F7502">
        <w:rPr>
          <w:color w:val="000000" w:themeColor="text1"/>
        </w:rPr>
        <w:t xml:space="preserve">the ethical climate of the </w:t>
      </w:r>
      <w:r w:rsidR="0015295E" w:rsidRPr="004F7502">
        <w:rPr>
          <w:color w:val="000000" w:themeColor="text1"/>
        </w:rPr>
        <w:t xml:space="preserve">public </w:t>
      </w:r>
      <w:r w:rsidR="00B779BA" w:rsidRPr="004F7502">
        <w:rPr>
          <w:color w:val="000000" w:themeColor="text1"/>
        </w:rPr>
        <w:t>enterprise</w:t>
      </w:r>
      <w:r w:rsidR="00E35AAE" w:rsidRPr="004F7502">
        <w:rPr>
          <w:color w:val="000000" w:themeColor="text1"/>
        </w:rPr>
        <w:t>s</w:t>
      </w:r>
      <w:r w:rsidR="00B33D37" w:rsidRPr="004F7502">
        <w:rPr>
          <w:color w:val="000000" w:themeColor="text1"/>
        </w:rPr>
        <w:t xml:space="preserve">? </w:t>
      </w:r>
    </w:p>
    <w:p w14:paraId="43739E4E" w14:textId="54AAE1E3" w:rsidR="00372DA0" w:rsidRPr="004F7502" w:rsidRDefault="00E125E1" w:rsidP="00143C7A">
      <w:pPr>
        <w:spacing w:line="480" w:lineRule="auto"/>
        <w:ind w:left="720"/>
        <w:jc w:val="both"/>
        <w:rPr>
          <w:color w:val="000000" w:themeColor="text1"/>
        </w:rPr>
      </w:pPr>
      <w:r w:rsidRPr="004F7502">
        <w:rPr>
          <w:i/>
          <w:color w:val="000000" w:themeColor="text1"/>
        </w:rPr>
        <w:t>RQ7</w:t>
      </w:r>
      <w:r w:rsidR="00CE1E6D" w:rsidRPr="004F7502">
        <w:rPr>
          <w:i/>
          <w:color w:val="000000" w:themeColor="text1"/>
        </w:rPr>
        <w:t>.</w:t>
      </w:r>
      <w:r w:rsidR="00E40DD2" w:rsidRPr="004F7502">
        <w:rPr>
          <w:color w:val="000000" w:themeColor="text1"/>
        </w:rPr>
        <w:t xml:space="preserve"> </w:t>
      </w:r>
      <w:r w:rsidR="00B779BA" w:rsidRPr="004F7502">
        <w:rPr>
          <w:color w:val="000000" w:themeColor="text1"/>
        </w:rPr>
        <w:t>How d</w:t>
      </w:r>
      <w:r w:rsidR="00E40DD2" w:rsidRPr="004F7502">
        <w:rPr>
          <w:color w:val="000000" w:themeColor="text1"/>
        </w:rPr>
        <w:t xml:space="preserve">o employees perceive servant leadership </w:t>
      </w:r>
      <w:r w:rsidR="00E35AAE" w:rsidRPr="004F7502">
        <w:rPr>
          <w:color w:val="000000" w:themeColor="text1"/>
        </w:rPr>
        <w:t>influenced</w:t>
      </w:r>
      <w:r w:rsidR="00B779BA" w:rsidRPr="004F7502">
        <w:rPr>
          <w:color w:val="000000" w:themeColor="text1"/>
        </w:rPr>
        <w:t xml:space="preserve"> reform</w:t>
      </w:r>
      <w:r w:rsidR="00E35AAE" w:rsidRPr="004F7502">
        <w:rPr>
          <w:color w:val="000000" w:themeColor="text1"/>
        </w:rPr>
        <w:t xml:space="preserve"> of the </w:t>
      </w:r>
      <w:r w:rsidR="0015295E" w:rsidRPr="004F7502">
        <w:rPr>
          <w:color w:val="000000" w:themeColor="text1"/>
        </w:rPr>
        <w:t xml:space="preserve">public </w:t>
      </w:r>
      <w:r w:rsidR="00E35AAE" w:rsidRPr="004F7502">
        <w:rPr>
          <w:color w:val="000000" w:themeColor="text1"/>
        </w:rPr>
        <w:t>enterprises</w:t>
      </w:r>
      <w:r w:rsidR="00B10F0C" w:rsidRPr="004F7502">
        <w:rPr>
          <w:color w:val="000000" w:themeColor="text1"/>
        </w:rPr>
        <w:t xml:space="preserve">? </w:t>
      </w:r>
    </w:p>
    <w:p w14:paraId="3AA897DC" w14:textId="77777777" w:rsidR="00143C7A" w:rsidRPr="004F7502" w:rsidRDefault="00143C7A" w:rsidP="00143C7A">
      <w:pPr>
        <w:spacing w:line="480" w:lineRule="auto"/>
        <w:ind w:left="720"/>
        <w:jc w:val="both"/>
        <w:rPr>
          <w:color w:val="000000" w:themeColor="text1"/>
        </w:rPr>
      </w:pPr>
    </w:p>
    <w:p w14:paraId="04DA7758" w14:textId="2FD6AFC7" w:rsidR="008F59C1" w:rsidRDefault="008F59C1" w:rsidP="001F3A72">
      <w:pPr>
        <w:spacing w:line="480" w:lineRule="auto"/>
        <w:jc w:val="both"/>
        <w:outlineLvl w:val="0"/>
        <w:rPr>
          <w:b/>
          <w:color w:val="000000" w:themeColor="text1"/>
        </w:rPr>
      </w:pPr>
      <w:r w:rsidRPr="004F7502">
        <w:rPr>
          <w:b/>
          <w:color w:val="000000" w:themeColor="text1"/>
        </w:rPr>
        <w:t>Methodology</w:t>
      </w:r>
    </w:p>
    <w:p w14:paraId="1DD7F1EC" w14:textId="40142209" w:rsidR="0072162B" w:rsidRPr="003032AC" w:rsidRDefault="00B5180B" w:rsidP="006447A9">
      <w:pPr>
        <w:spacing w:line="480" w:lineRule="auto"/>
        <w:jc w:val="both"/>
        <w:rPr>
          <w:lang w:val="en-US" w:eastAsia="en-GB"/>
        </w:rPr>
      </w:pPr>
      <w:r w:rsidRPr="004F7502">
        <w:rPr>
          <w:color w:val="000000" w:themeColor="text1"/>
        </w:rPr>
        <w:t>Th</w:t>
      </w:r>
      <w:r w:rsidR="00574892">
        <w:rPr>
          <w:color w:val="000000" w:themeColor="text1"/>
        </w:rPr>
        <w:t>is</w:t>
      </w:r>
      <w:r w:rsidRPr="004F7502">
        <w:rPr>
          <w:color w:val="000000" w:themeColor="text1"/>
        </w:rPr>
        <w:t xml:space="preserve"> multiple case study </w:t>
      </w:r>
      <w:r w:rsidR="00BD1411">
        <w:rPr>
          <w:color w:val="000000" w:themeColor="text1"/>
          <w:highlight w:val="yellow"/>
        </w:rPr>
        <w:t>had</w:t>
      </w:r>
      <w:r w:rsidR="00FF5BB1" w:rsidRPr="00FF5BB1">
        <w:rPr>
          <w:color w:val="000000" w:themeColor="text1"/>
          <w:highlight w:val="yellow"/>
        </w:rPr>
        <w:t xml:space="preserve"> embedded units (employees of FMISA and MSAF)</w:t>
      </w:r>
      <w:r w:rsidR="00412DE6">
        <w:rPr>
          <w:color w:val="000000" w:themeColor="text1"/>
        </w:rPr>
        <w:t xml:space="preserve">, </w:t>
      </w:r>
      <w:r w:rsidR="00412DE6" w:rsidRPr="005576DB">
        <w:rPr>
          <w:color w:val="000000" w:themeColor="text1"/>
        </w:rPr>
        <w:t>was</w:t>
      </w:r>
      <w:r w:rsidR="00412DE6">
        <w:rPr>
          <w:color w:val="000000" w:themeColor="text1"/>
        </w:rPr>
        <w:t xml:space="preserve"> </w:t>
      </w:r>
      <w:r w:rsidR="00925F5B" w:rsidRPr="004C5738">
        <w:rPr>
          <w:highlight w:val="yellow"/>
        </w:rPr>
        <w:t>qualitative</w:t>
      </w:r>
      <w:r w:rsidR="00925F5B">
        <w:rPr>
          <w:highlight w:val="yellow"/>
        </w:rPr>
        <w:t>,</w:t>
      </w:r>
      <w:r w:rsidR="00925F5B" w:rsidRPr="004C5738">
        <w:rPr>
          <w:highlight w:val="yellow"/>
        </w:rPr>
        <w:t xml:space="preserve"> </w:t>
      </w:r>
      <w:r w:rsidR="00412DE6" w:rsidRPr="004F7502">
        <w:rPr>
          <w:color w:val="000000" w:themeColor="text1"/>
        </w:rPr>
        <w:t>longitudinal</w:t>
      </w:r>
      <w:r w:rsidR="004A2379">
        <w:rPr>
          <w:color w:val="000000" w:themeColor="text1"/>
        </w:rPr>
        <w:t xml:space="preserve"> </w:t>
      </w:r>
      <w:r w:rsidR="004A2379" w:rsidRPr="004F7502">
        <w:rPr>
          <w:color w:val="000000" w:themeColor="text1"/>
        </w:rPr>
        <w:t>(FIMSA in 2011, and MSAF in 2013-2014)</w:t>
      </w:r>
      <w:r w:rsidR="00412DE6" w:rsidRPr="004F7502">
        <w:rPr>
          <w:color w:val="000000" w:themeColor="text1"/>
        </w:rPr>
        <w:t xml:space="preserve"> and exploratory in nature</w:t>
      </w:r>
      <w:r w:rsidR="004A2379" w:rsidRPr="004A2379">
        <w:rPr>
          <w:color w:val="000000" w:themeColor="text1"/>
          <w:highlight w:val="yellow"/>
        </w:rPr>
        <w:t>,</w:t>
      </w:r>
      <w:r w:rsidR="00412DE6" w:rsidRPr="004F7502">
        <w:rPr>
          <w:color w:val="000000" w:themeColor="text1"/>
        </w:rPr>
        <w:t xml:space="preserve"> </w:t>
      </w:r>
      <w:r w:rsidR="00925F5B">
        <w:rPr>
          <w:color w:val="000000" w:themeColor="text1"/>
        </w:rPr>
        <w:t xml:space="preserve">and </w:t>
      </w:r>
      <w:r w:rsidRPr="004317EF">
        <w:rPr>
          <w:color w:val="000000" w:themeColor="text1"/>
          <w:highlight w:val="yellow"/>
        </w:rPr>
        <w:t>enabled</w:t>
      </w:r>
      <w:r w:rsidRPr="004F7502">
        <w:rPr>
          <w:color w:val="000000" w:themeColor="text1"/>
        </w:rPr>
        <w:t xml:space="preserve"> the researchers to analyse data within each situation and across situations (Yin, 2003), </w:t>
      </w:r>
      <w:r w:rsidR="00925F5B" w:rsidRPr="00DB1BFB">
        <w:rPr>
          <w:color w:val="000000" w:themeColor="text1"/>
          <w:highlight w:val="yellow"/>
        </w:rPr>
        <w:t xml:space="preserve">in order </w:t>
      </w:r>
      <w:r w:rsidR="00925F5B" w:rsidRPr="00DB1BFB">
        <w:rPr>
          <w:highlight w:val="yellow"/>
          <w:lang w:val="en-US" w:eastAsia="en-GB"/>
        </w:rPr>
        <w:t xml:space="preserve">to </w:t>
      </w:r>
      <w:r w:rsidR="00DB1BFB" w:rsidRPr="00DB1BFB">
        <w:rPr>
          <w:highlight w:val="yellow"/>
          <w:lang w:val="en-US" w:eastAsia="en-GB"/>
        </w:rPr>
        <w:t xml:space="preserve">identify and </w:t>
      </w:r>
      <w:r w:rsidR="00925F5B" w:rsidRPr="00DB1BFB">
        <w:rPr>
          <w:highlight w:val="yellow"/>
          <w:lang w:val="en-US" w:eastAsia="en-GB"/>
        </w:rPr>
        <w:t xml:space="preserve">understand the </w:t>
      </w:r>
      <w:r w:rsidR="00DB1BFB" w:rsidRPr="00DB1BFB">
        <w:rPr>
          <w:highlight w:val="yellow"/>
          <w:lang w:val="en-US" w:eastAsia="en-GB"/>
        </w:rPr>
        <w:t xml:space="preserve">similarities and </w:t>
      </w:r>
      <w:r w:rsidR="00925F5B" w:rsidRPr="00DB1BFB">
        <w:rPr>
          <w:highlight w:val="yellow"/>
          <w:lang w:val="en-US" w:eastAsia="en-GB"/>
        </w:rPr>
        <w:t>differences between the cases (Baxter &amp; Jack, 2008</w:t>
      </w:r>
      <w:r w:rsidR="00DB1BFB" w:rsidRPr="00DB1BFB">
        <w:rPr>
          <w:highlight w:val="yellow"/>
          <w:lang w:val="en-US" w:eastAsia="en-GB"/>
        </w:rPr>
        <w:t>)</w:t>
      </w:r>
      <w:r w:rsidR="001611DF">
        <w:rPr>
          <w:lang w:val="en-US" w:eastAsia="en-GB"/>
        </w:rPr>
        <w:t xml:space="preserve">, </w:t>
      </w:r>
      <w:r w:rsidRPr="00FB0A6D">
        <w:rPr>
          <w:color w:val="000000" w:themeColor="text1"/>
          <w:highlight w:val="yellow"/>
        </w:rPr>
        <w:t>answer</w:t>
      </w:r>
      <w:r w:rsidRPr="004F7502">
        <w:rPr>
          <w:color w:val="000000" w:themeColor="text1"/>
        </w:rPr>
        <w:t xml:space="preserve"> the research questions</w:t>
      </w:r>
      <w:r w:rsidR="004317EF">
        <w:rPr>
          <w:color w:val="000000" w:themeColor="text1"/>
        </w:rPr>
        <w:t>,</w:t>
      </w:r>
      <w:r w:rsidRPr="004F7502">
        <w:rPr>
          <w:color w:val="000000" w:themeColor="text1"/>
        </w:rPr>
        <w:t xml:space="preserve"> </w:t>
      </w:r>
      <w:r w:rsidR="001611DF">
        <w:rPr>
          <w:color w:val="000000" w:themeColor="text1"/>
        </w:rPr>
        <w:t xml:space="preserve">and </w:t>
      </w:r>
      <w:r w:rsidR="005576DB" w:rsidRPr="005576DB">
        <w:rPr>
          <w:color w:val="000000" w:themeColor="text1"/>
          <w:highlight w:val="yellow"/>
        </w:rPr>
        <w:t>enable</w:t>
      </w:r>
      <w:r w:rsidR="005576DB">
        <w:rPr>
          <w:color w:val="000000" w:themeColor="text1"/>
        </w:rPr>
        <w:t xml:space="preserve"> </w:t>
      </w:r>
      <w:r w:rsidRPr="004F7502">
        <w:rPr>
          <w:color w:val="000000" w:themeColor="text1"/>
        </w:rPr>
        <w:t xml:space="preserve">theoretical evolution </w:t>
      </w:r>
      <w:r w:rsidRPr="004F7502">
        <w:rPr>
          <w:color w:val="000000" w:themeColor="text1"/>
        </w:rPr>
        <w:lastRenderedPageBreak/>
        <w:t>(Eisenhardt and Graebner, 2007)</w:t>
      </w:r>
      <w:r w:rsidR="001611DF">
        <w:rPr>
          <w:color w:val="000000" w:themeColor="text1"/>
        </w:rPr>
        <w:t>.</w:t>
      </w:r>
      <w:r w:rsidR="00C34FB9">
        <w:rPr>
          <w:lang w:val="en-US" w:eastAsia="en-GB"/>
        </w:rPr>
        <w:t xml:space="preserve"> </w:t>
      </w:r>
      <w:r w:rsidR="009A2F97" w:rsidRPr="004F7502">
        <w:rPr>
          <w:color w:val="000000" w:themeColor="text1"/>
        </w:rPr>
        <w:t xml:space="preserve">Multiple sources of data were collected </w:t>
      </w:r>
      <w:r w:rsidR="009A2F97" w:rsidRPr="006A5ABB">
        <w:rPr>
          <w:color w:val="000000" w:themeColor="text1"/>
          <w:highlight w:val="yellow"/>
        </w:rPr>
        <w:t xml:space="preserve">from </w:t>
      </w:r>
      <w:r w:rsidR="006A5ABB" w:rsidRPr="006A5ABB">
        <w:rPr>
          <w:color w:val="000000" w:themeColor="text1"/>
          <w:highlight w:val="yellow"/>
        </w:rPr>
        <w:t>the whole population of FIMSA employees which totalled 93, and MSAF employees which totalled 66 (Slack and Singh, 2017),</w:t>
      </w:r>
      <w:r w:rsidR="006A5ABB">
        <w:rPr>
          <w:color w:val="000000" w:themeColor="text1"/>
        </w:rPr>
        <w:t xml:space="preserve"> </w:t>
      </w:r>
      <w:r w:rsidR="009A2F97" w:rsidRPr="004F7502">
        <w:rPr>
          <w:color w:val="000000" w:themeColor="text1"/>
        </w:rPr>
        <w:t xml:space="preserve">through a combination of </w:t>
      </w:r>
      <w:r w:rsidR="00F15514" w:rsidRPr="00F15514">
        <w:rPr>
          <w:color w:val="000000" w:themeColor="text1"/>
          <w:highlight w:val="yellow"/>
        </w:rPr>
        <w:t>in-depth</w:t>
      </w:r>
      <w:r w:rsidR="009A2F97" w:rsidRPr="004F7502">
        <w:rPr>
          <w:color w:val="000000" w:themeColor="text1"/>
        </w:rPr>
        <w:t xml:space="preserve"> interviews</w:t>
      </w:r>
      <w:r w:rsidR="000D5039">
        <w:rPr>
          <w:color w:val="000000" w:themeColor="text1"/>
        </w:rPr>
        <w:t xml:space="preserve"> and</w:t>
      </w:r>
      <w:r w:rsidR="009A2F97" w:rsidRPr="004F7502">
        <w:rPr>
          <w:color w:val="000000" w:themeColor="text1"/>
        </w:rPr>
        <w:t xml:space="preserve"> participant</w:t>
      </w:r>
      <w:r w:rsidR="0016454D">
        <w:rPr>
          <w:color w:val="000000" w:themeColor="text1"/>
        </w:rPr>
        <w:t xml:space="preserve"> </w:t>
      </w:r>
      <w:r w:rsidR="009A2F97" w:rsidRPr="004F7502">
        <w:rPr>
          <w:color w:val="000000" w:themeColor="text1"/>
        </w:rPr>
        <w:t>observation</w:t>
      </w:r>
      <w:r w:rsidR="00B66FFA" w:rsidRPr="00B66FFA">
        <w:rPr>
          <w:color w:val="000000" w:themeColor="text1"/>
          <w:highlight w:val="yellow"/>
        </w:rPr>
        <w:t>s</w:t>
      </w:r>
      <w:r w:rsidR="009A2F97" w:rsidRPr="004F7502">
        <w:rPr>
          <w:color w:val="000000" w:themeColor="text1"/>
        </w:rPr>
        <w:t xml:space="preserve">, </w:t>
      </w:r>
      <w:r w:rsidR="009A2F97" w:rsidRPr="00CF38CF">
        <w:rPr>
          <w:color w:val="000000" w:themeColor="text1"/>
          <w:highlight w:val="yellow"/>
        </w:rPr>
        <w:t xml:space="preserve">which </w:t>
      </w:r>
      <w:r w:rsidR="0016454D" w:rsidRPr="00CF38CF">
        <w:rPr>
          <w:color w:val="000000" w:themeColor="text1"/>
          <w:highlight w:val="yellow"/>
        </w:rPr>
        <w:t>allowed for very detailed study of the employees</w:t>
      </w:r>
      <w:r w:rsidR="00CF38CF" w:rsidRPr="00CF38CF">
        <w:rPr>
          <w:color w:val="000000" w:themeColor="text1"/>
          <w:highlight w:val="yellow"/>
        </w:rPr>
        <w:t xml:space="preserve"> (Thompson, 2000, p.8)</w:t>
      </w:r>
      <w:r w:rsidR="009A2F97" w:rsidRPr="00CF38CF">
        <w:rPr>
          <w:color w:val="000000" w:themeColor="text1"/>
          <w:highlight w:val="yellow"/>
        </w:rPr>
        <w:t>.</w:t>
      </w:r>
      <w:r w:rsidR="003032AC">
        <w:rPr>
          <w:color w:val="000000" w:themeColor="text1"/>
        </w:rPr>
        <w:t xml:space="preserve"> </w:t>
      </w:r>
      <w:r w:rsidR="006C7EA2">
        <w:rPr>
          <w:highlight w:val="yellow"/>
        </w:rPr>
        <w:t>B</w:t>
      </w:r>
      <w:r w:rsidR="006C7EA2" w:rsidRPr="006C7EA2">
        <w:rPr>
          <w:highlight w:val="yellow"/>
        </w:rPr>
        <w:t xml:space="preserve">efore the </w:t>
      </w:r>
      <w:r w:rsidR="00B10CEB">
        <w:rPr>
          <w:highlight w:val="yellow"/>
        </w:rPr>
        <w:t xml:space="preserve">in-depth </w:t>
      </w:r>
      <w:r w:rsidR="006C7EA2" w:rsidRPr="006C7EA2">
        <w:rPr>
          <w:highlight w:val="yellow"/>
        </w:rPr>
        <w:t>interviews</w:t>
      </w:r>
      <w:r w:rsidR="00AC3BDA">
        <w:rPr>
          <w:highlight w:val="yellow"/>
        </w:rPr>
        <w:t xml:space="preserve"> and participant observations commenced</w:t>
      </w:r>
      <w:r w:rsidR="006C7EA2" w:rsidRPr="006C7EA2">
        <w:rPr>
          <w:highlight w:val="yellow"/>
        </w:rPr>
        <w:t xml:space="preserve">, interviewees </w:t>
      </w:r>
      <w:r w:rsidR="001E2F86">
        <w:rPr>
          <w:highlight w:val="yellow"/>
        </w:rPr>
        <w:t xml:space="preserve">were introduced to the principal research </w:t>
      </w:r>
      <w:r w:rsidR="007F2072">
        <w:rPr>
          <w:highlight w:val="yellow"/>
        </w:rPr>
        <w:t>(</w:t>
      </w:r>
      <w:r w:rsidR="001E2F86">
        <w:rPr>
          <w:highlight w:val="yellow"/>
        </w:rPr>
        <w:t>who had extensive knowledge of the enterprises</w:t>
      </w:r>
      <w:r w:rsidR="007F2072">
        <w:rPr>
          <w:highlight w:val="yellow"/>
        </w:rPr>
        <w:t>)</w:t>
      </w:r>
      <w:r w:rsidR="001E2F86">
        <w:rPr>
          <w:highlight w:val="yellow"/>
        </w:rPr>
        <w:t>,</w:t>
      </w:r>
      <w:r w:rsidR="001E2F86" w:rsidRPr="006C7EA2">
        <w:rPr>
          <w:highlight w:val="yellow"/>
        </w:rPr>
        <w:t xml:space="preserve"> </w:t>
      </w:r>
      <w:r w:rsidR="006C7EA2" w:rsidRPr="006C7EA2">
        <w:rPr>
          <w:highlight w:val="yellow"/>
        </w:rPr>
        <w:t xml:space="preserve">were informed that </w:t>
      </w:r>
      <w:r w:rsidR="00AC3BDA">
        <w:rPr>
          <w:highlight w:val="yellow"/>
        </w:rPr>
        <w:t xml:space="preserve">Ministerial approval had been granted for this research, </w:t>
      </w:r>
      <w:r w:rsidR="006C7EA2" w:rsidRPr="006C7EA2">
        <w:rPr>
          <w:highlight w:val="yellow"/>
        </w:rPr>
        <w:t xml:space="preserve">the </w:t>
      </w:r>
      <w:r w:rsidR="0072162B">
        <w:rPr>
          <w:highlight w:val="yellow"/>
        </w:rPr>
        <w:t>research</w:t>
      </w:r>
      <w:r w:rsidR="006C7EA2" w:rsidRPr="006C7EA2">
        <w:rPr>
          <w:highlight w:val="yellow"/>
        </w:rPr>
        <w:t xml:space="preserve"> was for academic </w:t>
      </w:r>
      <w:r w:rsidR="0072162B">
        <w:rPr>
          <w:highlight w:val="yellow"/>
        </w:rPr>
        <w:t>purposes,</w:t>
      </w:r>
      <w:r w:rsidR="006C7EA2" w:rsidRPr="006C7EA2">
        <w:rPr>
          <w:highlight w:val="yellow"/>
        </w:rPr>
        <w:t xml:space="preserve"> </w:t>
      </w:r>
      <w:r w:rsidR="00283FF6">
        <w:rPr>
          <w:highlight w:val="yellow"/>
        </w:rPr>
        <w:t xml:space="preserve">employee involvement was on a voluntary basis, </w:t>
      </w:r>
      <w:r w:rsidR="006C7EA2" w:rsidRPr="006C7EA2">
        <w:rPr>
          <w:highlight w:val="yellow"/>
        </w:rPr>
        <w:t xml:space="preserve">and that their names </w:t>
      </w:r>
      <w:r w:rsidR="006C7EA2">
        <w:rPr>
          <w:highlight w:val="yellow"/>
        </w:rPr>
        <w:t>would</w:t>
      </w:r>
      <w:r w:rsidR="006C7EA2" w:rsidRPr="006C7EA2">
        <w:rPr>
          <w:highlight w:val="yellow"/>
        </w:rPr>
        <w:t xml:space="preserve"> not be disclosed</w:t>
      </w:r>
      <w:r w:rsidR="0072162B">
        <w:rPr>
          <w:highlight w:val="yellow"/>
        </w:rPr>
        <w:t>.</w:t>
      </w:r>
      <w:r w:rsidR="006C7EA2">
        <w:rPr>
          <w:highlight w:val="yellow"/>
        </w:rPr>
        <w:t xml:space="preserve"> </w:t>
      </w:r>
    </w:p>
    <w:p w14:paraId="4C2225E8" w14:textId="77777777" w:rsidR="0072162B" w:rsidRDefault="0072162B" w:rsidP="006447A9">
      <w:pPr>
        <w:spacing w:line="480" w:lineRule="auto"/>
        <w:jc w:val="both"/>
        <w:rPr>
          <w:highlight w:val="yellow"/>
        </w:rPr>
      </w:pPr>
    </w:p>
    <w:p w14:paraId="1F9DD7DA" w14:textId="532D0C61" w:rsidR="00B5180B" w:rsidRPr="00CA0F46" w:rsidRDefault="006C1F57" w:rsidP="00A05793">
      <w:pPr>
        <w:spacing w:line="480" w:lineRule="auto"/>
        <w:jc w:val="both"/>
        <w:rPr>
          <w:color w:val="000000" w:themeColor="text1"/>
          <w:highlight w:val="yellow"/>
        </w:rPr>
      </w:pPr>
      <w:r>
        <w:rPr>
          <w:highlight w:val="yellow"/>
        </w:rPr>
        <w:t>Interview q</w:t>
      </w:r>
      <w:r w:rsidRPr="006447A9">
        <w:rPr>
          <w:highlight w:val="yellow"/>
        </w:rPr>
        <w:t>uestions were open-ended so that interviewees could respond in their own way</w:t>
      </w:r>
      <w:r w:rsidR="00EF5296">
        <w:rPr>
          <w:highlight w:val="yellow"/>
        </w:rPr>
        <w:t>,</w:t>
      </w:r>
      <w:r w:rsidRPr="006447A9">
        <w:rPr>
          <w:highlight w:val="yellow"/>
        </w:rPr>
        <w:t xml:space="preserve"> </w:t>
      </w:r>
      <w:r w:rsidR="00EF5296">
        <w:rPr>
          <w:highlight w:val="yellow"/>
        </w:rPr>
        <w:t>u</w:t>
      </w:r>
      <w:r w:rsidR="00EF5296" w:rsidRPr="006447A9">
        <w:rPr>
          <w:highlight w:val="yellow"/>
        </w:rPr>
        <w:t xml:space="preserve">nclear answers </w:t>
      </w:r>
      <w:r w:rsidR="00EF5296">
        <w:rPr>
          <w:highlight w:val="yellow"/>
        </w:rPr>
        <w:t xml:space="preserve">were clarified </w:t>
      </w:r>
      <w:r w:rsidR="00EF5296" w:rsidRPr="006447A9">
        <w:rPr>
          <w:highlight w:val="yellow"/>
        </w:rPr>
        <w:t>on the spot</w:t>
      </w:r>
      <w:r w:rsidR="00EF5296">
        <w:rPr>
          <w:highlight w:val="yellow"/>
        </w:rPr>
        <w:t>,</w:t>
      </w:r>
      <w:r w:rsidR="00EF5296" w:rsidRPr="006447A9">
        <w:rPr>
          <w:highlight w:val="yellow"/>
        </w:rPr>
        <w:t xml:space="preserve"> </w:t>
      </w:r>
      <w:r w:rsidR="00EF5296">
        <w:rPr>
          <w:highlight w:val="yellow"/>
        </w:rPr>
        <w:t xml:space="preserve">and </w:t>
      </w:r>
      <w:r w:rsidR="00EF5296" w:rsidRPr="006447A9">
        <w:rPr>
          <w:highlight w:val="yellow"/>
        </w:rPr>
        <w:t xml:space="preserve">responses by interviewees were </w:t>
      </w:r>
      <w:r w:rsidR="00EF5296">
        <w:rPr>
          <w:highlight w:val="yellow"/>
        </w:rPr>
        <w:t xml:space="preserve">probed and </w:t>
      </w:r>
      <w:r w:rsidR="00EF5296" w:rsidRPr="006447A9">
        <w:rPr>
          <w:highlight w:val="yellow"/>
        </w:rPr>
        <w:t>restated for clarification and elaboration (Wilkinson and Birmingham, 2003).</w:t>
      </w:r>
      <w:r w:rsidR="00EF5296">
        <w:rPr>
          <w:highlight w:val="yellow"/>
        </w:rPr>
        <w:t xml:space="preserve"> T</w:t>
      </w:r>
      <w:r w:rsidRPr="006447A9">
        <w:rPr>
          <w:highlight w:val="yellow"/>
        </w:rPr>
        <w:t xml:space="preserve">his helped </w:t>
      </w:r>
      <w:r w:rsidRPr="00CA0F46">
        <w:rPr>
          <w:color w:val="000000" w:themeColor="text1"/>
          <w:highlight w:val="yellow"/>
        </w:rPr>
        <w:t xml:space="preserve">generate a rich source of field data. </w:t>
      </w:r>
      <w:r w:rsidR="00A05793" w:rsidRPr="00CA0F46">
        <w:rPr>
          <w:color w:val="000000" w:themeColor="text1"/>
          <w:highlight w:val="yellow"/>
          <w:lang w:val="en-US" w:eastAsia="en-US"/>
        </w:rPr>
        <w:t xml:space="preserve">After </w:t>
      </w:r>
      <w:r w:rsidR="00B408C1" w:rsidRPr="00CA0F46">
        <w:rPr>
          <w:color w:val="000000" w:themeColor="text1"/>
          <w:highlight w:val="yellow"/>
          <w:lang w:val="en-US" w:eastAsia="en-US"/>
        </w:rPr>
        <w:t xml:space="preserve">the </w:t>
      </w:r>
      <w:r w:rsidR="00A05793" w:rsidRPr="00CA0F46">
        <w:rPr>
          <w:color w:val="000000" w:themeColor="text1"/>
          <w:highlight w:val="yellow"/>
          <w:lang w:val="en-US" w:eastAsia="en-US"/>
        </w:rPr>
        <w:t xml:space="preserve">interviews, the researchers rephrased the interviewee responses in a summarised manner to correct inaccuracies and to ensure that the receiving, understanding and interpretation of information was the same as expressed by interviewees (Wilkinson and Birmingham, 2003). </w:t>
      </w:r>
      <w:r w:rsidR="00A05793" w:rsidRPr="00CA0F46">
        <w:rPr>
          <w:bCs/>
          <w:color w:val="000000" w:themeColor="text1"/>
          <w:highlight w:val="yellow"/>
          <w:lang w:val="en-US" w:eastAsia="en-US"/>
        </w:rPr>
        <w:t xml:space="preserve">This paper used Gillham’s (2001) transcription and analytical framework for the recording, verification and analysis of data as follows. Substantive statements in each interview note were highlighted while repetitions, digressions and irrelevant materials were put aside. Similar statements made by interviewees were noted as similarities and dissimilarities were marked. After going through all interview notes, the researcher went back to these notes </w:t>
      </w:r>
      <w:r w:rsidR="002B22E0" w:rsidRPr="00CA0F46">
        <w:rPr>
          <w:bCs/>
          <w:color w:val="000000" w:themeColor="text1"/>
          <w:highlight w:val="yellow"/>
          <w:lang w:val="en-US" w:eastAsia="en-US"/>
        </w:rPr>
        <w:t>a</w:t>
      </w:r>
      <w:r w:rsidR="00A05793" w:rsidRPr="00CA0F46">
        <w:rPr>
          <w:bCs/>
          <w:color w:val="000000" w:themeColor="text1"/>
          <w:highlight w:val="yellow"/>
          <w:lang w:val="en-US" w:eastAsia="en-US"/>
        </w:rPr>
        <w:t xml:space="preserve"> second time to highlight substantive statements that might have been missed out in the first reading. Following this, the researcher went through the collected primary documents to highlight noteworthy information. </w:t>
      </w:r>
      <w:r w:rsidR="00A05793" w:rsidRPr="00CA0F46">
        <w:rPr>
          <w:bCs/>
          <w:color w:val="000000" w:themeColor="text1"/>
          <w:highlight w:val="yellow"/>
        </w:rPr>
        <w:t xml:space="preserve">The </w:t>
      </w:r>
      <w:r w:rsidR="00A05793" w:rsidRPr="00CA0F46">
        <w:rPr>
          <w:bCs/>
          <w:color w:val="000000" w:themeColor="text1"/>
          <w:highlight w:val="yellow"/>
        </w:rPr>
        <w:lastRenderedPageBreak/>
        <w:t>researcher then went back to the entire interview notes and documents to note the highlighted statements and categorised these as the main events during the life of the case studies.</w:t>
      </w:r>
    </w:p>
    <w:p w14:paraId="30A56BB1" w14:textId="77777777" w:rsidR="003D79AA" w:rsidRPr="00D869EF" w:rsidRDefault="003D79AA" w:rsidP="003D79AA">
      <w:pPr>
        <w:pStyle w:val="BodyText2"/>
        <w:spacing w:line="480" w:lineRule="auto"/>
        <w:jc w:val="both"/>
        <w:rPr>
          <w:color w:val="0070C0"/>
          <w:highlight w:val="yellow"/>
        </w:rPr>
      </w:pPr>
    </w:p>
    <w:p w14:paraId="2843D52A" w14:textId="58443318" w:rsidR="003D79AA" w:rsidRPr="00CA0F46" w:rsidRDefault="003D79AA" w:rsidP="003D79AA">
      <w:pPr>
        <w:pStyle w:val="BodyText2"/>
        <w:spacing w:line="480" w:lineRule="auto"/>
        <w:jc w:val="both"/>
        <w:rPr>
          <w:bCs/>
          <w:color w:val="000000" w:themeColor="text1"/>
          <w:highlight w:val="yellow"/>
        </w:rPr>
      </w:pPr>
      <w:r w:rsidRPr="00CA0F46">
        <w:rPr>
          <w:color w:val="000000" w:themeColor="text1"/>
          <w:highlight w:val="yellow"/>
        </w:rPr>
        <w:t xml:space="preserve">For validity and reliability reasons, statements were cross-referenced between interviewees’ responses. The dissimilar statements were marked as queries and were later clarified. </w:t>
      </w:r>
      <w:r w:rsidRPr="00CA0F46">
        <w:rPr>
          <w:bCs/>
          <w:color w:val="000000" w:themeColor="text1"/>
          <w:highlight w:val="yellow"/>
        </w:rPr>
        <w:t xml:space="preserve">The collected data was analysed on the basis of findings from subject case studies in </w:t>
      </w:r>
      <w:r w:rsidR="00D50C51" w:rsidRPr="00CA0F46">
        <w:rPr>
          <w:bCs/>
          <w:color w:val="000000" w:themeColor="text1"/>
          <w:highlight w:val="yellow"/>
        </w:rPr>
        <w:t xml:space="preserve">the </w:t>
      </w:r>
      <w:r w:rsidRPr="00CA0F46">
        <w:rPr>
          <w:bCs/>
          <w:color w:val="000000" w:themeColor="text1"/>
          <w:highlight w:val="yellow"/>
        </w:rPr>
        <w:t>form of responses from the interviewees and from primary and secondary sources which helped the researcher to document, explain, compare, contrast and understand the case studies.</w:t>
      </w:r>
    </w:p>
    <w:p w14:paraId="2E2C667E" w14:textId="77777777" w:rsidR="008F59C1" w:rsidRPr="004F7502" w:rsidRDefault="008F59C1" w:rsidP="00AF43EE">
      <w:pPr>
        <w:spacing w:line="480" w:lineRule="auto"/>
        <w:jc w:val="both"/>
        <w:rPr>
          <w:color w:val="000000" w:themeColor="text1"/>
        </w:rPr>
      </w:pPr>
    </w:p>
    <w:p w14:paraId="34D9A80A" w14:textId="5F6A8BFC" w:rsidR="006D3929" w:rsidRPr="00E673B0" w:rsidRDefault="00765228" w:rsidP="008A2613">
      <w:pPr>
        <w:spacing w:line="480" w:lineRule="auto"/>
        <w:jc w:val="both"/>
        <w:rPr>
          <w:color w:val="000000"/>
          <w:shd w:val="clear" w:color="auto" w:fill="FFFFFF"/>
          <w:lang w:val="en-US" w:eastAsia="en-GB"/>
        </w:rPr>
      </w:pPr>
      <w:r w:rsidRPr="00BE2AF0">
        <w:rPr>
          <w:color w:val="000000" w:themeColor="text1"/>
          <w:highlight w:val="yellow"/>
        </w:rPr>
        <w:t>The p</w:t>
      </w:r>
      <w:r w:rsidR="00226520" w:rsidRPr="00BE2AF0">
        <w:rPr>
          <w:color w:val="000000" w:themeColor="text1"/>
          <w:highlight w:val="yellow"/>
        </w:rPr>
        <w:t>articipant observation</w:t>
      </w:r>
      <w:r w:rsidRPr="00BE2AF0">
        <w:rPr>
          <w:color w:val="000000" w:themeColor="text1"/>
          <w:highlight w:val="yellow"/>
        </w:rPr>
        <w:t xml:space="preserve"> method adopted involved the immersion of the principal researcher </w:t>
      </w:r>
      <w:r w:rsidRPr="00223C18">
        <w:rPr>
          <w:color w:val="000000" w:themeColor="text1"/>
          <w:highlight w:val="yellow"/>
        </w:rPr>
        <w:t xml:space="preserve">in the social settings of both enterprises, to enable </w:t>
      </w:r>
      <w:r w:rsidR="00C61E9D" w:rsidRPr="00223C18">
        <w:rPr>
          <w:color w:val="000000" w:themeColor="text1"/>
          <w:highlight w:val="yellow"/>
        </w:rPr>
        <w:t xml:space="preserve">selective </w:t>
      </w:r>
      <w:r w:rsidRPr="00223C18">
        <w:rPr>
          <w:color w:val="000000" w:themeColor="text1"/>
          <w:highlight w:val="yellow"/>
        </w:rPr>
        <w:t>observation of employee behaviours, listening to discussions between employees, and questioning employees on the spot</w:t>
      </w:r>
      <w:r w:rsidR="00062536" w:rsidRPr="00223C18">
        <w:rPr>
          <w:color w:val="000000" w:themeColor="text1"/>
          <w:highlight w:val="yellow"/>
        </w:rPr>
        <w:t xml:space="preserve"> (Bryman, 2004, p.542).</w:t>
      </w:r>
      <w:r w:rsidR="00EA23AD" w:rsidRPr="00223C18">
        <w:rPr>
          <w:color w:val="000000" w:themeColor="text1"/>
          <w:highlight w:val="yellow"/>
        </w:rPr>
        <w:t xml:space="preserve"> </w:t>
      </w:r>
      <w:r w:rsidR="009C0D2C" w:rsidRPr="00223C18">
        <w:rPr>
          <w:color w:val="000000" w:themeColor="text1"/>
          <w:highlight w:val="yellow"/>
        </w:rPr>
        <w:t xml:space="preserve">Conducting the observations involved </w:t>
      </w:r>
      <w:r w:rsidR="009C0D2C" w:rsidRPr="00223C18">
        <w:rPr>
          <w:color w:val="000000"/>
          <w:highlight w:val="yellow"/>
          <w:shd w:val="clear" w:color="auto" w:fill="FFFFFF"/>
          <w:lang w:val="en-US" w:eastAsia="en-GB"/>
        </w:rPr>
        <w:t>“</w:t>
      </w:r>
      <w:r w:rsidR="00417A9E" w:rsidRPr="00223C18">
        <w:rPr>
          <w:color w:val="000000"/>
          <w:highlight w:val="yellow"/>
          <w:shd w:val="clear" w:color="auto" w:fill="FFFFFF"/>
          <w:lang w:val="en-US" w:eastAsia="en-GB"/>
        </w:rPr>
        <w:t>fitting in, active seeing, short-term memory</w:t>
      </w:r>
      <w:r w:rsidR="000B034B" w:rsidRPr="00223C18">
        <w:rPr>
          <w:color w:val="000000"/>
          <w:highlight w:val="yellow"/>
          <w:shd w:val="clear" w:color="auto" w:fill="FFFFFF"/>
          <w:lang w:val="en-US" w:eastAsia="en-GB"/>
        </w:rPr>
        <w:t>…</w:t>
      </w:r>
      <w:r w:rsidR="00417A9E" w:rsidRPr="00223C18">
        <w:rPr>
          <w:color w:val="000000"/>
          <w:highlight w:val="yellow"/>
          <w:shd w:val="clear" w:color="auto" w:fill="FFFFFF"/>
          <w:lang w:val="en-US" w:eastAsia="en-GB"/>
        </w:rPr>
        <w:t>recording detailed field notes</w:t>
      </w:r>
      <w:r w:rsidR="008437D4">
        <w:rPr>
          <w:color w:val="000000"/>
          <w:highlight w:val="yellow"/>
          <w:shd w:val="clear" w:color="auto" w:fill="FFFFFF"/>
          <w:lang w:val="en-US" w:eastAsia="en-GB"/>
        </w:rPr>
        <w:t>…</w:t>
      </w:r>
      <w:r w:rsidR="009C0D2C" w:rsidRPr="00223C18">
        <w:rPr>
          <w:color w:val="000000"/>
          <w:highlight w:val="yellow"/>
          <w:shd w:val="clear" w:color="auto" w:fill="FFFFFF"/>
          <w:lang w:val="en-US" w:eastAsia="en-GB"/>
        </w:rPr>
        <w:t>”</w:t>
      </w:r>
      <w:r w:rsidR="00417A9E" w:rsidRPr="00223C18">
        <w:rPr>
          <w:color w:val="000000"/>
          <w:highlight w:val="yellow"/>
          <w:shd w:val="clear" w:color="auto" w:fill="FFFFFF"/>
          <w:lang w:val="en-US" w:eastAsia="en-GB"/>
        </w:rPr>
        <w:t xml:space="preserve"> (DeW</w:t>
      </w:r>
      <w:r w:rsidR="009C0D2C" w:rsidRPr="00223C18">
        <w:rPr>
          <w:color w:val="000000"/>
          <w:highlight w:val="yellow"/>
          <w:shd w:val="clear" w:color="auto" w:fill="FFFFFF"/>
          <w:lang w:val="en-US" w:eastAsia="en-GB"/>
        </w:rPr>
        <w:t>alt</w:t>
      </w:r>
      <w:r w:rsidR="00417A9E" w:rsidRPr="00223C18">
        <w:rPr>
          <w:color w:val="000000"/>
          <w:highlight w:val="yellow"/>
          <w:shd w:val="clear" w:color="auto" w:fill="FFFFFF"/>
          <w:lang w:val="en-US" w:eastAsia="en-GB"/>
        </w:rPr>
        <w:t xml:space="preserve"> &amp; DeW</w:t>
      </w:r>
      <w:r w:rsidR="009C0D2C" w:rsidRPr="00223C18">
        <w:rPr>
          <w:color w:val="000000"/>
          <w:highlight w:val="yellow"/>
          <w:shd w:val="clear" w:color="auto" w:fill="FFFFFF"/>
          <w:lang w:val="en-US" w:eastAsia="en-GB"/>
        </w:rPr>
        <w:t>alt</w:t>
      </w:r>
      <w:r w:rsidR="00417A9E" w:rsidRPr="00223C18">
        <w:rPr>
          <w:color w:val="000000"/>
          <w:highlight w:val="yellow"/>
          <w:shd w:val="clear" w:color="auto" w:fill="FFFFFF"/>
          <w:lang w:val="en-US" w:eastAsia="en-GB"/>
        </w:rPr>
        <w:t>, 2002, p.17)</w:t>
      </w:r>
      <w:r w:rsidR="000B034B" w:rsidRPr="00223C18">
        <w:rPr>
          <w:color w:val="000000"/>
          <w:highlight w:val="yellow"/>
          <w:shd w:val="clear" w:color="auto" w:fill="FFFFFF"/>
          <w:lang w:val="en-US" w:eastAsia="en-GB"/>
        </w:rPr>
        <w:t>.</w:t>
      </w:r>
      <w:r w:rsidR="00223C18" w:rsidRPr="00223C18">
        <w:rPr>
          <w:color w:val="000000"/>
          <w:highlight w:val="yellow"/>
          <w:shd w:val="clear" w:color="auto" w:fill="FFFFFF"/>
          <w:lang w:val="en-US" w:eastAsia="en-GB"/>
        </w:rPr>
        <w:t xml:space="preserve"> </w:t>
      </w:r>
      <w:r w:rsidR="008437D4" w:rsidRPr="00A7481C">
        <w:rPr>
          <w:color w:val="000000"/>
          <w:highlight w:val="yellow"/>
          <w:shd w:val="clear" w:color="auto" w:fill="FFFFFF"/>
          <w:lang w:val="en-US" w:eastAsia="en-GB"/>
        </w:rPr>
        <w:t xml:space="preserve">Field notes were a critical part of the observation </w:t>
      </w:r>
      <w:r w:rsidR="004727AC" w:rsidRPr="00A7481C">
        <w:rPr>
          <w:color w:val="000000"/>
          <w:highlight w:val="yellow"/>
          <w:shd w:val="clear" w:color="auto" w:fill="FFFFFF"/>
          <w:lang w:val="en-US" w:eastAsia="en-GB"/>
        </w:rPr>
        <w:t xml:space="preserve">method and involved writing as field work proceeded </w:t>
      </w:r>
      <w:r w:rsidR="00BC275B" w:rsidRPr="00A7481C">
        <w:rPr>
          <w:color w:val="000000"/>
          <w:highlight w:val="yellow"/>
          <w:shd w:val="clear" w:color="auto" w:fill="FFFFFF"/>
          <w:lang w:val="en-US" w:eastAsia="en-GB"/>
        </w:rPr>
        <w:t>and ensuring entries were up-to-date. Specific field notes recorded the day, date, time</w:t>
      </w:r>
      <w:r w:rsidR="00A7481C" w:rsidRPr="00A7481C">
        <w:rPr>
          <w:color w:val="000000"/>
          <w:highlight w:val="yellow"/>
          <w:shd w:val="clear" w:color="auto" w:fill="FFFFFF"/>
          <w:lang w:val="en-US" w:eastAsia="en-GB"/>
        </w:rPr>
        <w:t xml:space="preserve">, </w:t>
      </w:r>
      <w:r w:rsidR="00805EA2">
        <w:rPr>
          <w:color w:val="000000"/>
          <w:highlight w:val="yellow"/>
          <w:shd w:val="clear" w:color="auto" w:fill="FFFFFF"/>
          <w:lang w:val="en-US" w:eastAsia="en-GB"/>
        </w:rPr>
        <w:t xml:space="preserve">background, quotations and comments made, </w:t>
      </w:r>
      <w:r w:rsidR="00A7481C" w:rsidRPr="00A7481C">
        <w:rPr>
          <w:color w:val="000000"/>
          <w:highlight w:val="yellow"/>
          <w:shd w:val="clear" w:color="auto" w:fill="FFFFFF"/>
          <w:lang w:val="en-US" w:eastAsia="en-GB"/>
        </w:rPr>
        <w:t>a “thick description” of what had been observed</w:t>
      </w:r>
      <w:r w:rsidR="00AB60F1">
        <w:rPr>
          <w:color w:val="000000"/>
          <w:highlight w:val="yellow"/>
          <w:shd w:val="clear" w:color="auto" w:fill="FFFFFF"/>
          <w:lang w:val="en-US" w:eastAsia="en-GB"/>
        </w:rPr>
        <w:t>, and</w:t>
      </w:r>
      <w:r w:rsidR="00A7481C" w:rsidRPr="00A7481C">
        <w:rPr>
          <w:color w:val="000000"/>
          <w:highlight w:val="yellow"/>
          <w:shd w:val="clear" w:color="auto" w:fill="FFFFFF"/>
          <w:lang w:val="en-US" w:eastAsia="en-GB"/>
        </w:rPr>
        <w:t xml:space="preserve"> </w:t>
      </w:r>
      <w:r w:rsidR="00AB60F1" w:rsidRPr="00A7481C">
        <w:rPr>
          <w:color w:val="000000"/>
          <w:highlight w:val="yellow"/>
          <w:shd w:val="clear" w:color="auto" w:fill="FFFFFF"/>
          <w:lang w:val="en-US" w:eastAsia="en-GB"/>
        </w:rPr>
        <w:t>coding of entries</w:t>
      </w:r>
      <w:r w:rsidR="00AB60F1">
        <w:rPr>
          <w:color w:val="000000"/>
          <w:highlight w:val="yellow"/>
          <w:shd w:val="clear" w:color="auto" w:fill="FFFFFF"/>
          <w:lang w:val="en-US" w:eastAsia="en-GB"/>
        </w:rPr>
        <w:t xml:space="preserve"> (emphasizing importance)</w:t>
      </w:r>
      <w:r w:rsidR="00AB60F1" w:rsidRPr="00A7481C">
        <w:rPr>
          <w:color w:val="000000"/>
          <w:highlight w:val="yellow"/>
          <w:shd w:val="clear" w:color="auto" w:fill="FFFFFF"/>
          <w:lang w:val="en-US" w:eastAsia="en-GB"/>
        </w:rPr>
        <w:t xml:space="preserve"> </w:t>
      </w:r>
      <w:r w:rsidR="00A7481C" w:rsidRPr="00A7481C">
        <w:rPr>
          <w:color w:val="000000"/>
          <w:highlight w:val="yellow"/>
          <w:shd w:val="clear" w:color="auto" w:fill="FFFFFF"/>
          <w:lang w:val="en-US" w:eastAsia="en-GB"/>
        </w:rPr>
        <w:t>(Gertz, 1973).</w:t>
      </w:r>
      <w:r w:rsidR="00AB60F1" w:rsidRPr="00AB60F1">
        <w:rPr>
          <w:color w:val="000000"/>
          <w:highlight w:val="yellow"/>
          <w:shd w:val="clear" w:color="auto" w:fill="FFFFFF"/>
          <w:lang w:val="en-US" w:eastAsia="en-GB"/>
        </w:rPr>
        <w:t xml:space="preserve"> </w:t>
      </w:r>
      <w:r w:rsidR="00AB60F1" w:rsidRPr="00223C18">
        <w:rPr>
          <w:color w:val="000000"/>
          <w:highlight w:val="yellow"/>
          <w:shd w:val="clear" w:color="auto" w:fill="FFFFFF"/>
          <w:lang w:val="en-US" w:eastAsia="en-GB"/>
        </w:rPr>
        <w:t>Spatial and interaction maps were also used to assist with the writing up of the findings (Merriam, 1998).</w:t>
      </w:r>
      <w:r w:rsidR="00DF0A52" w:rsidRPr="00DF0A52">
        <w:rPr>
          <w:color w:val="000000" w:themeColor="text1"/>
          <w:highlight w:val="yellow"/>
        </w:rPr>
        <w:t xml:space="preserve"> </w:t>
      </w:r>
    </w:p>
    <w:p w14:paraId="4E7A25A2" w14:textId="77777777" w:rsidR="005306A5" w:rsidRDefault="005306A5" w:rsidP="005306A5">
      <w:pPr>
        <w:pStyle w:val="BodyText2"/>
        <w:spacing w:line="480" w:lineRule="auto"/>
        <w:jc w:val="both"/>
        <w:rPr>
          <w:bCs/>
          <w:color w:val="0070C0"/>
          <w:highlight w:val="yellow"/>
        </w:rPr>
      </w:pPr>
    </w:p>
    <w:p w14:paraId="502F8B78" w14:textId="2BA19674" w:rsidR="005306A5" w:rsidRDefault="005306A5" w:rsidP="005306A5">
      <w:pPr>
        <w:pStyle w:val="BodyText2"/>
        <w:spacing w:line="480" w:lineRule="auto"/>
        <w:jc w:val="both"/>
        <w:rPr>
          <w:bCs/>
        </w:rPr>
      </w:pPr>
      <w:r w:rsidRPr="00CA0F46">
        <w:rPr>
          <w:bCs/>
          <w:color w:val="000000" w:themeColor="text1"/>
          <w:highlight w:val="yellow"/>
        </w:rPr>
        <w:t xml:space="preserve">Data analysis for the </w:t>
      </w:r>
      <w:r w:rsidRPr="00CA0F46">
        <w:rPr>
          <w:color w:val="000000" w:themeColor="text1"/>
          <w:highlight w:val="yellow"/>
        </w:rPr>
        <w:t>in-depth</w:t>
      </w:r>
      <w:r w:rsidRPr="00CA0F46">
        <w:rPr>
          <w:color w:val="000000" w:themeColor="text1"/>
        </w:rPr>
        <w:t xml:space="preserve"> interviews and participant observation</w:t>
      </w:r>
      <w:r w:rsidRPr="00CA0F46">
        <w:rPr>
          <w:color w:val="000000" w:themeColor="text1"/>
          <w:highlight w:val="yellow"/>
        </w:rPr>
        <w:t>s</w:t>
      </w:r>
      <w:r w:rsidRPr="00CA0F46">
        <w:rPr>
          <w:bCs/>
          <w:color w:val="000000" w:themeColor="text1"/>
          <w:highlight w:val="yellow"/>
        </w:rPr>
        <w:t xml:space="preserve"> was based on content analysis to identify major patterns, themes or major ideas in the text </w:t>
      </w:r>
      <w:r w:rsidRPr="00CA0F46">
        <w:rPr>
          <w:color w:val="000000" w:themeColor="text1"/>
          <w:highlight w:val="yellow"/>
        </w:rPr>
        <w:t>(Trochim, 2006)</w:t>
      </w:r>
      <w:r w:rsidRPr="00CA0F46">
        <w:rPr>
          <w:bCs/>
          <w:color w:val="000000" w:themeColor="text1"/>
          <w:highlight w:val="yellow"/>
        </w:rPr>
        <w:t xml:space="preserve">. </w:t>
      </w:r>
      <w:r w:rsidRPr="00CA0F46">
        <w:rPr>
          <w:color w:val="000000" w:themeColor="text1"/>
          <w:highlight w:val="yellow"/>
        </w:rPr>
        <w:t xml:space="preserve">This paper used the logic of analytic instead of enumerative induction. </w:t>
      </w:r>
      <w:r w:rsidRPr="00CA0F46">
        <w:rPr>
          <w:bCs/>
          <w:color w:val="000000" w:themeColor="text1"/>
          <w:highlight w:val="yellow"/>
        </w:rPr>
        <w:t>For comparison across cases, the study used analytic comparison</w:t>
      </w:r>
      <w:r w:rsidR="002E0486">
        <w:rPr>
          <w:color w:val="000000" w:themeColor="text1"/>
          <w:highlight w:val="yellow"/>
        </w:rPr>
        <w:t>, and</w:t>
      </w:r>
      <w:r w:rsidRPr="00CA0F46">
        <w:rPr>
          <w:color w:val="000000" w:themeColor="text1"/>
          <w:highlight w:val="yellow"/>
        </w:rPr>
        <w:t xml:space="preserve"> use</w:t>
      </w:r>
      <w:r w:rsidR="00FD69E5">
        <w:rPr>
          <w:color w:val="000000" w:themeColor="text1"/>
          <w:highlight w:val="yellow"/>
        </w:rPr>
        <w:t>d</w:t>
      </w:r>
      <w:r w:rsidRPr="00CA0F46">
        <w:rPr>
          <w:color w:val="000000" w:themeColor="text1"/>
          <w:highlight w:val="yellow"/>
        </w:rPr>
        <w:t xml:space="preserve"> the method of agreement and differences </w:t>
      </w:r>
      <w:r w:rsidRPr="00CA0F46">
        <w:rPr>
          <w:color w:val="000000" w:themeColor="text1"/>
          <w:highlight w:val="yellow"/>
        </w:rPr>
        <w:lastRenderedPageBreak/>
        <w:t xml:space="preserve">among a </w:t>
      </w:r>
      <w:r w:rsidRPr="00C27F06">
        <w:rPr>
          <w:highlight w:val="yellow"/>
        </w:rPr>
        <w:t xml:space="preserve">small set of cases discussed intensively. </w:t>
      </w:r>
      <w:r w:rsidRPr="00C27F06">
        <w:rPr>
          <w:bCs/>
          <w:highlight w:val="yellow"/>
        </w:rPr>
        <w:t xml:space="preserve">For validity, this research used the criteria for validity of qualitative research </w:t>
      </w:r>
      <w:r w:rsidR="00BD5E55">
        <w:rPr>
          <w:bCs/>
          <w:highlight w:val="yellow"/>
        </w:rPr>
        <w:t>including</w:t>
      </w:r>
      <w:r w:rsidRPr="00C27F06">
        <w:rPr>
          <w:bCs/>
          <w:highlight w:val="yellow"/>
        </w:rPr>
        <w:t xml:space="preserve"> credibility, transferability, dependability and confirmability (Guba and Lincoln quoted in Trochim, 2006). The researcher</w:t>
      </w:r>
      <w:r w:rsidR="00CA0F46">
        <w:rPr>
          <w:bCs/>
          <w:highlight w:val="yellow"/>
        </w:rPr>
        <w:t>s</w:t>
      </w:r>
      <w:r w:rsidRPr="00C27F06">
        <w:rPr>
          <w:bCs/>
          <w:highlight w:val="yellow"/>
        </w:rPr>
        <w:t xml:space="preserve"> assured credibility of this research by verifying </w:t>
      </w:r>
      <w:r>
        <w:rPr>
          <w:bCs/>
          <w:highlight w:val="yellow"/>
        </w:rPr>
        <w:t xml:space="preserve">amongst </w:t>
      </w:r>
      <w:r w:rsidRPr="00C27F06">
        <w:rPr>
          <w:bCs/>
          <w:highlight w:val="yellow"/>
        </w:rPr>
        <w:t>interviewee responses</w:t>
      </w:r>
      <w:r w:rsidR="00CA0F46">
        <w:rPr>
          <w:bCs/>
          <w:highlight w:val="yellow"/>
        </w:rPr>
        <w:t xml:space="preserve"> and observations</w:t>
      </w:r>
      <w:r w:rsidRPr="00C27F06">
        <w:rPr>
          <w:bCs/>
          <w:highlight w:val="yellow"/>
        </w:rPr>
        <w:t xml:space="preserve">. In terms of transferability, the results of this research can be tested in other settings of public enterprises. The research enhanced transferability by being thorough in descriptions (Trochim, 2006). </w:t>
      </w:r>
      <w:r w:rsidR="006330B1">
        <w:rPr>
          <w:bCs/>
          <w:highlight w:val="yellow"/>
        </w:rPr>
        <w:t>In terms of d</w:t>
      </w:r>
      <w:r w:rsidRPr="00C27F06">
        <w:rPr>
          <w:bCs/>
          <w:highlight w:val="yellow"/>
        </w:rPr>
        <w:t>ependability</w:t>
      </w:r>
      <w:r w:rsidR="006330B1">
        <w:rPr>
          <w:bCs/>
          <w:highlight w:val="yellow"/>
        </w:rPr>
        <w:t xml:space="preserve">, </w:t>
      </w:r>
      <w:r w:rsidRPr="00C27F06">
        <w:rPr>
          <w:bCs/>
          <w:highlight w:val="yellow"/>
        </w:rPr>
        <w:t>the</w:t>
      </w:r>
      <w:r w:rsidR="006330B1">
        <w:rPr>
          <w:bCs/>
          <w:highlight w:val="yellow"/>
        </w:rPr>
        <w:t xml:space="preserve"> </w:t>
      </w:r>
      <w:r w:rsidRPr="00C27F06">
        <w:rPr>
          <w:bCs/>
          <w:highlight w:val="yellow"/>
        </w:rPr>
        <w:t xml:space="preserve">researcher’s </w:t>
      </w:r>
      <w:r w:rsidR="006330B1">
        <w:rPr>
          <w:bCs/>
          <w:highlight w:val="yellow"/>
        </w:rPr>
        <w:t>ensured</w:t>
      </w:r>
      <w:r w:rsidRPr="00C27F06">
        <w:rPr>
          <w:bCs/>
          <w:highlight w:val="yellow"/>
        </w:rPr>
        <w:t xml:space="preserve"> </w:t>
      </w:r>
      <w:r>
        <w:rPr>
          <w:bCs/>
          <w:highlight w:val="yellow"/>
        </w:rPr>
        <w:t>to</w:t>
      </w:r>
      <w:r w:rsidRPr="00C27F06">
        <w:rPr>
          <w:bCs/>
          <w:highlight w:val="yellow"/>
        </w:rPr>
        <w:t xml:space="preserve"> describ</w:t>
      </w:r>
      <w:r>
        <w:rPr>
          <w:bCs/>
          <w:highlight w:val="yellow"/>
        </w:rPr>
        <w:t>e</w:t>
      </w:r>
      <w:r w:rsidRPr="00C27F06">
        <w:rPr>
          <w:bCs/>
          <w:highlight w:val="yellow"/>
        </w:rPr>
        <w:t xml:space="preserve">  changes </w:t>
      </w:r>
      <w:r>
        <w:rPr>
          <w:bCs/>
          <w:highlight w:val="yellow"/>
        </w:rPr>
        <w:t xml:space="preserve">well </w:t>
      </w:r>
      <w:r w:rsidRPr="00C27F06">
        <w:rPr>
          <w:bCs/>
          <w:highlight w:val="yellow"/>
        </w:rPr>
        <w:t>and explain how these changes affect</w:t>
      </w:r>
      <w:r w:rsidR="006330B1">
        <w:rPr>
          <w:bCs/>
          <w:highlight w:val="yellow"/>
        </w:rPr>
        <w:t>ed</w:t>
      </w:r>
      <w:r w:rsidRPr="00C27F06">
        <w:rPr>
          <w:bCs/>
          <w:highlight w:val="yellow"/>
        </w:rPr>
        <w:t xml:space="preserve"> the way the research </w:t>
      </w:r>
      <w:r w:rsidR="006330B1">
        <w:rPr>
          <w:bCs/>
          <w:highlight w:val="yellow"/>
        </w:rPr>
        <w:t>wa</w:t>
      </w:r>
      <w:r w:rsidRPr="00C27F06">
        <w:rPr>
          <w:bCs/>
          <w:highlight w:val="yellow"/>
        </w:rPr>
        <w:t>s done.</w:t>
      </w:r>
      <w:r w:rsidRPr="003B0482">
        <w:rPr>
          <w:bCs/>
        </w:rPr>
        <w:t xml:space="preserve"> </w:t>
      </w:r>
    </w:p>
    <w:p w14:paraId="60787471" w14:textId="77777777" w:rsidR="008A2613" w:rsidRPr="008A2613" w:rsidRDefault="008A2613" w:rsidP="008A2613">
      <w:pPr>
        <w:spacing w:line="480" w:lineRule="auto"/>
        <w:jc w:val="both"/>
        <w:rPr>
          <w:lang w:val="en-US" w:eastAsia="en-GB"/>
        </w:rPr>
      </w:pPr>
    </w:p>
    <w:p w14:paraId="08FBF044" w14:textId="100898C6" w:rsidR="008F59C1" w:rsidRPr="004F7502" w:rsidRDefault="008F59C1" w:rsidP="001F3A72">
      <w:pPr>
        <w:spacing w:line="480" w:lineRule="auto"/>
        <w:jc w:val="both"/>
        <w:outlineLvl w:val="0"/>
        <w:rPr>
          <w:rFonts w:eastAsia="Calibri"/>
          <w:i/>
          <w:color w:val="000000" w:themeColor="text1"/>
        </w:rPr>
      </w:pPr>
      <w:r w:rsidRPr="004F7502">
        <w:rPr>
          <w:rFonts w:eastAsia="Calibri"/>
          <w:i/>
          <w:color w:val="000000" w:themeColor="text1"/>
        </w:rPr>
        <w:t>Limitations</w:t>
      </w:r>
    </w:p>
    <w:p w14:paraId="443D1813" w14:textId="116B29AB" w:rsidR="008F59C1" w:rsidRPr="004F7502" w:rsidRDefault="008F59C1" w:rsidP="00AF43EE">
      <w:pPr>
        <w:spacing w:line="480" w:lineRule="auto"/>
        <w:jc w:val="both"/>
        <w:rPr>
          <w:rFonts w:eastAsia="Calibri"/>
          <w:color w:val="000000" w:themeColor="text1"/>
        </w:rPr>
      </w:pPr>
      <w:r w:rsidRPr="004F7502">
        <w:rPr>
          <w:rFonts w:eastAsia="Calibri"/>
          <w:color w:val="000000" w:themeColor="text1"/>
        </w:rPr>
        <w:t xml:space="preserve">Multiple case study research </w:t>
      </w:r>
      <w:r w:rsidR="002B648D" w:rsidRPr="004F7502">
        <w:rPr>
          <w:rFonts w:eastAsia="Calibri"/>
          <w:color w:val="000000" w:themeColor="text1"/>
        </w:rPr>
        <w:t>i</w:t>
      </w:r>
      <w:r w:rsidRPr="004F7502">
        <w:rPr>
          <w:rFonts w:eastAsia="Calibri"/>
          <w:color w:val="000000" w:themeColor="text1"/>
        </w:rPr>
        <w:t xml:space="preserve">s extremely time consuming and expensive to undertake (Baxter </w:t>
      </w:r>
      <w:r w:rsidR="002B648D" w:rsidRPr="004F7502">
        <w:rPr>
          <w:rFonts w:eastAsia="Calibri"/>
          <w:color w:val="000000" w:themeColor="text1"/>
        </w:rPr>
        <w:t>and</w:t>
      </w:r>
      <w:r w:rsidR="00211743" w:rsidRPr="004F7502">
        <w:rPr>
          <w:rFonts w:eastAsia="Calibri"/>
          <w:color w:val="000000" w:themeColor="text1"/>
        </w:rPr>
        <w:t xml:space="preserve"> Jack, 2008). Given </w:t>
      </w:r>
      <w:r w:rsidR="00813838" w:rsidRPr="004F7502">
        <w:rPr>
          <w:rFonts w:eastAsia="Calibri"/>
          <w:color w:val="000000" w:themeColor="text1"/>
        </w:rPr>
        <w:t>this study’s</w:t>
      </w:r>
      <w:r w:rsidRPr="004F7502">
        <w:rPr>
          <w:rFonts w:eastAsia="Calibri"/>
          <w:color w:val="000000" w:themeColor="text1"/>
        </w:rPr>
        <w:t xml:space="preserve"> research is </w:t>
      </w:r>
      <w:r w:rsidR="00CB3AE2" w:rsidRPr="004F7502">
        <w:rPr>
          <w:rFonts w:eastAsia="Calibri"/>
          <w:color w:val="000000" w:themeColor="text1"/>
        </w:rPr>
        <w:t xml:space="preserve">largely </w:t>
      </w:r>
      <w:r w:rsidR="00F20094" w:rsidRPr="004F7502">
        <w:rPr>
          <w:rFonts w:eastAsia="Calibri"/>
          <w:color w:val="000000" w:themeColor="text1"/>
        </w:rPr>
        <w:t xml:space="preserve">based </w:t>
      </w:r>
      <w:r w:rsidR="002A6478" w:rsidRPr="004F7502">
        <w:rPr>
          <w:rFonts w:eastAsia="Calibri"/>
          <w:color w:val="000000" w:themeColor="text1"/>
        </w:rPr>
        <w:t>on utilising</w:t>
      </w:r>
      <w:r w:rsidRPr="004F7502">
        <w:rPr>
          <w:rFonts w:eastAsia="Calibri"/>
          <w:color w:val="000000" w:themeColor="text1"/>
        </w:rPr>
        <w:t xml:space="preserve"> </w:t>
      </w:r>
      <w:r w:rsidR="00B408C1" w:rsidRPr="00B408C1">
        <w:rPr>
          <w:color w:val="000000" w:themeColor="text1"/>
          <w:highlight w:val="yellow"/>
        </w:rPr>
        <w:t>in-depth</w:t>
      </w:r>
      <w:r w:rsidR="00CB3AE2" w:rsidRPr="004F7502">
        <w:rPr>
          <w:color w:val="000000" w:themeColor="text1"/>
        </w:rPr>
        <w:t xml:space="preserve"> interviews</w:t>
      </w:r>
      <w:r w:rsidR="00B340C9" w:rsidRPr="004F7502">
        <w:rPr>
          <w:color w:val="000000" w:themeColor="text1"/>
        </w:rPr>
        <w:t xml:space="preserve"> </w:t>
      </w:r>
      <w:r w:rsidR="002B648D" w:rsidRPr="004F7502">
        <w:rPr>
          <w:color w:val="000000" w:themeColor="text1"/>
        </w:rPr>
        <w:t>and</w:t>
      </w:r>
      <w:r w:rsidR="002B648D" w:rsidRPr="004F7502">
        <w:rPr>
          <w:rFonts w:eastAsia="Calibri"/>
          <w:color w:val="000000" w:themeColor="text1"/>
        </w:rPr>
        <w:t xml:space="preserve"> </w:t>
      </w:r>
      <w:r w:rsidR="008E7792" w:rsidRPr="004F7502">
        <w:rPr>
          <w:rFonts w:eastAsia="Calibri"/>
          <w:color w:val="000000" w:themeColor="text1"/>
        </w:rPr>
        <w:t xml:space="preserve">to </w:t>
      </w:r>
      <w:r w:rsidR="00CB3AE2" w:rsidRPr="004F7502">
        <w:rPr>
          <w:rFonts w:eastAsia="Calibri"/>
          <w:color w:val="000000" w:themeColor="text1"/>
        </w:rPr>
        <w:t>a lesser</w:t>
      </w:r>
      <w:r w:rsidR="008E7792" w:rsidRPr="004F7502">
        <w:rPr>
          <w:rFonts w:eastAsia="Calibri"/>
          <w:color w:val="000000" w:themeColor="text1"/>
        </w:rPr>
        <w:t xml:space="preserve"> extent on </w:t>
      </w:r>
      <w:r w:rsidRPr="004F7502">
        <w:rPr>
          <w:rFonts w:eastAsia="Calibri"/>
          <w:color w:val="000000" w:themeColor="text1"/>
        </w:rPr>
        <w:t>the lead researchers’ participant-observations</w:t>
      </w:r>
      <w:r w:rsidRPr="004F7502">
        <w:rPr>
          <w:color w:val="000000" w:themeColor="text1"/>
        </w:rPr>
        <w:t>,</w:t>
      </w:r>
      <w:r w:rsidRPr="004F7502">
        <w:rPr>
          <w:rFonts w:eastAsia="Calibri"/>
          <w:color w:val="000000" w:themeColor="text1"/>
        </w:rPr>
        <w:t xml:space="preserve"> </w:t>
      </w:r>
      <w:r w:rsidRPr="004F7502">
        <w:rPr>
          <w:color w:val="000000" w:themeColor="text1"/>
        </w:rPr>
        <w:t>personal bias and subjective opinions</w:t>
      </w:r>
      <w:r w:rsidR="008E7792" w:rsidRPr="004F7502">
        <w:rPr>
          <w:color w:val="000000" w:themeColor="text1"/>
        </w:rPr>
        <w:t xml:space="preserve"> may</w:t>
      </w:r>
      <w:r w:rsidRPr="004F7502">
        <w:rPr>
          <w:color w:val="000000" w:themeColor="text1"/>
        </w:rPr>
        <w:t xml:space="preserve"> exist and may have affected data collection, analysis</w:t>
      </w:r>
      <w:r w:rsidR="008E7792" w:rsidRPr="004F7502">
        <w:rPr>
          <w:color w:val="000000" w:themeColor="text1"/>
        </w:rPr>
        <w:t xml:space="preserve"> as well as</w:t>
      </w:r>
      <w:r w:rsidRPr="004F7502">
        <w:rPr>
          <w:color w:val="000000" w:themeColor="text1"/>
        </w:rPr>
        <w:t xml:space="preserve"> </w:t>
      </w:r>
      <w:r w:rsidR="00B340C9" w:rsidRPr="004F7502">
        <w:rPr>
          <w:color w:val="000000" w:themeColor="text1"/>
        </w:rPr>
        <w:t xml:space="preserve">the </w:t>
      </w:r>
      <w:r w:rsidRPr="004F7502">
        <w:rPr>
          <w:color w:val="000000" w:themeColor="text1"/>
        </w:rPr>
        <w:t>interpretation of findings of th</w:t>
      </w:r>
      <w:r w:rsidR="008E7792" w:rsidRPr="004F7502">
        <w:rPr>
          <w:color w:val="000000" w:themeColor="text1"/>
        </w:rPr>
        <w:t>e</w:t>
      </w:r>
      <w:r w:rsidRPr="004F7502">
        <w:rPr>
          <w:color w:val="000000" w:themeColor="text1"/>
        </w:rPr>
        <w:t xml:space="preserve"> study. </w:t>
      </w:r>
      <w:r w:rsidRPr="004F7502">
        <w:rPr>
          <w:rFonts w:eastAsia="Calibri"/>
          <w:color w:val="000000" w:themeColor="text1"/>
        </w:rPr>
        <w:t xml:space="preserve">Also, participants </w:t>
      </w:r>
      <w:r w:rsidR="00355428" w:rsidRPr="004F7502">
        <w:rPr>
          <w:rFonts w:eastAsia="Calibri"/>
          <w:color w:val="000000" w:themeColor="text1"/>
        </w:rPr>
        <w:t xml:space="preserve">(even though they were given the option to participate or withdraw from the study at any time) </w:t>
      </w:r>
      <w:r w:rsidRPr="004F7502">
        <w:rPr>
          <w:rFonts w:eastAsia="Calibri"/>
          <w:color w:val="000000" w:themeColor="text1"/>
        </w:rPr>
        <w:t xml:space="preserve">may have felt pressured to participate and </w:t>
      </w:r>
      <w:r w:rsidR="008E7792" w:rsidRPr="004F7502">
        <w:rPr>
          <w:rFonts w:eastAsia="Calibri"/>
          <w:color w:val="000000" w:themeColor="text1"/>
        </w:rPr>
        <w:t xml:space="preserve">may </w:t>
      </w:r>
      <w:r w:rsidRPr="004F7502">
        <w:rPr>
          <w:rFonts w:eastAsia="Calibri"/>
          <w:color w:val="000000" w:themeColor="text1"/>
        </w:rPr>
        <w:t xml:space="preserve">not </w:t>
      </w:r>
      <w:r w:rsidR="002B648D" w:rsidRPr="004F7502">
        <w:rPr>
          <w:rFonts w:eastAsia="Calibri"/>
          <w:color w:val="000000" w:themeColor="text1"/>
        </w:rPr>
        <w:t xml:space="preserve">have </w:t>
      </w:r>
      <w:r w:rsidRPr="004F7502">
        <w:rPr>
          <w:rFonts w:eastAsia="Calibri"/>
          <w:color w:val="000000" w:themeColor="text1"/>
        </w:rPr>
        <w:t>be</w:t>
      </w:r>
      <w:r w:rsidR="002B648D" w:rsidRPr="004F7502">
        <w:rPr>
          <w:rFonts w:eastAsia="Calibri"/>
          <w:color w:val="000000" w:themeColor="text1"/>
        </w:rPr>
        <w:t>en</w:t>
      </w:r>
      <w:r w:rsidRPr="004F7502">
        <w:rPr>
          <w:rFonts w:eastAsia="Calibri"/>
          <w:color w:val="000000" w:themeColor="text1"/>
        </w:rPr>
        <w:t xml:space="preserve"> completely open and honest</w:t>
      </w:r>
      <w:r w:rsidR="00355428" w:rsidRPr="004F7502">
        <w:rPr>
          <w:rFonts w:eastAsia="Calibri"/>
          <w:color w:val="000000" w:themeColor="text1"/>
        </w:rPr>
        <w:t>,</w:t>
      </w:r>
      <w:r w:rsidRPr="004F7502">
        <w:rPr>
          <w:rFonts w:eastAsia="Calibri"/>
          <w:color w:val="000000" w:themeColor="text1"/>
        </w:rPr>
        <w:t xml:space="preserve"> </w:t>
      </w:r>
      <w:r w:rsidR="00211743" w:rsidRPr="004F7502">
        <w:rPr>
          <w:rFonts w:eastAsia="Calibri"/>
          <w:color w:val="000000" w:themeColor="text1"/>
        </w:rPr>
        <w:t xml:space="preserve">given </w:t>
      </w:r>
      <w:r w:rsidRPr="004F7502">
        <w:rPr>
          <w:rFonts w:eastAsia="Calibri"/>
          <w:color w:val="000000" w:themeColor="text1"/>
        </w:rPr>
        <w:t xml:space="preserve">the CEO in both </w:t>
      </w:r>
      <w:r w:rsidR="00B340C9" w:rsidRPr="004F7502">
        <w:rPr>
          <w:rFonts w:eastAsia="Calibri"/>
          <w:color w:val="000000" w:themeColor="text1"/>
        </w:rPr>
        <w:t xml:space="preserve">the </w:t>
      </w:r>
      <w:r w:rsidR="00155F84" w:rsidRPr="004F7502">
        <w:rPr>
          <w:rFonts w:eastAsia="Calibri"/>
          <w:color w:val="000000" w:themeColor="text1"/>
        </w:rPr>
        <w:t>enterprises</w:t>
      </w:r>
      <w:r w:rsidR="00AB386E" w:rsidRPr="004F7502">
        <w:rPr>
          <w:rFonts w:eastAsia="Calibri"/>
          <w:color w:val="000000" w:themeColor="text1"/>
        </w:rPr>
        <w:t xml:space="preserve"> was the servant leader</w:t>
      </w:r>
      <w:r w:rsidRPr="004F7502">
        <w:rPr>
          <w:rFonts w:eastAsia="Calibri"/>
          <w:color w:val="000000" w:themeColor="text1"/>
        </w:rPr>
        <w:t xml:space="preserve">. Finally, there may be other factors than the ones highlighted that can inﬂuence servant leadership (Peterson </w:t>
      </w:r>
      <w:r w:rsidRPr="004F7502">
        <w:rPr>
          <w:rFonts w:eastAsia="Calibri"/>
          <w:i/>
          <w:color w:val="000000" w:themeColor="text1"/>
        </w:rPr>
        <w:t>et al</w:t>
      </w:r>
      <w:r w:rsidRPr="004F7502">
        <w:rPr>
          <w:rFonts w:eastAsia="Calibri"/>
          <w:color w:val="000000" w:themeColor="text1"/>
        </w:rPr>
        <w:t>., 2012). Nonetheless, the ﬁndings of this research are timely</w:t>
      </w:r>
      <w:r w:rsidR="00CB3AE2" w:rsidRPr="004F7502">
        <w:rPr>
          <w:rFonts w:eastAsia="Calibri"/>
          <w:color w:val="000000" w:themeColor="text1"/>
        </w:rPr>
        <w:t>,</w:t>
      </w:r>
      <w:r w:rsidRPr="004F7502">
        <w:rPr>
          <w:rFonts w:eastAsia="Calibri"/>
          <w:color w:val="000000" w:themeColor="text1"/>
        </w:rPr>
        <w:t xml:space="preserve"> and </w:t>
      </w:r>
      <w:r w:rsidR="00B340C9" w:rsidRPr="004F7502">
        <w:rPr>
          <w:rFonts w:eastAsia="Calibri"/>
          <w:color w:val="000000" w:themeColor="text1"/>
        </w:rPr>
        <w:t>will help</w:t>
      </w:r>
      <w:r w:rsidRPr="004F7502">
        <w:rPr>
          <w:rFonts w:eastAsia="Calibri"/>
          <w:color w:val="000000" w:themeColor="text1"/>
        </w:rPr>
        <w:t xml:space="preserve"> advance </w:t>
      </w:r>
      <w:r w:rsidR="002B648D" w:rsidRPr="004F7502">
        <w:rPr>
          <w:rFonts w:eastAsia="Calibri"/>
          <w:color w:val="000000" w:themeColor="text1"/>
        </w:rPr>
        <w:t xml:space="preserve">the </w:t>
      </w:r>
      <w:r w:rsidRPr="004F7502">
        <w:rPr>
          <w:rFonts w:eastAsia="Calibri"/>
          <w:color w:val="000000" w:themeColor="text1"/>
        </w:rPr>
        <w:t xml:space="preserve">work </w:t>
      </w:r>
      <w:r w:rsidR="002B648D" w:rsidRPr="004F7502">
        <w:rPr>
          <w:rFonts w:eastAsia="Calibri"/>
          <w:color w:val="000000" w:themeColor="text1"/>
        </w:rPr>
        <w:t>on servant leader</w:t>
      </w:r>
      <w:r w:rsidR="008E7792" w:rsidRPr="004F7502">
        <w:rPr>
          <w:rFonts w:eastAsia="Calibri"/>
          <w:color w:val="000000" w:themeColor="text1"/>
        </w:rPr>
        <w:t>ship</w:t>
      </w:r>
      <w:r w:rsidR="002B648D" w:rsidRPr="004F7502">
        <w:rPr>
          <w:rFonts w:eastAsia="Calibri"/>
          <w:color w:val="000000" w:themeColor="text1"/>
        </w:rPr>
        <w:t xml:space="preserve"> </w:t>
      </w:r>
      <w:r w:rsidR="0015295E" w:rsidRPr="004F7502">
        <w:rPr>
          <w:rFonts w:eastAsia="Calibri"/>
          <w:color w:val="000000" w:themeColor="text1"/>
        </w:rPr>
        <w:t xml:space="preserve">in the public sector </w:t>
      </w:r>
      <w:r w:rsidR="002B648D" w:rsidRPr="004F7502">
        <w:rPr>
          <w:rFonts w:eastAsia="Calibri"/>
          <w:color w:val="000000" w:themeColor="text1"/>
        </w:rPr>
        <w:t>in practise</w:t>
      </w:r>
      <w:r w:rsidRPr="004F7502">
        <w:rPr>
          <w:rFonts w:eastAsia="Calibri"/>
          <w:color w:val="000000" w:themeColor="text1"/>
        </w:rPr>
        <w:t>.</w:t>
      </w:r>
    </w:p>
    <w:p w14:paraId="7ECB9A98" w14:textId="77777777" w:rsidR="008F59C1" w:rsidRPr="004F7502" w:rsidRDefault="008F59C1" w:rsidP="00AF43EE">
      <w:pPr>
        <w:spacing w:line="480" w:lineRule="auto"/>
        <w:jc w:val="both"/>
        <w:rPr>
          <w:color w:val="000000" w:themeColor="text1"/>
        </w:rPr>
      </w:pPr>
    </w:p>
    <w:p w14:paraId="02CFD601" w14:textId="6955E9C6" w:rsidR="001663A1" w:rsidRPr="004F7502" w:rsidRDefault="007D5707" w:rsidP="001F3A72">
      <w:pPr>
        <w:spacing w:line="480" w:lineRule="auto"/>
        <w:jc w:val="both"/>
        <w:outlineLvl w:val="0"/>
        <w:rPr>
          <w:b/>
          <w:color w:val="000000" w:themeColor="text1"/>
        </w:rPr>
      </w:pPr>
      <w:r w:rsidRPr="004F7502">
        <w:rPr>
          <w:b/>
          <w:color w:val="000000" w:themeColor="text1"/>
        </w:rPr>
        <w:t>Background</w:t>
      </w:r>
    </w:p>
    <w:p w14:paraId="426EE32A" w14:textId="5A84B45B" w:rsidR="000E0204" w:rsidRDefault="007D5707" w:rsidP="00AF43EE">
      <w:pPr>
        <w:widowControl w:val="0"/>
        <w:autoSpaceDE w:val="0"/>
        <w:autoSpaceDN w:val="0"/>
        <w:adjustRightInd w:val="0"/>
        <w:spacing w:line="480" w:lineRule="auto"/>
        <w:jc w:val="both"/>
        <w:rPr>
          <w:color w:val="000000" w:themeColor="text1"/>
          <w:highlight w:val="yellow"/>
        </w:rPr>
      </w:pPr>
      <w:r w:rsidRPr="004F7502">
        <w:rPr>
          <w:color w:val="000000" w:themeColor="text1"/>
        </w:rPr>
        <w:t>The Fiji Islands Maritime Safety Administration (FIMSA) came into existence (as a government agency) in 1999 (Secretariat of the Pacific Community, 2008)</w:t>
      </w:r>
      <w:r w:rsidR="00485EB8">
        <w:rPr>
          <w:color w:val="000000" w:themeColor="text1"/>
        </w:rPr>
        <w:t>,</w:t>
      </w:r>
      <w:r w:rsidR="009B6E58">
        <w:rPr>
          <w:color w:val="000000" w:themeColor="text1"/>
        </w:rPr>
        <w:t xml:space="preserve"> </w:t>
      </w:r>
      <w:r w:rsidR="00D62C10" w:rsidRPr="00516E41">
        <w:rPr>
          <w:color w:val="000000" w:themeColor="text1"/>
          <w:highlight w:val="yellow"/>
        </w:rPr>
        <w:t xml:space="preserve">was mandated to </w:t>
      </w:r>
      <w:r w:rsidR="00D62C10" w:rsidRPr="00516E41">
        <w:rPr>
          <w:color w:val="000000" w:themeColor="text1"/>
          <w:highlight w:val="yellow"/>
        </w:rPr>
        <w:lastRenderedPageBreak/>
        <w:t xml:space="preserve">undergo reform, </w:t>
      </w:r>
      <w:r w:rsidR="00934748">
        <w:rPr>
          <w:color w:val="000000" w:themeColor="text1"/>
          <w:highlight w:val="yellow"/>
        </w:rPr>
        <w:t>was</w:t>
      </w:r>
      <w:r w:rsidR="009B6E58" w:rsidRPr="00D65A1E">
        <w:rPr>
          <w:color w:val="000000" w:themeColor="text1"/>
          <w:highlight w:val="yellow"/>
        </w:rPr>
        <w:t xml:space="preserve"> </w:t>
      </w:r>
      <w:r w:rsidR="00D65A1E" w:rsidRPr="00D65A1E">
        <w:rPr>
          <w:color w:val="000000" w:themeColor="text1"/>
          <w:highlight w:val="yellow"/>
        </w:rPr>
        <w:t xml:space="preserve">led by </w:t>
      </w:r>
      <w:r w:rsidR="00D526C3">
        <w:rPr>
          <w:color w:val="000000" w:themeColor="text1"/>
          <w:highlight w:val="yellow"/>
        </w:rPr>
        <w:t>self-serving</w:t>
      </w:r>
      <w:r w:rsidR="00D65A1E" w:rsidRPr="00D65A1E">
        <w:rPr>
          <w:color w:val="000000" w:themeColor="text1"/>
          <w:highlight w:val="yellow"/>
        </w:rPr>
        <w:t xml:space="preserve"> bureaucratic directors</w:t>
      </w:r>
      <w:r w:rsidR="001B6D8B">
        <w:rPr>
          <w:color w:val="000000" w:themeColor="text1"/>
          <w:highlight w:val="yellow"/>
        </w:rPr>
        <w:t xml:space="preserve"> that inculcated bureaucratic </w:t>
      </w:r>
      <w:r w:rsidR="00485EB8">
        <w:rPr>
          <w:color w:val="000000" w:themeColor="text1"/>
          <w:highlight w:val="yellow"/>
        </w:rPr>
        <w:t xml:space="preserve">practices </w:t>
      </w:r>
      <w:r w:rsidR="001B6D8B">
        <w:rPr>
          <w:color w:val="000000" w:themeColor="text1"/>
          <w:highlight w:val="yellow"/>
        </w:rPr>
        <w:t>in the staff</w:t>
      </w:r>
      <w:r w:rsidR="00E14A35">
        <w:rPr>
          <w:color w:val="000000" w:themeColor="text1"/>
          <w:highlight w:val="yellow"/>
        </w:rPr>
        <w:t xml:space="preserve">. A </w:t>
      </w:r>
      <w:r w:rsidR="00485EB8">
        <w:rPr>
          <w:color w:val="000000" w:themeColor="text1"/>
          <w:highlight w:val="yellow"/>
        </w:rPr>
        <w:t xml:space="preserve"> </w:t>
      </w:r>
      <w:r w:rsidR="000D34F7" w:rsidRPr="000D34F7">
        <w:rPr>
          <w:color w:val="000000" w:themeColor="text1"/>
          <w:highlight w:val="yellow"/>
        </w:rPr>
        <w:t xml:space="preserve">CEO </w:t>
      </w:r>
      <w:r w:rsidR="00E14A35">
        <w:rPr>
          <w:color w:val="000000" w:themeColor="text1"/>
          <w:highlight w:val="yellow"/>
        </w:rPr>
        <w:t xml:space="preserve">was appointed </w:t>
      </w:r>
      <w:r w:rsidR="000D34F7" w:rsidRPr="000D34F7">
        <w:rPr>
          <w:color w:val="000000" w:themeColor="text1"/>
          <w:highlight w:val="yellow"/>
        </w:rPr>
        <w:t>in 2011</w:t>
      </w:r>
      <w:r w:rsidR="00E14A35">
        <w:rPr>
          <w:color w:val="000000" w:themeColor="text1"/>
          <w:highlight w:val="yellow"/>
        </w:rPr>
        <w:t>,</w:t>
      </w:r>
      <w:r w:rsidR="00516E41">
        <w:rPr>
          <w:color w:val="000000" w:themeColor="text1"/>
          <w:highlight w:val="yellow"/>
        </w:rPr>
        <w:t xml:space="preserve"> </w:t>
      </w:r>
      <w:r w:rsidR="00470A8E">
        <w:rPr>
          <w:color w:val="000000" w:themeColor="text1"/>
          <w:highlight w:val="yellow"/>
        </w:rPr>
        <w:t>who</w:t>
      </w:r>
      <w:r w:rsidR="00516E41">
        <w:rPr>
          <w:color w:val="000000" w:themeColor="text1"/>
          <w:highlight w:val="yellow"/>
        </w:rPr>
        <w:t xml:space="preserve"> </w:t>
      </w:r>
      <w:r w:rsidR="00470A8E">
        <w:rPr>
          <w:color w:val="000000" w:themeColor="text1"/>
          <w:highlight w:val="yellow"/>
        </w:rPr>
        <w:t>practice</w:t>
      </w:r>
      <w:r w:rsidR="00934748">
        <w:rPr>
          <w:color w:val="000000" w:themeColor="text1"/>
          <w:highlight w:val="yellow"/>
        </w:rPr>
        <w:t>d</w:t>
      </w:r>
      <w:r w:rsidR="00470A8E">
        <w:rPr>
          <w:color w:val="000000" w:themeColor="text1"/>
          <w:highlight w:val="yellow"/>
        </w:rPr>
        <w:t xml:space="preserve"> servant leadership</w:t>
      </w:r>
      <w:r w:rsidRPr="000D34F7">
        <w:rPr>
          <w:color w:val="000000" w:themeColor="text1"/>
          <w:highlight w:val="yellow"/>
        </w:rPr>
        <w:t>.</w:t>
      </w:r>
      <w:r w:rsidRPr="004F7502">
        <w:rPr>
          <w:color w:val="000000" w:themeColor="text1"/>
        </w:rPr>
        <w:t xml:space="preserve"> However, considering</w:t>
      </w:r>
      <w:r w:rsidR="00A247EF" w:rsidRPr="004F7502">
        <w:rPr>
          <w:color w:val="000000" w:themeColor="text1"/>
        </w:rPr>
        <w:t xml:space="preserve"> </w:t>
      </w:r>
      <w:r w:rsidR="00EF60DD" w:rsidRPr="004F7502">
        <w:rPr>
          <w:color w:val="000000" w:themeColor="text1"/>
        </w:rPr>
        <w:t xml:space="preserve">the </w:t>
      </w:r>
      <w:r w:rsidRPr="004F7502">
        <w:rPr>
          <w:color w:val="000000" w:themeColor="text1"/>
        </w:rPr>
        <w:t>ongoing underperformance of FIMSA, the agency</w:t>
      </w:r>
      <w:r w:rsidR="00ED15C2" w:rsidRPr="004F7502">
        <w:rPr>
          <w:color w:val="000000" w:themeColor="text1"/>
        </w:rPr>
        <w:t xml:space="preserve"> was wound up in 2011.</w:t>
      </w:r>
      <w:r w:rsidRPr="004F7502">
        <w:rPr>
          <w:color w:val="000000" w:themeColor="text1"/>
        </w:rPr>
        <w:t xml:space="preserve"> </w:t>
      </w:r>
      <w:r w:rsidR="00ED15C2" w:rsidRPr="004F7502">
        <w:rPr>
          <w:color w:val="000000" w:themeColor="text1"/>
        </w:rPr>
        <w:t>This</w:t>
      </w:r>
      <w:r w:rsidRPr="004F7502">
        <w:rPr>
          <w:color w:val="000000" w:themeColor="text1"/>
        </w:rPr>
        <w:t xml:space="preserve"> </w:t>
      </w:r>
      <w:r w:rsidR="0054019C" w:rsidRPr="004F7502">
        <w:rPr>
          <w:color w:val="000000" w:themeColor="text1"/>
        </w:rPr>
        <w:t>led to</w:t>
      </w:r>
      <w:r w:rsidRPr="004F7502">
        <w:rPr>
          <w:color w:val="000000" w:themeColor="text1"/>
        </w:rPr>
        <w:t xml:space="preserve"> the establishment of</w:t>
      </w:r>
      <w:r w:rsidR="00DF7165" w:rsidRPr="004F7502">
        <w:rPr>
          <w:color w:val="000000" w:themeColor="text1"/>
        </w:rPr>
        <w:t xml:space="preserve"> (and replacement of FIMSA by)</w:t>
      </w:r>
      <w:r w:rsidRPr="004F7502">
        <w:rPr>
          <w:color w:val="000000" w:themeColor="text1"/>
        </w:rPr>
        <w:t xml:space="preserve"> the Maritime Safety Authority of Fiji (MSAF), a commercial statutory authority with a much wi</w:t>
      </w:r>
      <w:r w:rsidR="00030977" w:rsidRPr="004F7502">
        <w:rPr>
          <w:color w:val="000000" w:themeColor="text1"/>
        </w:rPr>
        <w:t>der set of responsibilities</w:t>
      </w:r>
      <w:r w:rsidRPr="004F7502">
        <w:rPr>
          <w:color w:val="000000" w:themeColor="text1"/>
        </w:rPr>
        <w:t xml:space="preserve"> and a </w:t>
      </w:r>
      <w:r w:rsidR="00030977" w:rsidRPr="004F7502">
        <w:rPr>
          <w:color w:val="000000" w:themeColor="text1"/>
        </w:rPr>
        <w:t xml:space="preserve">mandate to operate with a </w:t>
      </w:r>
      <w:r w:rsidRPr="004F7502">
        <w:rPr>
          <w:color w:val="000000" w:themeColor="text1"/>
        </w:rPr>
        <w:t>customer-centri</w:t>
      </w:r>
      <w:r w:rsidR="00030977" w:rsidRPr="004F7502">
        <w:rPr>
          <w:color w:val="000000" w:themeColor="text1"/>
        </w:rPr>
        <w:t xml:space="preserve">c </w:t>
      </w:r>
      <w:r w:rsidR="007B1097" w:rsidRPr="004F7502">
        <w:rPr>
          <w:color w:val="000000" w:themeColor="text1"/>
        </w:rPr>
        <w:t xml:space="preserve">service </w:t>
      </w:r>
      <w:r w:rsidR="00535DBB" w:rsidRPr="004F7502">
        <w:rPr>
          <w:color w:val="000000" w:themeColor="text1"/>
        </w:rPr>
        <w:t xml:space="preserve">strategy (Slack </w:t>
      </w:r>
      <w:r w:rsidR="0054019C" w:rsidRPr="004F7502">
        <w:rPr>
          <w:color w:val="000000" w:themeColor="text1"/>
        </w:rPr>
        <w:t>and</w:t>
      </w:r>
      <w:r w:rsidR="00535DBB" w:rsidRPr="004F7502">
        <w:rPr>
          <w:color w:val="000000" w:themeColor="text1"/>
        </w:rPr>
        <w:t xml:space="preserve"> Singh, 2015)</w:t>
      </w:r>
      <w:r w:rsidR="00B962EA">
        <w:rPr>
          <w:color w:val="000000" w:themeColor="text1"/>
        </w:rPr>
        <w:t xml:space="preserve">. </w:t>
      </w:r>
      <w:r w:rsidR="00B962EA" w:rsidRPr="00B962EA">
        <w:rPr>
          <w:color w:val="000000" w:themeColor="text1"/>
          <w:highlight w:val="yellow"/>
        </w:rPr>
        <w:t>T</w:t>
      </w:r>
      <w:r w:rsidR="00934748" w:rsidRPr="00F72C14">
        <w:rPr>
          <w:color w:val="000000" w:themeColor="text1"/>
          <w:highlight w:val="yellow"/>
        </w:rPr>
        <w:t xml:space="preserve">he </w:t>
      </w:r>
      <w:r w:rsidR="00934748" w:rsidRPr="00D62C10">
        <w:rPr>
          <w:color w:val="000000" w:themeColor="text1"/>
          <w:highlight w:val="yellow"/>
        </w:rPr>
        <w:t xml:space="preserve">CEO of FIMSA </w:t>
      </w:r>
      <w:r w:rsidR="00B962EA">
        <w:rPr>
          <w:color w:val="000000" w:themeColor="text1"/>
          <w:highlight w:val="yellow"/>
        </w:rPr>
        <w:t xml:space="preserve">was </w:t>
      </w:r>
      <w:r w:rsidR="004238E5">
        <w:rPr>
          <w:color w:val="000000" w:themeColor="text1"/>
          <w:highlight w:val="yellow"/>
        </w:rPr>
        <w:t xml:space="preserve">being </w:t>
      </w:r>
      <w:r w:rsidR="00934748" w:rsidRPr="00D62C10">
        <w:rPr>
          <w:color w:val="000000" w:themeColor="text1"/>
          <w:highlight w:val="yellow"/>
        </w:rPr>
        <w:t xml:space="preserve">reappointed as the CEO of </w:t>
      </w:r>
      <w:r w:rsidR="00934748" w:rsidRPr="00FE1C45">
        <w:rPr>
          <w:color w:val="000000" w:themeColor="text1"/>
          <w:highlight w:val="yellow"/>
        </w:rPr>
        <w:t>MSAF.</w:t>
      </w:r>
      <w:r w:rsidR="00516E41" w:rsidRPr="00FE1C45">
        <w:rPr>
          <w:color w:val="000000" w:themeColor="text1"/>
          <w:highlight w:val="yellow"/>
        </w:rPr>
        <w:t xml:space="preserve"> These two government entities</w:t>
      </w:r>
      <w:r w:rsidR="00FE1C45" w:rsidRPr="00FE1C45">
        <w:rPr>
          <w:color w:val="000000" w:themeColor="text1"/>
          <w:highlight w:val="yellow"/>
        </w:rPr>
        <w:t>,</w:t>
      </w:r>
      <w:r w:rsidR="00516E41" w:rsidRPr="00FE1C45">
        <w:rPr>
          <w:color w:val="000000" w:themeColor="text1"/>
          <w:highlight w:val="yellow"/>
        </w:rPr>
        <w:t xml:space="preserve"> </w:t>
      </w:r>
      <w:r w:rsidR="00FE1C45" w:rsidRPr="00FE1C45">
        <w:rPr>
          <w:color w:val="000000" w:themeColor="text1"/>
          <w:highlight w:val="yellow"/>
        </w:rPr>
        <w:t xml:space="preserve">while both </w:t>
      </w:r>
      <w:r w:rsidR="00FE1C45" w:rsidRPr="00DC38F7">
        <w:rPr>
          <w:color w:val="000000" w:themeColor="text1"/>
          <w:highlight w:val="yellow"/>
        </w:rPr>
        <w:t>mandated to undergo reform, we</w:t>
      </w:r>
      <w:r w:rsidR="00516E41" w:rsidRPr="00DC38F7">
        <w:rPr>
          <w:color w:val="000000" w:themeColor="text1"/>
          <w:highlight w:val="yellow"/>
        </w:rPr>
        <w:t xml:space="preserve">re unique in that </w:t>
      </w:r>
      <w:r w:rsidR="00300112">
        <w:rPr>
          <w:color w:val="000000" w:themeColor="text1"/>
          <w:highlight w:val="yellow"/>
        </w:rPr>
        <w:t xml:space="preserve">their </w:t>
      </w:r>
      <w:r w:rsidR="00A60859">
        <w:rPr>
          <w:color w:val="000000" w:themeColor="text1"/>
          <w:highlight w:val="yellow"/>
        </w:rPr>
        <w:t xml:space="preserve">length of existence, guiding </w:t>
      </w:r>
      <w:r w:rsidR="000E0204">
        <w:rPr>
          <w:color w:val="000000" w:themeColor="text1"/>
          <w:highlight w:val="yellow"/>
        </w:rPr>
        <w:t xml:space="preserve">legislation, </w:t>
      </w:r>
      <w:r w:rsidR="00F101BA">
        <w:rPr>
          <w:color w:val="000000" w:themeColor="text1"/>
          <w:highlight w:val="yellow"/>
        </w:rPr>
        <w:t xml:space="preserve">responsibilities, reporting lines, </w:t>
      </w:r>
      <w:r w:rsidR="00300112">
        <w:rPr>
          <w:color w:val="000000" w:themeColor="text1"/>
          <w:highlight w:val="yellow"/>
        </w:rPr>
        <w:t xml:space="preserve">leadership, structure, staffing, culture and ethical climate </w:t>
      </w:r>
      <w:r w:rsidR="000E0204">
        <w:rPr>
          <w:color w:val="000000" w:themeColor="text1"/>
          <w:highlight w:val="yellow"/>
        </w:rPr>
        <w:t>were markedly different.</w:t>
      </w:r>
      <w:r w:rsidR="00F82687">
        <w:rPr>
          <w:color w:val="000000" w:themeColor="text1"/>
          <w:highlight w:val="yellow"/>
        </w:rPr>
        <w:t xml:space="preserve"> It is th</w:t>
      </w:r>
      <w:r w:rsidR="00F72C14">
        <w:rPr>
          <w:color w:val="000000" w:themeColor="text1"/>
          <w:highlight w:val="yellow"/>
        </w:rPr>
        <w:t>e</w:t>
      </w:r>
      <w:r w:rsidR="00F82687">
        <w:rPr>
          <w:color w:val="000000" w:themeColor="text1"/>
          <w:highlight w:val="yellow"/>
        </w:rPr>
        <w:t xml:space="preserve"> uniqueness of the two entities, and </w:t>
      </w:r>
      <w:r w:rsidR="00D75626">
        <w:rPr>
          <w:color w:val="000000" w:themeColor="text1"/>
          <w:highlight w:val="yellow"/>
        </w:rPr>
        <w:t xml:space="preserve">yet </w:t>
      </w:r>
      <w:r w:rsidR="00F82687">
        <w:rPr>
          <w:color w:val="000000" w:themeColor="text1"/>
          <w:highlight w:val="yellow"/>
        </w:rPr>
        <w:t xml:space="preserve">the commonality of the servant leader CEO, which interested the researchers sufficiently to </w:t>
      </w:r>
      <w:r w:rsidR="00237AAA">
        <w:rPr>
          <w:color w:val="000000" w:themeColor="text1"/>
          <w:highlight w:val="yellow"/>
        </w:rPr>
        <w:t>investigate how these differing circumstances would affect the outcomes of servant leadership.</w:t>
      </w:r>
      <w:r w:rsidR="00F82687">
        <w:rPr>
          <w:color w:val="000000" w:themeColor="text1"/>
          <w:highlight w:val="yellow"/>
        </w:rPr>
        <w:t xml:space="preserve"> </w:t>
      </w:r>
    </w:p>
    <w:p w14:paraId="581C7761" w14:textId="77777777" w:rsidR="00237AAA" w:rsidRPr="000E0204" w:rsidRDefault="00237AAA" w:rsidP="00AF43EE">
      <w:pPr>
        <w:widowControl w:val="0"/>
        <w:autoSpaceDE w:val="0"/>
        <w:autoSpaceDN w:val="0"/>
        <w:adjustRightInd w:val="0"/>
        <w:spacing w:line="480" w:lineRule="auto"/>
        <w:jc w:val="both"/>
        <w:rPr>
          <w:color w:val="000000" w:themeColor="text1"/>
          <w:highlight w:val="yellow"/>
        </w:rPr>
      </w:pPr>
    </w:p>
    <w:p w14:paraId="3E1F32E6" w14:textId="38A4631D" w:rsidR="006841FF" w:rsidRPr="004F7502" w:rsidRDefault="00DE13BF" w:rsidP="001F3A72">
      <w:pPr>
        <w:spacing w:line="480" w:lineRule="auto"/>
        <w:jc w:val="both"/>
        <w:outlineLvl w:val="0"/>
        <w:rPr>
          <w:b/>
          <w:color w:val="000000" w:themeColor="text1"/>
        </w:rPr>
      </w:pPr>
      <w:r w:rsidRPr="004F7502">
        <w:rPr>
          <w:b/>
          <w:color w:val="000000" w:themeColor="text1"/>
        </w:rPr>
        <w:t>F</w:t>
      </w:r>
      <w:r w:rsidR="006841FF" w:rsidRPr="004F7502">
        <w:rPr>
          <w:b/>
          <w:color w:val="000000" w:themeColor="text1"/>
        </w:rPr>
        <w:t>indings and interpretation</w:t>
      </w:r>
    </w:p>
    <w:p w14:paraId="1BD8A3F8" w14:textId="7B19606F" w:rsidR="00EF7D54" w:rsidRPr="004F7502" w:rsidRDefault="00F20094" w:rsidP="001F3A72">
      <w:pPr>
        <w:spacing w:line="480" w:lineRule="auto"/>
        <w:jc w:val="both"/>
        <w:outlineLvl w:val="0"/>
        <w:rPr>
          <w:i/>
          <w:color w:val="000000" w:themeColor="text1"/>
        </w:rPr>
      </w:pPr>
      <w:r w:rsidRPr="004F7502">
        <w:rPr>
          <w:i/>
          <w:color w:val="000000" w:themeColor="text1"/>
        </w:rPr>
        <w:t>Discussion of responses to q</w:t>
      </w:r>
      <w:r w:rsidR="00A56E6E" w:rsidRPr="004F7502">
        <w:rPr>
          <w:i/>
          <w:color w:val="000000" w:themeColor="text1"/>
        </w:rPr>
        <w:t>uestions</w:t>
      </w:r>
    </w:p>
    <w:p w14:paraId="438E579A" w14:textId="77777777" w:rsidR="004E12FC" w:rsidRPr="004F7502" w:rsidRDefault="004E12FC" w:rsidP="004E12FC">
      <w:pPr>
        <w:spacing w:line="480" w:lineRule="auto"/>
        <w:jc w:val="both"/>
        <w:outlineLvl w:val="0"/>
        <w:rPr>
          <w:color w:val="000000" w:themeColor="text1"/>
        </w:rPr>
      </w:pPr>
      <w:r w:rsidRPr="004F7502">
        <w:rPr>
          <w:i/>
          <w:color w:val="000000" w:themeColor="text1"/>
        </w:rPr>
        <w:t>RQ1.</w:t>
      </w:r>
      <w:r w:rsidRPr="004F7502">
        <w:rPr>
          <w:color w:val="000000" w:themeColor="text1"/>
        </w:rPr>
        <w:t xml:space="preserve"> How do employees describe their servant leadership experience? </w:t>
      </w:r>
    </w:p>
    <w:p w14:paraId="1D2FE9B7" w14:textId="1FFA5A6A" w:rsidR="00C83FE2" w:rsidRPr="004F7502" w:rsidRDefault="003047DE" w:rsidP="00AF43EE">
      <w:pPr>
        <w:spacing w:line="480" w:lineRule="auto"/>
        <w:jc w:val="both"/>
        <w:rPr>
          <w:color w:val="0070C0"/>
        </w:rPr>
      </w:pPr>
      <w:r w:rsidRPr="004F7502">
        <w:rPr>
          <w:color w:val="000000" w:themeColor="text1"/>
        </w:rPr>
        <w:t xml:space="preserve">Employees expressed their </w:t>
      </w:r>
      <w:r w:rsidR="004E12FC" w:rsidRPr="004F7502">
        <w:rPr>
          <w:color w:val="000000" w:themeColor="text1"/>
        </w:rPr>
        <w:t>experiences</w:t>
      </w:r>
      <w:r w:rsidRPr="004F7502">
        <w:rPr>
          <w:color w:val="000000" w:themeColor="text1"/>
        </w:rPr>
        <w:t xml:space="preserve"> in relation to servant leadership and the impact of servant leadership</w:t>
      </w:r>
      <w:r w:rsidR="00184826" w:rsidRPr="004F7502">
        <w:rPr>
          <w:color w:val="000000" w:themeColor="text1"/>
        </w:rPr>
        <w:t>. S</w:t>
      </w:r>
      <w:r w:rsidR="00115735" w:rsidRPr="004F7502">
        <w:rPr>
          <w:color w:val="000000" w:themeColor="text1"/>
        </w:rPr>
        <w:t>ome</w:t>
      </w:r>
      <w:r w:rsidRPr="004F7502">
        <w:rPr>
          <w:color w:val="000000" w:themeColor="text1"/>
        </w:rPr>
        <w:t xml:space="preserve"> responses </w:t>
      </w:r>
      <w:r w:rsidR="003A2783" w:rsidRPr="004F7502">
        <w:rPr>
          <w:color w:val="000000" w:themeColor="text1"/>
        </w:rPr>
        <w:t>harmonised well</w:t>
      </w:r>
      <w:r w:rsidR="00B13AEB" w:rsidRPr="004F7502">
        <w:rPr>
          <w:color w:val="000000" w:themeColor="text1"/>
        </w:rPr>
        <w:t xml:space="preserve"> </w:t>
      </w:r>
      <w:r w:rsidRPr="004F7502">
        <w:rPr>
          <w:color w:val="000000" w:themeColor="text1"/>
        </w:rPr>
        <w:t xml:space="preserve">within and </w:t>
      </w:r>
      <w:r w:rsidR="00B13AEB" w:rsidRPr="004F7502">
        <w:rPr>
          <w:color w:val="000000" w:themeColor="text1"/>
        </w:rPr>
        <w:t>across bot</w:t>
      </w:r>
      <w:r w:rsidR="003A2783" w:rsidRPr="004F7502">
        <w:rPr>
          <w:color w:val="000000" w:themeColor="text1"/>
        </w:rPr>
        <w:t xml:space="preserve">h </w:t>
      </w:r>
      <w:r w:rsidR="00811733" w:rsidRPr="004F7502">
        <w:rPr>
          <w:color w:val="000000" w:themeColor="text1"/>
        </w:rPr>
        <w:t>enterprises</w:t>
      </w:r>
      <w:r w:rsidR="003A2783" w:rsidRPr="004F7502">
        <w:rPr>
          <w:color w:val="000000" w:themeColor="text1"/>
        </w:rPr>
        <w:t>. C</w:t>
      </w:r>
      <w:r w:rsidR="00C2723D" w:rsidRPr="004F7502">
        <w:rPr>
          <w:color w:val="000000" w:themeColor="text1"/>
        </w:rPr>
        <w:t>onsidering the predominance of Christian employees in both</w:t>
      </w:r>
      <w:r w:rsidR="00062C62" w:rsidRPr="004F7502">
        <w:rPr>
          <w:color w:val="000000" w:themeColor="text1"/>
        </w:rPr>
        <w:t xml:space="preserve"> </w:t>
      </w:r>
      <w:r w:rsidR="00811733" w:rsidRPr="004F7502">
        <w:rPr>
          <w:color w:val="000000" w:themeColor="text1"/>
        </w:rPr>
        <w:t>enterprises</w:t>
      </w:r>
      <w:r w:rsidR="00C2723D" w:rsidRPr="004F7502">
        <w:rPr>
          <w:color w:val="000000" w:themeColor="text1"/>
        </w:rPr>
        <w:t xml:space="preserve">, </w:t>
      </w:r>
      <w:r w:rsidR="00B624BD" w:rsidRPr="004F7502">
        <w:rPr>
          <w:color w:val="000000" w:themeColor="text1"/>
        </w:rPr>
        <w:t>a</w:t>
      </w:r>
      <w:r w:rsidR="002779F9" w:rsidRPr="004F7502">
        <w:rPr>
          <w:color w:val="000000" w:themeColor="text1"/>
        </w:rPr>
        <w:t>n overriding</w:t>
      </w:r>
      <w:r w:rsidR="00B624BD" w:rsidRPr="004F7502">
        <w:rPr>
          <w:color w:val="000000" w:themeColor="text1"/>
        </w:rPr>
        <w:t xml:space="preserve"> </w:t>
      </w:r>
      <w:r w:rsidR="00576940" w:rsidRPr="004F7502">
        <w:rPr>
          <w:color w:val="000000" w:themeColor="text1"/>
        </w:rPr>
        <w:t>response</w:t>
      </w:r>
      <w:r w:rsidR="00211743" w:rsidRPr="004F7502">
        <w:rPr>
          <w:color w:val="000000" w:themeColor="text1"/>
        </w:rPr>
        <w:t xml:space="preserve"> was </w:t>
      </w:r>
      <w:r w:rsidR="004340DC" w:rsidRPr="004F7502">
        <w:rPr>
          <w:color w:val="000000" w:themeColor="text1"/>
        </w:rPr>
        <w:t xml:space="preserve">servant leadership had a biblical </w:t>
      </w:r>
      <w:r w:rsidR="00143C7A" w:rsidRPr="004F7502">
        <w:rPr>
          <w:color w:val="000000" w:themeColor="text1"/>
        </w:rPr>
        <w:t>origin and</w:t>
      </w:r>
      <w:r w:rsidR="004340DC" w:rsidRPr="004F7502">
        <w:rPr>
          <w:color w:val="000000" w:themeColor="text1"/>
        </w:rPr>
        <w:t xml:space="preserve"> should be the way all Christians live</w:t>
      </w:r>
      <w:r w:rsidR="00B962EA" w:rsidRPr="00B962EA">
        <w:rPr>
          <w:color w:val="000000" w:themeColor="text1"/>
          <w:highlight w:val="yellow"/>
        </w:rPr>
        <w:t>d</w:t>
      </w:r>
      <w:r w:rsidR="00C83FE2" w:rsidRPr="004F7502">
        <w:rPr>
          <w:color w:val="000000" w:themeColor="text1"/>
        </w:rPr>
        <w:t xml:space="preserve"> and work</w:t>
      </w:r>
      <w:r w:rsidR="00B962EA" w:rsidRPr="00B962EA">
        <w:rPr>
          <w:color w:val="000000" w:themeColor="text1"/>
          <w:highlight w:val="yellow"/>
        </w:rPr>
        <w:t>ed</w:t>
      </w:r>
      <w:r w:rsidR="004340DC" w:rsidRPr="004F7502">
        <w:rPr>
          <w:color w:val="000000" w:themeColor="text1"/>
        </w:rPr>
        <w:t>.</w:t>
      </w:r>
      <w:r w:rsidR="0074125B" w:rsidRPr="004F7502">
        <w:rPr>
          <w:color w:val="000000" w:themeColor="text1"/>
        </w:rPr>
        <w:t xml:space="preserve"> Employees of both </w:t>
      </w:r>
      <w:r w:rsidR="00811733" w:rsidRPr="004F7502">
        <w:rPr>
          <w:color w:val="000000" w:themeColor="text1"/>
        </w:rPr>
        <w:t>enterprises</w:t>
      </w:r>
      <w:r w:rsidR="0074125B" w:rsidRPr="004F7502">
        <w:rPr>
          <w:color w:val="000000" w:themeColor="text1"/>
        </w:rPr>
        <w:t xml:space="preserve"> quoted the CEO as having stated</w:t>
      </w:r>
      <w:r w:rsidR="00DA6391" w:rsidRPr="004F7502">
        <w:rPr>
          <w:color w:val="000000" w:themeColor="text1"/>
        </w:rPr>
        <w:t xml:space="preserve"> on numerous</w:t>
      </w:r>
      <w:r w:rsidR="00BD680B" w:rsidRPr="004F7502">
        <w:rPr>
          <w:color w:val="000000" w:themeColor="text1"/>
        </w:rPr>
        <w:t xml:space="preserve"> occasions</w:t>
      </w:r>
      <w:r w:rsidR="0074125B" w:rsidRPr="004F7502">
        <w:rPr>
          <w:color w:val="000000" w:themeColor="text1"/>
        </w:rPr>
        <w:t>, “</w:t>
      </w:r>
      <w:r w:rsidR="00BD680B" w:rsidRPr="004F7502">
        <w:rPr>
          <w:color w:val="000000" w:themeColor="text1"/>
        </w:rPr>
        <w:t xml:space="preserve">…the </w:t>
      </w:r>
      <w:r w:rsidR="00972624" w:rsidRPr="004F7502">
        <w:rPr>
          <w:color w:val="000000" w:themeColor="text1"/>
        </w:rPr>
        <w:t>need to lead by example…” and “…t</w:t>
      </w:r>
      <w:r w:rsidR="00BD680B" w:rsidRPr="004F7502">
        <w:rPr>
          <w:color w:val="000000" w:themeColor="text1"/>
        </w:rPr>
        <w:t xml:space="preserve">o </w:t>
      </w:r>
      <w:r w:rsidR="002D0B1B" w:rsidRPr="004F7502">
        <w:rPr>
          <w:color w:val="000000" w:themeColor="text1"/>
        </w:rPr>
        <w:t>treat people the way you expect to be treated yourself</w:t>
      </w:r>
      <w:r w:rsidR="005B253C" w:rsidRPr="004F7502">
        <w:rPr>
          <w:color w:val="000000" w:themeColor="text1"/>
        </w:rPr>
        <w:t>.</w:t>
      </w:r>
      <w:r w:rsidR="00BD680B" w:rsidRPr="004F7502">
        <w:rPr>
          <w:color w:val="000000" w:themeColor="text1"/>
        </w:rPr>
        <w:t xml:space="preserve">” </w:t>
      </w:r>
      <w:r w:rsidR="005B253C" w:rsidRPr="004F7502">
        <w:rPr>
          <w:color w:val="000000" w:themeColor="text1"/>
        </w:rPr>
        <w:t>Both sets of employees also</w:t>
      </w:r>
      <w:r w:rsidR="00BD680B" w:rsidRPr="004F7502">
        <w:rPr>
          <w:color w:val="000000" w:themeColor="text1"/>
        </w:rPr>
        <w:t xml:space="preserve"> </w:t>
      </w:r>
      <w:r w:rsidRPr="004F7502">
        <w:rPr>
          <w:color w:val="000000" w:themeColor="text1"/>
        </w:rPr>
        <w:t xml:space="preserve">responded </w:t>
      </w:r>
      <w:r w:rsidR="00BD680B" w:rsidRPr="004F7502">
        <w:rPr>
          <w:color w:val="000000" w:themeColor="text1"/>
        </w:rPr>
        <w:t xml:space="preserve">they </w:t>
      </w:r>
      <w:r w:rsidR="005B253C" w:rsidRPr="004F7502">
        <w:rPr>
          <w:color w:val="000000" w:themeColor="text1"/>
        </w:rPr>
        <w:t>had evidenced the CEO lead</w:t>
      </w:r>
      <w:r w:rsidR="00BD680B" w:rsidRPr="004F7502">
        <w:rPr>
          <w:color w:val="000000" w:themeColor="text1"/>
        </w:rPr>
        <w:t xml:space="preserve"> by example </w:t>
      </w:r>
      <w:r w:rsidR="005B253C" w:rsidRPr="004F7502">
        <w:rPr>
          <w:color w:val="000000" w:themeColor="text1"/>
        </w:rPr>
        <w:t>(“helped</w:t>
      </w:r>
      <w:r w:rsidRPr="004F7502">
        <w:rPr>
          <w:color w:val="000000" w:themeColor="text1"/>
        </w:rPr>
        <w:t xml:space="preserve"> </w:t>
      </w:r>
      <w:r w:rsidR="002A5F03" w:rsidRPr="004F7502">
        <w:rPr>
          <w:color w:val="000000" w:themeColor="text1"/>
        </w:rPr>
        <w:t>us</w:t>
      </w:r>
      <w:r w:rsidRPr="004F7502">
        <w:rPr>
          <w:color w:val="000000" w:themeColor="text1"/>
        </w:rPr>
        <w:t xml:space="preserve"> </w:t>
      </w:r>
      <w:r w:rsidR="00165D2F" w:rsidRPr="004F7502">
        <w:rPr>
          <w:color w:val="000000" w:themeColor="text1"/>
        </w:rPr>
        <w:t xml:space="preserve">especially </w:t>
      </w:r>
      <w:r w:rsidRPr="004F7502">
        <w:rPr>
          <w:color w:val="000000" w:themeColor="text1"/>
        </w:rPr>
        <w:t xml:space="preserve">when things </w:t>
      </w:r>
      <w:r w:rsidR="005B253C" w:rsidRPr="004F7502">
        <w:rPr>
          <w:color w:val="000000" w:themeColor="text1"/>
        </w:rPr>
        <w:t>went</w:t>
      </w:r>
      <w:r w:rsidRPr="004F7502">
        <w:rPr>
          <w:color w:val="000000" w:themeColor="text1"/>
        </w:rPr>
        <w:t xml:space="preserve"> wrong</w:t>
      </w:r>
      <w:r w:rsidR="005B253C" w:rsidRPr="004F7502">
        <w:rPr>
          <w:color w:val="000000" w:themeColor="text1"/>
        </w:rPr>
        <w:t>”</w:t>
      </w:r>
      <w:r w:rsidRPr="004F7502">
        <w:rPr>
          <w:color w:val="000000" w:themeColor="text1"/>
        </w:rPr>
        <w:t xml:space="preserve">, </w:t>
      </w:r>
      <w:r w:rsidR="005B253C" w:rsidRPr="004F7502">
        <w:rPr>
          <w:color w:val="000000" w:themeColor="text1"/>
        </w:rPr>
        <w:t>“</w:t>
      </w:r>
      <w:r w:rsidRPr="004F7502">
        <w:rPr>
          <w:color w:val="000000" w:themeColor="text1"/>
        </w:rPr>
        <w:t xml:space="preserve">unquestionable </w:t>
      </w:r>
      <w:r w:rsidRPr="004F7502">
        <w:rPr>
          <w:color w:val="000000" w:themeColor="text1"/>
        </w:rPr>
        <w:lastRenderedPageBreak/>
        <w:t>commitment</w:t>
      </w:r>
      <w:r w:rsidR="005B253C" w:rsidRPr="004F7502">
        <w:rPr>
          <w:color w:val="000000" w:themeColor="text1"/>
        </w:rPr>
        <w:t>”</w:t>
      </w:r>
      <w:r w:rsidRPr="004F7502">
        <w:rPr>
          <w:color w:val="000000" w:themeColor="text1"/>
        </w:rPr>
        <w:t xml:space="preserve"> and </w:t>
      </w:r>
      <w:r w:rsidR="005B253C" w:rsidRPr="004F7502">
        <w:rPr>
          <w:color w:val="000000" w:themeColor="text1"/>
        </w:rPr>
        <w:t>“</w:t>
      </w:r>
      <w:r w:rsidRPr="004F7502">
        <w:rPr>
          <w:color w:val="000000" w:themeColor="text1"/>
        </w:rPr>
        <w:t>high moral and ethical standards at all times</w:t>
      </w:r>
      <w:r w:rsidR="005B253C" w:rsidRPr="004F7502">
        <w:rPr>
          <w:color w:val="000000" w:themeColor="text1"/>
        </w:rPr>
        <w:t>”</w:t>
      </w:r>
      <w:r w:rsidRPr="004F7502">
        <w:rPr>
          <w:color w:val="000000" w:themeColor="text1"/>
        </w:rPr>
        <w:t>)</w:t>
      </w:r>
      <w:r w:rsidR="005B253C" w:rsidRPr="004F7502">
        <w:rPr>
          <w:color w:val="000000" w:themeColor="text1"/>
        </w:rPr>
        <w:t>,</w:t>
      </w:r>
      <w:r w:rsidRPr="004F7502">
        <w:rPr>
          <w:color w:val="000000" w:themeColor="text1"/>
        </w:rPr>
        <w:t xml:space="preserve"> </w:t>
      </w:r>
      <w:r w:rsidR="005B253C" w:rsidRPr="004F7502">
        <w:rPr>
          <w:color w:val="000000" w:themeColor="text1"/>
        </w:rPr>
        <w:t xml:space="preserve">and </w:t>
      </w:r>
      <w:r w:rsidR="00356BC0" w:rsidRPr="004F7502">
        <w:rPr>
          <w:color w:val="000000" w:themeColor="text1"/>
        </w:rPr>
        <w:t xml:space="preserve">continuously </w:t>
      </w:r>
      <w:r w:rsidR="005B253C" w:rsidRPr="004F7502">
        <w:rPr>
          <w:color w:val="000000" w:themeColor="text1"/>
        </w:rPr>
        <w:t xml:space="preserve">treated </w:t>
      </w:r>
      <w:r w:rsidR="00BD680B" w:rsidRPr="004F7502">
        <w:rPr>
          <w:color w:val="000000" w:themeColor="text1"/>
        </w:rPr>
        <w:t>employees the way he expected to be treated by them.</w:t>
      </w:r>
      <w:r w:rsidR="005112A4" w:rsidRPr="004F7502">
        <w:rPr>
          <w:color w:val="000000" w:themeColor="text1"/>
        </w:rPr>
        <w:t xml:space="preserve"> </w:t>
      </w:r>
      <w:r w:rsidR="00F00055" w:rsidRPr="004F7502">
        <w:rPr>
          <w:color w:val="000000" w:themeColor="text1"/>
        </w:rPr>
        <w:t xml:space="preserve">Employees from both </w:t>
      </w:r>
      <w:r w:rsidR="00811733" w:rsidRPr="004F7502">
        <w:rPr>
          <w:color w:val="000000" w:themeColor="text1"/>
        </w:rPr>
        <w:t>enterprises</w:t>
      </w:r>
      <w:r w:rsidR="00211743" w:rsidRPr="004F7502">
        <w:rPr>
          <w:color w:val="000000" w:themeColor="text1"/>
        </w:rPr>
        <w:t xml:space="preserve"> highlighted </w:t>
      </w:r>
      <w:r w:rsidR="00F00055" w:rsidRPr="004F7502">
        <w:rPr>
          <w:color w:val="000000" w:themeColor="text1"/>
        </w:rPr>
        <w:t xml:space="preserve">the CEO viewed the organisation as an </w:t>
      </w:r>
      <w:r w:rsidR="0011302A" w:rsidRPr="004F7502">
        <w:rPr>
          <w:color w:val="000000" w:themeColor="text1"/>
        </w:rPr>
        <w:t>“</w:t>
      </w:r>
      <w:r w:rsidR="00F00055" w:rsidRPr="004F7502">
        <w:rPr>
          <w:color w:val="000000" w:themeColor="text1"/>
        </w:rPr>
        <w:t>inverted pyramid</w:t>
      </w:r>
      <w:r w:rsidR="0011302A" w:rsidRPr="004F7502">
        <w:rPr>
          <w:color w:val="000000" w:themeColor="text1"/>
        </w:rPr>
        <w:t>”</w:t>
      </w:r>
      <w:r w:rsidR="00F00055" w:rsidRPr="004F7502">
        <w:rPr>
          <w:color w:val="000000" w:themeColor="text1"/>
        </w:rPr>
        <w:t xml:space="preserve">, with his primary function </w:t>
      </w:r>
      <w:r w:rsidR="000D6CA8" w:rsidRPr="004F7502">
        <w:rPr>
          <w:color w:val="000000" w:themeColor="text1"/>
        </w:rPr>
        <w:t xml:space="preserve">being, </w:t>
      </w:r>
      <w:r w:rsidR="00F00055" w:rsidRPr="004F7502">
        <w:rPr>
          <w:color w:val="000000" w:themeColor="text1"/>
        </w:rPr>
        <w:t>to p</w:t>
      </w:r>
      <w:r w:rsidR="00C35E40" w:rsidRPr="004F7502">
        <w:rPr>
          <w:color w:val="000000" w:themeColor="text1"/>
        </w:rPr>
        <w:t>rovide support to all employees…</w:t>
      </w:r>
      <w:r w:rsidR="00F00055" w:rsidRPr="004F7502">
        <w:rPr>
          <w:color w:val="000000" w:themeColor="text1"/>
        </w:rPr>
        <w:t>in effect humbling himself, working alongside employees, and acting as a servant to all employees</w:t>
      </w:r>
      <w:r w:rsidR="00C35E40" w:rsidRPr="004F7502">
        <w:rPr>
          <w:color w:val="000000" w:themeColor="text1"/>
        </w:rPr>
        <w:t xml:space="preserve">, to facilitate enhanced individual and organisational </w:t>
      </w:r>
      <w:r w:rsidR="00165D2F" w:rsidRPr="004F7502">
        <w:rPr>
          <w:color w:val="000000" w:themeColor="text1"/>
        </w:rPr>
        <w:t xml:space="preserve">‘health’ and </w:t>
      </w:r>
      <w:r w:rsidR="00C35E40" w:rsidRPr="004F7502">
        <w:rPr>
          <w:color w:val="000000" w:themeColor="text1"/>
        </w:rPr>
        <w:t>performance</w:t>
      </w:r>
      <w:r w:rsidR="00F00055" w:rsidRPr="004F7502">
        <w:rPr>
          <w:color w:val="000000" w:themeColor="text1"/>
        </w:rPr>
        <w:t>.</w:t>
      </w:r>
    </w:p>
    <w:p w14:paraId="5225D6B7" w14:textId="77777777" w:rsidR="00C83FE2" w:rsidRPr="004F7502" w:rsidRDefault="00C83FE2" w:rsidP="00AF43EE">
      <w:pPr>
        <w:spacing w:line="480" w:lineRule="auto"/>
        <w:jc w:val="both"/>
        <w:rPr>
          <w:color w:val="0070C0"/>
        </w:rPr>
      </w:pPr>
    </w:p>
    <w:p w14:paraId="715F6F88" w14:textId="77777777" w:rsidR="004E12FC" w:rsidRPr="004F7502" w:rsidRDefault="004E12FC" w:rsidP="004E12FC">
      <w:pPr>
        <w:spacing w:line="480" w:lineRule="auto"/>
        <w:jc w:val="both"/>
        <w:rPr>
          <w:color w:val="000000" w:themeColor="text1"/>
        </w:rPr>
      </w:pPr>
      <w:r w:rsidRPr="004F7502">
        <w:rPr>
          <w:i/>
          <w:color w:val="000000" w:themeColor="text1"/>
        </w:rPr>
        <w:t>RQ2.</w:t>
      </w:r>
      <w:r w:rsidRPr="004F7502">
        <w:rPr>
          <w:color w:val="000000" w:themeColor="text1"/>
        </w:rPr>
        <w:t xml:space="preserve"> How do employees’ servant leadership experiences vary from prior leadership experiences? </w:t>
      </w:r>
    </w:p>
    <w:p w14:paraId="09C05820" w14:textId="1394F13C" w:rsidR="00BD680B" w:rsidRPr="004F7502" w:rsidRDefault="007E3291" w:rsidP="00AF43EE">
      <w:pPr>
        <w:spacing w:line="480" w:lineRule="auto"/>
        <w:jc w:val="both"/>
        <w:rPr>
          <w:color w:val="0070C0"/>
        </w:rPr>
      </w:pPr>
      <w:r w:rsidRPr="004F7502">
        <w:rPr>
          <w:color w:val="000000" w:themeColor="text1"/>
        </w:rPr>
        <w:t xml:space="preserve">Employees of both </w:t>
      </w:r>
      <w:r w:rsidR="00811733" w:rsidRPr="004F7502">
        <w:rPr>
          <w:color w:val="000000" w:themeColor="text1"/>
        </w:rPr>
        <w:t>enterprises</w:t>
      </w:r>
      <w:r w:rsidRPr="004F7502">
        <w:rPr>
          <w:color w:val="000000" w:themeColor="text1"/>
        </w:rPr>
        <w:t xml:space="preserve"> </w:t>
      </w:r>
      <w:r w:rsidR="00FA5159" w:rsidRPr="004F7502">
        <w:rPr>
          <w:color w:val="000000" w:themeColor="text1"/>
        </w:rPr>
        <w:t>indicated they had leadership experiences at other organisations that contrasted with servant leadership</w:t>
      </w:r>
      <w:r w:rsidR="00211743" w:rsidRPr="004F7502">
        <w:rPr>
          <w:color w:val="000000" w:themeColor="text1"/>
        </w:rPr>
        <w:t>,</w:t>
      </w:r>
      <w:r w:rsidR="00B962C8" w:rsidRPr="004F7502">
        <w:rPr>
          <w:color w:val="000000" w:themeColor="text1"/>
        </w:rPr>
        <w:t xml:space="preserve"> and</w:t>
      </w:r>
      <w:r w:rsidR="00211743" w:rsidRPr="004F7502">
        <w:rPr>
          <w:color w:val="000000" w:themeColor="text1"/>
        </w:rPr>
        <w:t xml:space="preserve"> </w:t>
      </w:r>
      <w:r w:rsidR="00B962C8" w:rsidRPr="004F7502">
        <w:rPr>
          <w:color w:val="000000" w:themeColor="text1"/>
        </w:rPr>
        <w:t>what they experienced with servant leadership was unique.</w:t>
      </w:r>
      <w:r w:rsidR="00F00055" w:rsidRPr="004F7502">
        <w:rPr>
          <w:color w:val="000000" w:themeColor="text1"/>
        </w:rPr>
        <w:t xml:space="preserve"> </w:t>
      </w:r>
      <w:r w:rsidR="00A60791" w:rsidRPr="004F7502">
        <w:rPr>
          <w:color w:val="000000" w:themeColor="text1"/>
        </w:rPr>
        <w:t>L</w:t>
      </w:r>
      <w:r w:rsidR="00C36F32" w:rsidRPr="004F7502">
        <w:rPr>
          <w:color w:val="000000" w:themeColor="text1"/>
        </w:rPr>
        <w:t xml:space="preserve">ong serving </w:t>
      </w:r>
      <w:r w:rsidR="009B7166" w:rsidRPr="004F7502">
        <w:rPr>
          <w:color w:val="000000" w:themeColor="text1"/>
        </w:rPr>
        <w:t xml:space="preserve">employees of FIMSA </w:t>
      </w:r>
      <w:r w:rsidR="003A2783" w:rsidRPr="004F7502">
        <w:rPr>
          <w:color w:val="000000" w:themeColor="text1"/>
        </w:rPr>
        <w:t xml:space="preserve">and MSAF </w:t>
      </w:r>
      <w:r w:rsidR="004C07A2" w:rsidRPr="004F7502">
        <w:rPr>
          <w:color w:val="000000" w:themeColor="text1"/>
        </w:rPr>
        <w:t>(in excess of 1</w:t>
      </w:r>
      <w:r w:rsidR="00C36F32" w:rsidRPr="004F7502">
        <w:rPr>
          <w:color w:val="000000" w:themeColor="text1"/>
        </w:rPr>
        <w:t xml:space="preserve">0 years continuous </w:t>
      </w:r>
      <w:r w:rsidR="00706681" w:rsidRPr="004F7502">
        <w:rPr>
          <w:color w:val="000000" w:themeColor="text1"/>
        </w:rPr>
        <w:t xml:space="preserve">public </w:t>
      </w:r>
      <w:r w:rsidR="00C36F32" w:rsidRPr="004F7502">
        <w:rPr>
          <w:color w:val="000000" w:themeColor="text1"/>
        </w:rPr>
        <w:t>service</w:t>
      </w:r>
      <w:r w:rsidR="00706681" w:rsidRPr="004F7502">
        <w:rPr>
          <w:color w:val="000000" w:themeColor="text1"/>
        </w:rPr>
        <w:t xml:space="preserve"> employment</w:t>
      </w:r>
      <w:r w:rsidR="00C36F32" w:rsidRPr="004F7502">
        <w:rPr>
          <w:color w:val="000000" w:themeColor="text1"/>
        </w:rPr>
        <w:t xml:space="preserve">) </w:t>
      </w:r>
      <w:r w:rsidR="00211743" w:rsidRPr="004F7502">
        <w:rPr>
          <w:color w:val="000000" w:themeColor="text1"/>
        </w:rPr>
        <w:t xml:space="preserve">commented </w:t>
      </w:r>
      <w:r w:rsidR="00CB1358" w:rsidRPr="004F7502">
        <w:rPr>
          <w:color w:val="000000" w:themeColor="text1"/>
        </w:rPr>
        <w:t>t</w:t>
      </w:r>
      <w:r w:rsidR="009B7166" w:rsidRPr="004F7502">
        <w:rPr>
          <w:color w:val="000000" w:themeColor="text1"/>
        </w:rPr>
        <w:t xml:space="preserve">hey were </w:t>
      </w:r>
      <w:r w:rsidR="00706681" w:rsidRPr="004F7502">
        <w:rPr>
          <w:color w:val="000000" w:themeColor="text1"/>
        </w:rPr>
        <w:t xml:space="preserve">“confused” and </w:t>
      </w:r>
      <w:r w:rsidR="00CB1358" w:rsidRPr="004F7502">
        <w:rPr>
          <w:color w:val="000000" w:themeColor="text1"/>
        </w:rPr>
        <w:t>“</w:t>
      </w:r>
      <w:r w:rsidR="009B7166" w:rsidRPr="004F7502">
        <w:rPr>
          <w:color w:val="000000" w:themeColor="text1"/>
        </w:rPr>
        <w:t>suspicious</w:t>
      </w:r>
      <w:r w:rsidR="00706681" w:rsidRPr="004F7502">
        <w:rPr>
          <w:color w:val="000000" w:themeColor="text1"/>
        </w:rPr>
        <w:t>”</w:t>
      </w:r>
      <w:r w:rsidR="009B7166" w:rsidRPr="004F7502">
        <w:rPr>
          <w:color w:val="000000" w:themeColor="text1"/>
        </w:rPr>
        <w:t xml:space="preserve"> of the CEO’s leadership style (servant leadership) because it was </w:t>
      </w:r>
      <w:r w:rsidR="00706681" w:rsidRPr="004F7502">
        <w:rPr>
          <w:color w:val="000000" w:themeColor="text1"/>
        </w:rPr>
        <w:t>“</w:t>
      </w:r>
      <w:r w:rsidR="009B7166" w:rsidRPr="004F7502">
        <w:rPr>
          <w:color w:val="000000" w:themeColor="text1"/>
        </w:rPr>
        <w:t xml:space="preserve">so different from the leadership </w:t>
      </w:r>
      <w:r w:rsidR="00107E43" w:rsidRPr="004F7502">
        <w:rPr>
          <w:color w:val="000000" w:themeColor="text1"/>
        </w:rPr>
        <w:t>we</w:t>
      </w:r>
      <w:r w:rsidR="009B7166" w:rsidRPr="004F7502">
        <w:rPr>
          <w:color w:val="000000" w:themeColor="text1"/>
        </w:rPr>
        <w:t xml:space="preserve"> had previously exper</w:t>
      </w:r>
      <w:r w:rsidR="003A2783" w:rsidRPr="004F7502">
        <w:rPr>
          <w:color w:val="000000" w:themeColor="text1"/>
        </w:rPr>
        <w:t>ienced</w:t>
      </w:r>
      <w:r w:rsidR="00CB05F8" w:rsidRPr="004F7502">
        <w:rPr>
          <w:color w:val="000000" w:themeColor="text1"/>
        </w:rPr>
        <w:t xml:space="preserve"> (autocratic leadership of the government)</w:t>
      </w:r>
      <w:r w:rsidR="00107E43" w:rsidRPr="004F7502">
        <w:rPr>
          <w:color w:val="000000" w:themeColor="text1"/>
        </w:rPr>
        <w:t>.</w:t>
      </w:r>
      <w:r w:rsidR="004C07A2" w:rsidRPr="004F7502">
        <w:rPr>
          <w:color w:val="000000" w:themeColor="text1"/>
        </w:rPr>
        <w:t>”</w:t>
      </w:r>
      <w:r w:rsidR="009B7166" w:rsidRPr="004F7502">
        <w:rPr>
          <w:color w:val="000000" w:themeColor="text1"/>
        </w:rPr>
        <w:t xml:space="preserve"> </w:t>
      </w:r>
      <w:r w:rsidR="00107E43" w:rsidRPr="004F7502">
        <w:rPr>
          <w:color w:val="000000" w:themeColor="text1"/>
        </w:rPr>
        <w:t>E</w:t>
      </w:r>
      <w:r w:rsidR="00115735" w:rsidRPr="004F7502">
        <w:rPr>
          <w:color w:val="000000" w:themeColor="text1"/>
        </w:rPr>
        <w:t>mployees</w:t>
      </w:r>
      <w:r w:rsidR="00C76CC4" w:rsidRPr="004F7502">
        <w:rPr>
          <w:color w:val="000000" w:themeColor="text1"/>
        </w:rPr>
        <w:t xml:space="preserve"> </w:t>
      </w:r>
      <w:r w:rsidR="00115735" w:rsidRPr="004F7502">
        <w:rPr>
          <w:color w:val="000000" w:themeColor="text1"/>
        </w:rPr>
        <w:t xml:space="preserve">also </w:t>
      </w:r>
      <w:r w:rsidR="00211743" w:rsidRPr="004F7502">
        <w:rPr>
          <w:color w:val="000000" w:themeColor="text1"/>
        </w:rPr>
        <w:t xml:space="preserve">commented </w:t>
      </w:r>
      <w:r w:rsidR="009B7166" w:rsidRPr="004F7502">
        <w:rPr>
          <w:color w:val="000000" w:themeColor="text1"/>
        </w:rPr>
        <w:t xml:space="preserve">the CEO’s leadership </w:t>
      </w:r>
      <w:r w:rsidR="00E949E3" w:rsidRPr="004F7502">
        <w:rPr>
          <w:color w:val="000000" w:themeColor="text1"/>
        </w:rPr>
        <w:t xml:space="preserve">style </w:t>
      </w:r>
      <w:r w:rsidR="009B7166" w:rsidRPr="004F7502">
        <w:rPr>
          <w:color w:val="000000" w:themeColor="text1"/>
        </w:rPr>
        <w:t xml:space="preserve">(servant leadership) </w:t>
      </w:r>
      <w:r w:rsidR="00C76CC4" w:rsidRPr="004F7502">
        <w:rPr>
          <w:color w:val="000000" w:themeColor="text1"/>
        </w:rPr>
        <w:t>may not be sustain</w:t>
      </w:r>
      <w:r w:rsidR="00056B69" w:rsidRPr="004F7502">
        <w:rPr>
          <w:color w:val="000000" w:themeColor="text1"/>
        </w:rPr>
        <w:t>able</w:t>
      </w:r>
      <w:r w:rsidR="00C76CC4" w:rsidRPr="004F7502">
        <w:rPr>
          <w:color w:val="000000" w:themeColor="text1"/>
        </w:rPr>
        <w:t xml:space="preserve"> on a day-to-day basis </w:t>
      </w:r>
      <w:r w:rsidR="00165D2F" w:rsidRPr="004F7502">
        <w:rPr>
          <w:color w:val="000000" w:themeColor="text1"/>
        </w:rPr>
        <w:t xml:space="preserve">due to </w:t>
      </w:r>
      <w:r w:rsidR="00C76CC4" w:rsidRPr="004F7502">
        <w:rPr>
          <w:color w:val="000000" w:themeColor="text1"/>
        </w:rPr>
        <w:t xml:space="preserve">daily pressures and stress, therein “forcing the CEO to </w:t>
      </w:r>
      <w:r w:rsidR="003E57A4" w:rsidRPr="004F7502">
        <w:rPr>
          <w:color w:val="000000" w:themeColor="text1"/>
        </w:rPr>
        <w:t>use</w:t>
      </w:r>
      <w:r w:rsidR="00C76CC4" w:rsidRPr="004F7502">
        <w:rPr>
          <w:color w:val="000000" w:themeColor="text1"/>
        </w:rPr>
        <w:t xml:space="preserve"> the same </w:t>
      </w:r>
      <w:r w:rsidR="004C07A2" w:rsidRPr="004F7502">
        <w:rPr>
          <w:color w:val="000000" w:themeColor="text1"/>
        </w:rPr>
        <w:t xml:space="preserve">type of </w:t>
      </w:r>
      <w:r w:rsidR="00165D2F" w:rsidRPr="004F7502">
        <w:rPr>
          <w:color w:val="000000" w:themeColor="text1"/>
        </w:rPr>
        <w:t>leadership</w:t>
      </w:r>
      <w:r w:rsidR="00C76CC4" w:rsidRPr="004F7502">
        <w:rPr>
          <w:color w:val="000000" w:themeColor="text1"/>
        </w:rPr>
        <w:t xml:space="preserve"> (autocratic leadership) </w:t>
      </w:r>
      <w:r w:rsidR="00107E43" w:rsidRPr="004F7502">
        <w:rPr>
          <w:color w:val="000000" w:themeColor="text1"/>
        </w:rPr>
        <w:t>like</w:t>
      </w:r>
      <w:r w:rsidR="000D6CA8" w:rsidRPr="004F7502">
        <w:rPr>
          <w:color w:val="000000" w:themeColor="text1"/>
        </w:rPr>
        <w:t xml:space="preserve"> </w:t>
      </w:r>
      <w:r w:rsidR="00C76CC4" w:rsidRPr="004F7502">
        <w:rPr>
          <w:color w:val="000000" w:themeColor="text1"/>
        </w:rPr>
        <w:t>our previous Directors.”</w:t>
      </w:r>
      <w:r w:rsidR="00421EB0" w:rsidRPr="004F7502">
        <w:rPr>
          <w:color w:val="000000" w:themeColor="text1"/>
        </w:rPr>
        <w:t xml:space="preserve"> </w:t>
      </w:r>
      <w:r w:rsidR="00A60791" w:rsidRPr="004F7502">
        <w:rPr>
          <w:color w:val="000000" w:themeColor="text1"/>
        </w:rPr>
        <w:t xml:space="preserve">In contrast, </w:t>
      </w:r>
      <w:r w:rsidR="00706681" w:rsidRPr="004F7502">
        <w:rPr>
          <w:color w:val="000000" w:themeColor="text1"/>
        </w:rPr>
        <w:t xml:space="preserve">newly recruited </w:t>
      </w:r>
      <w:r w:rsidR="00213029" w:rsidRPr="004F7502">
        <w:rPr>
          <w:color w:val="000000" w:themeColor="text1"/>
        </w:rPr>
        <w:t xml:space="preserve">MSAF employees </w:t>
      </w:r>
      <w:r w:rsidR="00706681" w:rsidRPr="004F7502">
        <w:rPr>
          <w:color w:val="000000" w:themeColor="text1"/>
        </w:rPr>
        <w:t>(</w:t>
      </w:r>
      <w:r w:rsidR="00633422" w:rsidRPr="004F7502">
        <w:rPr>
          <w:color w:val="000000" w:themeColor="text1"/>
        </w:rPr>
        <w:t xml:space="preserve">less than 3 </w:t>
      </w:r>
      <w:r w:rsidR="00706681" w:rsidRPr="004F7502">
        <w:rPr>
          <w:color w:val="000000" w:themeColor="text1"/>
        </w:rPr>
        <w:t xml:space="preserve">years employment with MSAF) </w:t>
      </w:r>
      <w:r w:rsidR="00213029" w:rsidRPr="004F7502">
        <w:rPr>
          <w:color w:val="000000" w:themeColor="text1"/>
        </w:rPr>
        <w:t>indicated, “</w:t>
      </w:r>
      <w:r w:rsidR="00F16414" w:rsidRPr="004F7502">
        <w:rPr>
          <w:color w:val="000000" w:themeColor="text1"/>
        </w:rPr>
        <w:t>The CEO</w:t>
      </w:r>
      <w:r w:rsidR="00795DF0" w:rsidRPr="004F7502">
        <w:rPr>
          <w:color w:val="000000" w:themeColor="text1"/>
        </w:rPr>
        <w:t xml:space="preserve"> has</w:t>
      </w:r>
      <w:r w:rsidR="009163E9" w:rsidRPr="004F7502">
        <w:rPr>
          <w:color w:val="000000" w:themeColor="text1"/>
        </w:rPr>
        <w:t xml:space="preserve"> a different way of leading”;</w:t>
      </w:r>
      <w:r w:rsidR="00F16414" w:rsidRPr="004F7502">
        <w:rPr>
          <w:color w:val="000000" w:themeColor="text1"/>
        </w:rPr>
        <w:t xml:space="preserve"> </w:t>
      </w:r>
      <w:r w:rsidR="00D24C78" w:rsidRPr="004F7502">
        <w:rPr>
          <w:color w:val="000000" w:themeColor="text1"/>
        </w:rPr>
        <w:t xml:space="preserve">and </w:t>
      </w:r>
      <w:r w:rsidR="009163E9" w:rsidRPr="004F7502">
        <w:rPr>
          <w:color w:val="000000" w:themeColor="text1"/>
        </w:rPr>
        <w:t>“</w:t>
      </w:r>
      <w:r w:rsidR="00F16414" w:rsidRPr="004F7502">
        <w:rPr>
          <w:color w:val="000000" w:themeColor="text1"/>
        </w:rPr>
        <w:t xml:space="preserve">He </w:t>
      </w:r>
      <w:r w:rsidR="00107E43" w:rsidRPr="004F7502">
        <w:rPr>
          <w:color w:val="000000" w:themeColor="text1"/>
        </w:rPr>
        <w:t>does not</w:t>
      </w:r>
      <w:r w:rsidR="00F16414" w:rsidRPr="004F7502">
        <w:rPr>
          <w:color w:val="000000" w:themeColor="text1"/>
        </w:rPr>
        <w:t xml:space="preserve"> </w:t>
      </w:r>
      <w:r w:rsidR="00107E43" w:rsidRPr="004F7502">
        <w:rPr>
          <w:color w:val="000000" w:themeColor="text1"/>
        </w:rPr>
        <w:t xml:space="preserve">direct </w:t>
      </w:r>
      <w:r w:rsidR="00DF3627" w:rsidRPr="004F7502">
        <w:rPr>
          <w:color w:val="000000" w:themeColor="text1"/>
        </w:rPr>
        <w:t>us and</w:t>
      </w:r>
      <w:r w:rsidR="00795DF0" w:rsidRPr="004F7502">
        <w:rPr>
          <w:color w:val="000000" w:themeColor="text1"/>
        </w:rPr>
        <w:t xml:space="preserve"> </w:t>
      </w:r>
      <w:r w:rsidR="00107E43" w:rsidRPr="004F7502">
        <w:rPr>
          <w:color w:val="000000" w:themeColor="text1"/>
        </w:rPr>
        <w:t xml:space="preserve">is not </w:t>
      </w:r>
      <w:r w:rsidR="00F16414" w:rsidRPr="004F7502">
        <w:rPr>
          <w:color w:val="000000" w:themeColor="text1"/>
        </w:rPr>
        <w:t>aggressi</w:t>
      </w:r>
      <w:r w:rsidR="0050484F" w:rsidRPr="004F7502">
        <w:rPr>
          <w:color w:val="000000" w:themeColor="text1"/>
        </w:rPr>
        <w:t>ve like our other bo</w:t>
      </w:r>
      <w:r w:rsidR="00107E43" w:rsidRPr="004F7502">
        <w:rPr>
          <w:color w:val="000000" w:themeColor="text1"/>
        </w:rPr>
        <w:t>sses.”</w:t>
      </w:r>
    </w:p>
    <w:p w14:paraId="08A9640A" w14:textId="77777777" w:rsidR="00184826" w:rsidRPr="004F7502" w:rsidRDefault="00184826" w:rsidP="00AF43EE">
      <w:pPr>
        <w:spacing w:line="480" w:lineRule="auto"/>
        <w:jc w:val="both"/>
        <w:rPr>
          <w:color w:val="0070C0"/>
        </w:rPr>
      </w:pPr>
    </w:p>
    <w:p w14:paraId="7D5A8772" w14:textId="53934789" w:rsidR="00D24C78" w:rsidRPr="004F7502" w:rsidRDefault="00D24C78" w:rsidP="00D24C78">
      <w:pPr>
        <w:spacing w:line="480" w:lineRule="auto"/>
        <w:jc w:val="both"/>
        <w:rPr>
          <w:color w:val="000000" w:themeColor="text1"/>
        </w:rPr>
      </w:pPr>
      <w:r w:rsidRPr="004F7502">
        <w:rPr>
          <w:i/>
          <w:color w:val="000000" w:themeColor="text1"/>
        </w:rPr>
        <w:t>RQ3.</w:t>
      </w:r>
      <w:r w:rsidRPr="004F7502">
        <w:rPr>
          <w:color w:val="000000" w:themeColor="text1"/>
        </w:rPr>
        <w:t xml:space="preserve"> How do employees perceive the servant leadership traits experienced?</w:t>
      </w:r>
    </w:p>
    <w:p w14:paraId="253AFA9E" w14:textId="2F03E04F" w:rsidR="00B9665F" w:rsidRPr="004F7502" w:rsidRDefault="00184826" w:rsidP="00AF43EE">
      <w:pPr>
        <w:spacing w:line="480" w:lineRule="auto"/>
        <w:jc w:val="both"/>
        <w:rPr>
          <w:color w:val="000000" w:themeColor="text1"/>
        </w:rPr>
      </w:pPr>
      <w:r w:rsidRPr="004F7502">
        <w:rPr>
          <w:color w:val="000000" w:themeColor="text1"/>
        </w:rPr>
        <w:t>Employees of b</w:t>
      </w:r>
      <w:r w:rsidR="00B9665F" w:rsidRPr="004F7502">
        <w:rPr>
          <w:color w:val="000000" w:themeColor="text1"/>
        </w:rPr>
        <w:t>oth</w:t>
      </w:r>
      <w:r w:rsidR="00C75839" w:rsidRPr="004F7502">
        <w:rPr>
          <w:color w:val="000000" w:themeColor="text1"/>
        </w:rPr>
        <w:t xml:space="preserve"> </w:t>
      </w:r>
      <w:r w:rsidR="00811733" w:rsidRPr="004F7502">
        <w:rPr>
          <w:color w:val="000000" w:themeColor="text1"/>
        </w:rPr>
        <w:t>enterprises</w:t>
      </w:r>
      <w:r w:rsidR="00B9665F" w:rsidRPr="004F7502">
        <w:rPr>
          <w:color w:val="000000" w:themeColor="text1"/>
        </w:rPr>
        <w:t xml:space="preserve"> indicated their desire that leaders consistently </w:t>
      </w:r>
      <w:r w:rsidR="00F51F9D" w:rsidRPr="004F7502">
        <w:rPr>
          <w:color w:val="000000" w:themeColor="text1"/>
        </w:rPr>
        <w:t>‘</w:t>
      </w:r>
      <w:r w:rsidR="00B9665F" w:rsidRPr="004F7502">
        <w:rPr>
          <w:color w:val="000000" w:themeColor="text1"/>
        </w:rPr>
        <w:t>live</w:t>
      </w:r>
      <w:r w:rsidR="00DC271F" w:rsidRPr="004F7502">
        <w:rPr>
          <w:color w:val="000000" w:themeColor="text1"/>
        </w:rPr>
        <w:t>d</w:t>
      </w:r>
      <w:r w:rsidR="00F51F9D" w:rsidRPr="004F7502">
        <w:rPr>
          <w:color w:val="000000" w:themeColor="text1"/>
        </w:rPr>
        <w:t>’</w:t>
      </w:r>
      <w:r w:rsidR="00B9665F" w:rsidRPr="004F7502">
        <w:rPr>
          <w:color w:val="000000" w:themeColor="text1"/>
        </w:rPr>
        <w:t xml:space="preserve"> their leadership traits. </w:t>
      </w:r>
      <w:r w:rsidR="00172286" w:rsidRPr="004F7502">
        <w:rPr>
          <w:color w:val="000000" w:themeColor="text1"/>
        </w:rPr>
        <w:t>Nonetheless</w:t>
      </w:r>
      <w:r w:rsidR="00B9665F" w:rsidRPr="004F7502">
        <w:rPr>
          <w:color w:val="000000" w:themeColor="text1"/>
        </w:rPr>
        <w:t xml:space="preserve">, FIMSA employees while having </w:t>
      </w:r>
      <w:r w:rsidR="00866EC8" w:rsidRPr="004F7502">
        <w:rPr>
          <w:color w:val="000000" w:themeColor="text1"/>
        </w:rPr>
        <w:t xml:space="preserve">indicated </w:t>
      </w:r>
      <w:r w:rsidR="00B9665F" w:rsidRPr="004F7502">
        <w:rPr>
          <w:color w:val="000000" w:themeColor="text1"/>
        </w:rPr>
        <w:t xml:space="preserve">limited </w:t>
      </w:r>
      <w:r w:rsidR="00B9665F" w:rsidRPr="004F7502">
        <w:rPr>
          <w:color w:val="000000" w:themeColor="text1"/>
        </w:rPr>
        <w:lastRenderedPageBreak/>
        <w:t xml:space="preserve">understanding </w:t>
      </w:r>
      <w:r w:rsidR="009B308E" w:rsidRPr="004F7502">
        <w:rPr>
          <w:color w:val="000000" w:themeColor="text1"/>
        </w:rPr>
        <w:t xml:space="preserve">and experience </w:t>
      </w:r>
      <w:r w:rsidR="00B9665F" w:rsidRPr="004F7502">
        <w:rPr>
          <w:color w:val="000000" w:themeColor="text1"/>
        </w:rPr>
        <w:t xml:space="preserve">of and interest in the </w:t>
      </w:r>
      <w:r w:rsidR="00DF7165" w:rsidRPr="004F7502">
        <w:rPr>
          <w:color w:val="000000" w:themeColor="text1"/>
        </w:rPr>
        <w:t>leadership</w:t>
      </w:r>
      <w:r w:rsidR="00B9665F" w:rsidRPr="004F7502">
        <w:rPr>
          <w:color w:val="000000" w:themeColor="text1"/>
        </w:rPr>
        <w:t xml:space="preserve"> traits of servant leaders</w:t>
      </w:r>
      <w:r w:rsidR="009B308E" w:rsidRPr="004F7502">
        <w:rPr>
          <w:color w:val="000000" w:themeColor="text1"/>
        </w:rPr>
        <w:t>hip</w:t>
      </w:r>
      <w:r w:rsidR="00B9665F" w:rsidRPr="004F7502">
        <w:rPr>
          <w:color w:val="000000" w:themeColor="text1"/>
        </w:rPr>
        <w:t>, confirmed their preference for the ‘known’ autocra</w:t>
      </w:r>
      <w:r w:rsidR="00DF7165" w:rsidRPr="004F7502">
        <w:rPr>
          <w:color w:val="000000" w:themeColor="text1"/>
        </w:rPr>
        <w:t>tic leadership character traits</w:t>
      </w:r>
      <w:r w:rsidR="00B9665F" w:rsidRPr="004F7502">
        <w:rPr>
          <w:color w:val="000000" w:themeColor="text1"/>
        </w:rPr>
        <w:t xml:space="preserve"> as opposed to servant leadership. In contrast, </w:t>
      </w:r>
      <w:r w:rsidR="00504ED3" w:rsidRPr="004F7502">
        <w:rPr>
          <w:color w:val="000000" w:themeColor="text1"/>
        </w:rPr>
        <w:t xml:space="preserve">some </w:t>
      </w:r>
      <w:r w:rsidR="00B9665F" w:rsidRPr="004F7502">
        <w:rPr>
          <w:color w:val="000000" w:themeColor="text1"/>
        </w:rPr>
        <w:t>MSAF employees appeared to have a better understanding of and interest</w:t>
      </w:r>
      <w:r w:rsidR="009B308E" w:rsidRPr="004F7502">
        <w:rPr>
          <w:color w:val="000000" w:themeColor="text1"/>
        </w:rPr>
        <w:t xml:space="preserve"> in the leadership traits of </w:t>
      </w:r>
      <w:r w:rsidR="00B9665F" w:rsidRPr="004F7502">
        <w:rPr>
          <w:color w:val="000000" w:themeColor="text1"/>
        </w:rPr>
        <w:t>servant leader</w:t>
      </w:r>
      <w:r w:rsidR="009B308E" w:rsidRPr="004F7502">
        <w:rPr>
          <w:color w:val="000000" w:themeColor="text1"/>
        </w:rPr>
        <w:t>ship</w:t>
      </w:r>
      <w:r w:rsidR="00B9665F" w:rsidRPr="004F7502">
        <w:rPr>
          <w:color w:val="000000" w:themeColor="text1"/>
        </w:rPr>
        <w:t xml:space="preserve">. The most common responses from </w:t>
      </w:r>
      <w:r w:rsidR="00504ED3" w:rsidRPr="004F7502">
        <w:rPr>
          <w:color w:val="000000" w:themeColor="text1"/>
        </w:rPr>
        <w:t xml:space="preserve">MSAF </w:t>
      </w:r>
      <w:r w:rsidR="00B9665F" w:rsidRPr="004F7502">
        <w:rPr>
          <w:color w:val="000000" w:themeColor="text1"/>
        </w:rPr>
        <w:t xml:space="preserve">employees </w:t>
      </w:r>
      <w:r w:rsidR="00866EC8" w:rsidRPr="004F7502">
        <w:rPr>
          <w:color w:val="000000" w:themeColor="text1"/>
        </w:rPr>
        <w:t xml:space="preserve">in terms of servant leadership traits </w:t>
      </w:r>
      <w:r w:rsidR="00D24C78" w:rsidRPr="004F7502">
        <w:rPr>
          <w:color w:val="000000" w:themeColor="text1"/>
        </w:rPr>
        <w:t xml:space="preserve">experienced </w:t>
      </w:r>
      <w:r w:rsidR="00B9665F" w:rsidRPr="004F7502">
        <w:rPr>
          <w:color w:val="000000" w:themeColor="text1"/>
        </w:rPr>
        <w:t>were</w:t>
      </w:r>
      <w:r w:rsidR="004D6252" w:rsidRPr="004F7502">
        <w:rPr>
          <w:color w:val="000000" w:themeColor="text1"/>
        </w:rPr>
        <w:t xml:space="preserve"> </w:t>
      </w:r>
      <w:r w:rsidR="00B9665F" w:rsidRPr="004F7502">
        <w:rPr>
          <w:color w:val="000000" w:themeColor="text1"/>
        </w:rPr>
        <w:t>leading by example, unquestionable honesty and integrity, compassion and humbleness.</w:t>
      </w:r>
    </w:p>
    <w:p w14:paraId="0F90583D" w14:textId="77777777" w:rsidR="00D24C78" w:rsidRPr="004F7502" w:rsidRDefault="00D24C78" w:rsidP="00D24C78">
      <w:pPr>
        <w:spacing w:line="480" w:lineRule="auto"/>
        <w:jc w:val="both"/>
        <w:rPr>
          <w:i/>
          <w:color w:val="000000" w:themeColor="text1"/>
        </w:rPr>
      </w:pPr>
    </w:p>
    <w:p w14:paraId="42A0E2B3" w14:textId="3125BB54" w:rsidR="00D24C78" w:rsidRPr="004F7502" w:rsidRDefault="00D24C78" w:rsidP="00D24C78">
      <w:pPr>
        <w:spacing w:line="480" w:lineRule="auto"/>
        <w:jc w:val="both"/>
        <w:rPr>
          <w:color w:val="000000" w:themeColor="text1"/>
        </w:rPr>
      </w:pPr>
      <w:r w:rsidRPr="004F7502">
        <w:rPr>
          <w:i/>
          <w:color w:val="000000" w:themeColor="text1"/>
        </w:rPr>
        <w:t>RQ4.</w:t>
      </w:r>
      <w:r w:rsidRPr="004F7502">
        <w:rPr>
          <w:color w:val="000000" w:themeColor="text1"/>
        </w:rPr>
        <w:t xml:space="preserve"> How do employees perceive </w:t>
      </w:r>
      <w:r w:rsidRPr="004F7502">
        <w:rPr>
          <w:rFonts w:eastAsia="Calibri"/>
          <w:color w:val="000000" w:themeColor="text1"/>
        </w:rPr>
        <w:t>the leader-follower behaviour experienced?</w:t>
      </w:r>
    </w:p>
    <w:p w14:paraId="3AB37A86" w14:textId="008BC269" w:rsidR="00B9665F" w:rsidRPr="004F7502" w:rsidRDefault="00B9665F" w:rsidP="00AF43EE">
      <w:pPr>
        <w:spacing w:line="480" w:lineRule="auto"/>
        <w:jc w:val="both"/>
        <w:rPr>
          <w:color w:val="0070C0"/>
        </w:rPr>
      </w:pPr>
      <w:r w:rsidRPr="004F7502">
        <w:rPr>
          <w:color w:val="000000" w:themeColor="text1"/>
        </w:rPr>
        <w:t>The common response fro</w:t>
      </w:r>
      <w:r w:rsidR="00211743" w:rsidRPr="004F7502">
        <w:rPr>
          <w:color w:val="000000" w:themeColor="text1"/>
        </w:rPr>
        <w:t xml:space="preserve">m most FIMSA employees was </w:t>
      </w:r>
      <w:r w:rsidRPr="004F7502">
        <w:rPr>
          <w:color w:val="000000" w:themeColor="text1"/>
        </w:rPr>
        <w:t>employees would not voluntarily follow the CEO (servant leader), nor mimic the leaders’ behaviours, considering the leadership style adopted by the CEO (servant</w:t>
      </w:r>
      <w:r w:rsidR="004D6252" w:rsidRPr="004F7502">
        <w:rPr>
          <w:color w:val="000000" w:themeColor="text1"/>
        </w:rPr>
        <w:t xml:space="preserve"> leadership) was foreign to </w:t>
      </w:r>
      <w:r w:rsidRPr="004F7502">
        <w:rPr>
          <w:color w:val="000000" w:themeColor="text1"/>
        </w:rPr>
        <w:t>employees</w:t>
      </w:r>
      <w:r w:rsidR="00184826" w:rsidRPr="004F7502">
        <w:rPr>
          <w:color w:val="000000" w:themeColor="text1"/>
        </w:rPr>
        <w:t xml:space="preserve">. </w:t>
      </w:r>
      <w:r w:rsidR="004D6252" w:rsidRPr="004F7502">
        <w:rPr>
          <w:color w:val="000000" w:themeColor="text1"/>
        </w:rPr>
        <w:t>FIMSA employees</w:t>
      </w:r>
      <w:r w:rsidRPr="004F7502">
        <w:rPr>
          <w:color w:val="000000" w:themeColor="text1"/>
        </w:rPr>
        <w:t xml:space="preserve"> questioned servant leaderships’ effectiveness and personally </w:t>
      </w:r>
      <w:r w:rsidR="00D24C78" w:rsidRPr="004F7502">
        <w:rPr>
          <w:color w:val="000000" w:themeColor="text1"/>
        </w:rPr>
        <w:t>expressed distrust in</w:t>
      </w:r>
      <w:r w:rsidRPr="004F7502">
        <w:rPr>
          <w:color w:val="000000" w:themeColor="text1"/>
        </w:rPr>
        <w:t xml:space="preserve"> the CEO</w:t>
      </w:r>
      <w:r w:rsidR="00973EDF" w:rsidRPr="004F7502">
        <w:rPr>
          <w:color w:val="000000" w:themeColor="text1"/>
        </w:rPr>
        <w:t xml:space="preserve"> as he had only recently joined the </w:t>
      </w:r>
      <w:r w:rsidR="007E6DB9" w:rsidRPr="004F7502">
        <w:rPr>
          <w:color w:val="000000" w:themeColor="text1"/>
        </w:rPr>
        <w:t>organisation</w:t>
      </w:r>
      <w:r w:rsidRPr="004F7502">
        <w:rPr>
          <w:color w:val="000000" w:themeColor="text1"/>
        </w:rPr>
        <w:t xml:space="preserve">. Long-serving MSAF employees reiterated the sentiments of the </w:t>
      </w:r>
      <w:r w:rsidR="00F85B31" w:rsidRPr="00F85B31">
        <w:rPr>
          <w:color w:val="000000" w:themeColor="text1"/>
          <w:highlight w:val="yellow"/>
        </w:rPr>
        <w:t>other</w:t>
      </w:r>
      <w:r w:rsidR="00F85B31">
        <w:rPr>
          <w:color w:val="000000" w:themeColor="text1"/>
        </w:rPr>
        <w:t xml:space="preserve"> </w:t>
      </w:r>
      <w:r w:rsidRPr="004F7502">
        <w:rPr>
          <w:color w:val="000000" w:themeColor="text1"/>
        </w:rPr>
        <w:t xml:space="preserve">FIMSA employees. </w:t>
      </w:r>
      <w:r w:rsidR="00306939" w:rsidRPr="004F7502">
        <w:rPr>
          <w:color w:val="000000" w:themeColor="text1"/>
        </w:rPr>
        <w:t>While l</w:t>
      </w:r>
      <w:r w:rsidR="00306939" w:rsidRPr="004F7502">
        <w:rPr>
          <w:rFonts w:eastAsia="Calibri"/>
          <w:color w:val="000000" w:themeColor="text1"/>
        </w:rPr>
        <w:t xml:space="preserve">iterature confirms a positive correlation between servant leadership and leadership trust (Joseph and Winston, 2005) and development of organisational commitment (Goh and Zhen-Jie, 2014), </w:t>
      </w:r>
      <w:r w:rsidR="005446FC" w:rsidRPr="004F7502">
        <w:rPr>
          <w:rFonts w:eastAsia="Calibri"/>
          <w:color w:val="000000" w:themeColor="text1"/>
        </w:rPr>
        <w:t>this</w:t>
      </w:r>
      <w:r w:rsidR="00306939" w:rsidRPr="004F7502">
        <w:rPr>
          <w:rFonts w:eastAsia="Calibri"/>
          <w:color w:val="000000" w:themeColor="text1"/>
        </w:rPr>
        <w:t xml:space="preserve"> study reports suspicion, particularly from long serving employees with years of public sector experience.</w:t>
      </w:r>
      <w:r w:rsidR="004D6252" w:rsidRPr="004F7502">
        <w:rPr>
          <w:color w:val="000000" w:themeColor="text1"/>
        </w:rPr>
        <w:t xml:space="preserve"> </w:t>
      </w:r>
      <w:r w:rsidRPr="004F7502">
        <w:rPr>
          <w:color w:val="000000" w:themeColor="text1"/>
        </w:rPr>
        <w:t>However, in contrast, som</w:t>
      </w:r>
      <w:r w:rsidR="00211743" w:rsidRPr="004F7502">
        <w:rPr>
          <w:color w:val="000000" w:themeColor="text1"/>
        </w:rPr>
        <w:t xml:space="preserve">e MSAF employees expressed </w:t>
      </w:r>
      <w:r w:rsidRPr="004F7502">
        <w:rPr>
          <w:color w:val="000000" w:themeColor="text1"/>
        </w:rPr>
        <w:t xml:space="preserve">the CEO provided direction, autonomy and hope (that had been </w:t>
      </w:r>
      <w:r w:rsidR="00056B69" w:rsidRPr="004F7502">
        <w:rPr>
          <w:color w:val="000000" w:themeColor="text1"/>
        </w:rPr>
        <w:t xml:space="preserve">previously </w:t>
      </w:r>
      <w:r w:rsidRPr="004F7502">
        <w:rPr>
          <w:color w:val="000000" w:themeColor="text1"/>
        </w:rPr>
        <w:t xml:space="preserve">lacking) and engaged and inspired </w:t>
      </w:r>
      <w:r w:rsidR="004D6252" w:rsidRPr="004F7502">
        <w:rPr>
          <w:color w:val="000000" w:themeColor="text1"/>
        </w:rPr>
        <w:t>employees</w:t>
      </w:r>
      <w:r w:rsidRPr="004F7502">
        <w:rPr>
          <w:color w:val="000000" w:themeColor="text1"/>
        </w:rPr>
        <w:t xml:space="preserve"> through his commitment, integrity and desire to serve and support the employees. While no MS</w:t>
      </w:r>
      <w:r w:rsidR="004F2176" w:rsidRPr="004F7502">
        <w:rPr>
          <w:color w:val="000000" w:themeColor="text1"/>
        </w:rPr>
        <w:t xml:space="preserve">AF employees stated openly </w:t>
      </w:r>
      <w:r w:rsidRPr="004F7502">
        <w:rPr>
          <w:color w:val="000000" w:themeColor="text1"/>
        </w:rPr>
        <w:t>they were followers of their servant leader, observed employee behaviours</w:t>
      </w:r>
      <w:r w:rsidR="00AA597A" w:rsidRPr="004F7502">
        <w:rPr>
          <w:color w:val="000000" w:themeColor="text1"/>
        </w:rPr>
        <w:t xml:space="preserve"> that mimicked the servant leader</w:t>
      </w:r>
      <w:r w:rsidR="004F2176" w:rsidRPr="004F7502">
        <w:rPr>
          <w:color w:val="000000" w:themeColor="text1"/>
        </w:rPr>
        <w:t xml:space="preserve"> </w:t>
      </w:r>
      <w:r w:rsidR="00211743" w:rsidRPr="004F7502">
        <w:rPr>
          <w:color w:val="000000" w:themeColor="text1"/>
        </w:rPr>
        <w:t xml:space="preserve">suggested </w:t>
      </w:r>
      <w:r w:rsidRPr="004F7502">
        <w:rPr>
          <w:color w:val="000000" w:themeColor="text1"/>
        </w:rPr>
        <w:t xml:space="preserve">some MSAF employees </w:t>
      </w:r>
      <w:r w:rsidR="002C534A" w:rsidRPr="004F7502">
        <w:rPr>
          <w:color w:val="000000" w:themeColor="text1"/>
        </w:rPr>
        <w:t>did become</w:t>
      </w:r>
      <w:r w:rsidRPr="004F7502">
        <w:rPr>
          <w:color w:val="000000" w:themeColor="text1"/>
        </w:rPr>
        <w:t xml:space="preserve"> followers.   </w:t>
      </w:r>
    </w:p>
    <w:p w14:paraId="37B70488" w14:textId="77777777" w:rsidR="00B9665F" w:rsidRPr="004F7502" w:rsidRDefault="00B9665F" w:rsidP="00AF43EE">
      <w:pPr>
        <w:spacing w:line="480" w:lineRule="auto"/>
        <w:jc w:val="both"/>
        <w:rPr>
          <w:color w:val="0070C0"/>
        </w:rPr>
      </w:pPr>
    </w:p>
    <w:p w14:paraId="482E7951" w14:textId="60C6E563" w:rsidR="00D24C78" w:rsidRPr="004F7502" w:rsidRDefault="00D24C78" w:rsidP="00D24C78">
      <w:pPr>
        <w:spacing w:line="480" w:lineRule="auto"/>
        <w:jc w:val="both"/>
        <w:outlineLvl w:val="0"/>
        <w:rPr>
          <w:color w:val="000000" w:themeColor="text1"/>
        </w:rPr>
      </w:pPr>
      <w:r w:rsidRPr="004F7502">
        <w:rPr>
          <w:i/>
          <w:color w:val="000000" w:themeColor="text1"/>
        </w:rPr>
        <w:lastRenderedPageBreak/>
        <w:t>RQ5.</w:t>
      </w:r>
      <w:r w:rsidRPr="004F7502">
        <w:rPr>
          <w:color w:val="000000" w:themeColor="text1"/>
        </w:rPr>
        <w:t xml:space="preserve"> How do employees perceive servant leadership influenced the outcomes of the </w:t>
      </w:r>
      <w:r w:rsidR="0099546C" w:rsidRPr="004F7502">
        <w:rPr>
          <w:color w:val="000000" w:themeColor="text1"/>
        </w:rPr>
        <w:t xml:space="preserve">public </w:t>
      </w:r>
      <w:r w:rsidR="00BB2E85" w:rsidRPr="004F7502">
        <w:rPr>
          <w:color w:val="000000" w:themeColor="text1"/>
        </w:rPr>
        <w:t>enterprises</w:t>
      </w:r>
      <w:r w:rsidRPr="004F7502">
        <w:rPr>
          <w:color w:val="000000" w:themeColor="text1"/>
        </w:rPr>
        <w:t xml:space="preserve">? </w:t>
      </w:r>
    </w:p>
    <w:p w14:paraId="7237F614" w14:textId="617D7F3A" w:rsidR="00610733" w:rsidRPr="004F7502" w:rsidRDefault="00B9665F" w:rsidP="00AF43EE">
      <w:pPr>
        <w:spacing w:line="480" w:lineRule="auto"/>
        <w:jc w:val="both"/>
        <w:rPr>
          <w:color w:val="0070C0"/>
        </w:rPr>
      </w:pPr>
      <w:r w:rsidRPr="004F7502">
        <w:rPr>
          <w:color w:val="000000" w:themeColor="text1"/>
        </w:rPr>
        <w:t xml:space="preserve">Responses from FIMSA employees were highly negative towards servant leadership and </w:t>
      </w:r>
      <w:r w:rsidR="004D6252" w:rsidRPr="004F7502">
        <w:rPr>
          <w:color w:val="000000" w:themeColor="text1"/>
        </w:rPr>
        <w:t>any</w:t>
      </w:r>
      <w:r w:rsidRPr="004F7502">
        <w:rPr>
          <w:color w:val="000000" w:themeColor="text1"/>
        </w:rPr>
        <w:t xml:space="preserve"> </w:t>
      </w:r>
      <w:r w:rsidR="005446FC" w:rsidRPr="004F7502">
        <w:rPr>
          <w:color w:val="000000" w:themeColor="text1"/>
        </w:rPr>
        <w:t>poss</w:t>
      </w:r>
      <w:r w:rsidR="004D6252" w:rsidRPr="004F7502">
        <w:rPr>
          <w:color w:val="000000" w:themeColor="text1"/>
        </w:rPr>
        <w:t xml:space="preserve">ible </w:t>
      </w:r>
      <w:r w:rsidRPr="004F7502">
        <w:rPr>
          <w:color w:val="000000" w:themeColor="text1"/>
        </w:rPr>
        <w:t>outcomes</w:t>
      </w:r>
      <w:r w:rsidR="004D6252" w:rsidRPr="004F7502">
        <w:rPr>
          <w:color w:val="000000" w:themeColor="text1"/>
        </w:rPr>
        <w:t>. FIMSA employees identified</w:t>
      </w:r>
      <w:r w:rsidRPr="004F7502">
        <w:rPr>
          <w:color w:val="000000" w:themeColor="text1"/>
        </w:rPr>
        <w:t xml:space="preserve"> the negative aspects of servan</w:t>
      </w:r>
      <w:r w:rsidR="00211743" w:rsidRPr="004F7502">
        <w:rPr>
          <w:color w:val="000000" w:themeColor="text1"/>
        </w:rPr>
        <w:t xml:space="preserve">t leadership and commented, </w:t>
      </w:r>
      <w:r w:rsidRPr="004F7502">
        <w:rPr>
          <w:color w:val="000000" w:themeColor="text1"/>
        </w:rPr>
        <w:t>servant leadership “was foreign and confusing for management and staff”</w:t>
      </w:r>
      <w:r w:rsidR="002C534A" w:rsidRPr="004F7502">
        <w:rPr>
          <w:color w:val="000000" w:themeColor="text1"/>
        </w:rPr>
        <w:t>;</w:t>
      </w:r>
      <w:r w:rsidRPr="004F7502">
        <w:rPr>
          <w:color w:val="000000" w:themeColor="text1"/>
        </w:rPr>
        <w:t xml:space="preserve"> they “did not trust it (servant leadership) or the CEO (servant leader)”; “…it (servant leadership) would unite management and staff against the CEO (servant leader)”, and </w:t>
      </w:r>
      <w:r w:rsidR="00633422" w:rsidRPr="004F7502">
        <w:rPr>
          <w:color w:val="000000" w:themeColor="text1"/>
        </w:rPr>
        <w:t>“…</w:t>
      </w:r>
      <w:r w:rsidRPr="004F7502">
        <w:rPr>
          <w:color w:val="000000" w:themeColor="text1"/>
        </w:rPr>
        <w:t xml:space="preserve">it (servant leadership) would not </w:t>
      </w:r>
      <w:r w:rsidR="002C534A" w:rsidRPr="004F7502">
        <w:rPr>
          <w:color w:val="000000" w:themeColor="text1"/>
        </w:rPr>
        <w:t>lead</w:t>
      </w:r>
      <w:r w:rsidRPr="004F7502">
        <w:rPr>
          <w:color w:val="000000" w:themeColor="text1"/>
        </w:rPr>
        <w:t xml:space="preserve"> to any positive outcomes.</w:t>
      </w:r>
      <w:r w:rsidR="00633422" w:rsidRPr="004F7502">
        <w:rPr>
          <w:color w:val="000000" w:themeColor="text1"/>
        </w:rPr>
        <w:t>”</w:t>
      </w:r>
      <w:r w:rsidRPr="004F7502">
        <w:rPr>
          <w:color w:val="000000" w:themeColor="text1"/>
        </w:rPr>
        <w:t xml:space="preserve"> </w:t>
      </w:r>
      <w:r w:rsidR="004D6252" w:rsidRPr="004F7502">
        <w:rPr>
          <w:color w:val="000000" w:themeColor="text1"/>
        </w:rPr>
        <w:t>Not surprisingly</w:t>
      </w:r>
      <w:r w:rsidR="00DB526E" w:rsidRPr="004F7502">
        <w:rPr>
          <w:color w:val="000000" w:themeColor="text1"/>
        </w:rPr>
        <w:t>, t</w:t>
      </w:r>
      <w:r w:rsidRPr="004F7502">
        <w:rPr>
          <w:color w:val="000000" w:themeColor="text1"/>
        </w:rPr>
        <w:t xml:space="preserve">here was no noticeable evidence of </w:t>
      </w:r>
      <w:r w:rsidR="00A263A7" w:rsidRPr="004F7502">
        <w:rPr>
          <w:color w:val="000000" w:themeColor="text1"/>
        </w:rPr>
        <w:t xml:space="preserve">FIMSA </w:t>
      </w:r>
      <w:r w:rsidRPr="004F7502">
        <w:rPr>
          <w:color w:val="000000" w:themeColor="text1"/>
        </w:rPr>
        <w:t>employees becoming servants, reform of FIMSA did not proceed</w:t>
      </w:r>
      <w:r w:rsidR="00A263A7" w:rsidRPr="004F7502">
        <w:rPr>
          <w:color w:val="000000" w:themeColor="text1"/>
        </w:rPr>
        <w:t>,</w:t>
      </w:r>
      <w:r w:rsidRPr="004F7502">
        <w:rPr>
          <w:color w:val="000000" w:themeColor="text1"/>
        </w:rPr>
        <w:t xml:space="preserve"> and no performance improvements</w:t>
      </w:r>
      <w:r w:rsidR="00F81CCA" w:rsidRPr="004F7502">
        <w:rPr>
          <w:color w:val="000000" w:themeColor="text1"/>
        </w:rPr>
        <w:t xml:space="preserve"> eventuated</w:t>
      </w:r>
      <w:r w:rsidRPr="004F7502">
        <w:rPr>
          <w:color w:val="000000" w:themeColor="text1"/>
        </w:rPr>
        <w:t xml:space="preserve">. In contrast, </w:t>
      </w:r>
      <w:r w:rsidR="00F81CCA" w:rsidRPr="004F7502">
        <w:rPr>
          <w:color w:val="000000" w:themeColor="text1"/>
        </w:rPr>
        <w:t xml:space="preserve">some </w:t>
      </w:r>
      <w:r w:rsidRPr="004F7502">
        <w:rPr>
          <w:color w:val="000000" w:themeColor="text1"/>
        </w:rPr>
        <w:t xml:space="preserve">MSAF </w:t>
      </w:r>
      <w:r w:rsidR="00F81CCA" w:rsidRPr="004F7502">
        <w:rPr>
          <w:color w:val="000000" w:themeColor="text1"/>
        </w:rPr>
        <w:t>employees’</w:t>
      </w:r>
      <w:r w:rsidRPr="004F7502">
        <w:rPr>
          <w:color w:val="000000" w:themeColor="text1"/>
        </w:rPr>
        <w:t xml:space="preserve"> comments suggested a more moderate </w:t>
      </w:r>
      <w:r w:rsidR="002C534A" w:rsidRPr="004F7502">
        <w:rPr>
          <w:color w:val="000000" w:themeColor="text1"/>
        </w:rPr>
        <w:t>perception</w:t>
      </w:r>
      <w:r w:rsidRPr="004F7502">
        <w:rPr>
          <w:color w:val="000000" w:themeColor="text1"/>
        </w:rPr>
        <w:t xml:space="preserve"> </w:t>
      </w:r>
      <w:r w:rsidR="005B3BAD" w:rsidRPr="004F7502">
        <w:rPr>
          <w:color w:val="000000" w:themeColor="text1"/>
        </w:rPr>
        <w:t>of</w:t>
      </w:r>
      <w:r w:rsidRPr="004F7502">
        <w:rPr>
          <w:color w:val="000000" w:themeColor="text1"/>
        </w:rPr>
        <w:t xml:space="preserve"> servant leadership</w:t>
      </w:r>
      <w:r w:rsidR="002C534A" w:rsidRPr="004F7502">
        <w:rPr>
          <w:color w:val="000000" w:themeColor="text1"/>
        </w:rPr>
        <w:t>. A</w:t>
      </w:r>
      <w:r w:rsidRPr="004F7502">
        <w:rPr>
          <w:color w:val="000000" w:themeColor="text1"/>
        </w:rPr>
        <w:t xml:space="preserve"> number of </w:t>
      </w:r>
      <w:r w:rsidR="00F81CCA" w:rsidRPr="004F7502">
        <w:rPr>
          <w:color w:val="000000" w:themeColor="text1"/>
        </w:rPr>
        <w:t>‘perceived’</w:t>
      </w:r>
      <w:r w:rsidRPr="004F7502">
        <w:rPr>
          <w:color w:val="000000" w:themeColor="text1"/>
        </w:rPr>
        <w:t xml:space="preserve"> followers suggested positive outcomes</w:t>
      </w:r>
      <w:r w:rsidR="00A263A7" w:rsidRPr="004F7502">
        <w:rPr>
          <w:color w:val="000000" w:themeColor="text1"/>
        </w:rPr>
        <w:t xml:space="preserve"> such as:</w:t>
      </w:r>
      <w:r w:rsidRPr="004F7502">
        <w:rPr>
          <w:color w:val="000000" w:themeColor="text1"/>
        </w:rPr>
        <w:t xml:space="preserve"> “Initially we were confused, but with time</w:t>
      </w:r>
      <w:r w:rsidR="00F21784" w:rsidRPr="004F7502">
        <w:rPr>
          <w:color w:val="000000" w:themeColor="text1"/>
        </w:rPr>
        <w:t>,</w:t>
      </w:r>
      <w:r w:rsidRPr="004F7502">
        <w:rPr>
          <w:color w:val="000000" w:themeColor="text1"/>
        </w:rPr>
        <w:t xml:space="preserve"> came to better understand </w:t>
      </w:r>
      <w:r w:rsidR="00A263A7" w:rsidRPr="004F7502">
        <w:rPr>
          <w:color w:val="000000" w:themeColor="text1"/>
        </w:rPr>
        <w:t xml:space="preserve">it </w:t>
      </w:r>
      <w:r w:rsidRPr="004F7502">
        <w:rPr>
          <w:color w:val="000000" w:themeColor="text1"/>
        </w:rPr>
        <w:t>(servant leadership)</w:t>
      </w:r>
      <w:r w:rsidR="00A263A7" w:rsidRPr="004F7502">
        <w:rPr>
          <w:color w:val="000000" w:themeColor="text1"/>
        </w:rPr>
        <w:t xml:space="preserve">”; </w:t>
      </w:r>
      <w:r w:rsidRPr="004F7502">
        <w:rPr>
          <w:color w:val="000000" w:themeColor="text1"/>
        </w:rPr>
        <w:t>and</w:t>
      </w:r>
      <w:r w:rsidR="00A263A7" w:rsidRPr="004F7502">
        <w:rPr>
          <w:color w:val="000000" w:themeColor="text1"/>
        </w:rPr>
        <w:t>,</w:t>
      </w:r>
      <w:r w:rsidRPr="004F7502">
        <w:rPr>
          <w:color w:val="000000" w:themeColor="text1"/>
        </w:rPr>
        <w:t xml:space="preserve"> “The CEO (servant leader), with involvement of management and staff, developed a shared vision (through strategic planning) we followed.” </w:t>
      </w:r>
      <w:r w:rsidR="00610733" w:rsidRPr="004F7502">
        <w:rPr>
          <w:color w:val="000000" w:themeColor="text1"/>
        </w:rPr>
        <w:t xml:space="preserve">Greenleaf’s (1970, 1977) servant leadership philosophy of followers also embracing </w:t>
      </w:r>
      <w:r w:rsidR="00A263A7" w:rsidRPr="004F7502">
        <w:rPr>
          <w:color w:val="000000" w:themeColor="text1"/>
        </w:rPr>
        <w:t xml:space="preserve">a </w:t>
      </w:r>
      <w:r w:rsidR="00610733" w:rsidRPr="004F7502">
        <w:rPr>
          <w:color w:val="000000" w:themeColor="text1"/>
        </w:rPr>
        <w:t>‘serving-others’ orientation when leaders do so</w:t>
      </w:r>
      <w:r w:rsidR="00F21784" w:rsidRPr="004F7502">
        <w:rPr>
          <w:color w:val="000000" w:themeColor="text1"/>
        </w:rPr>
        <w:t>,</w:t>
      </w:r>
      <w:r w:rsidR="00610733" w:rsidRPr="004F7502">
        <w:rPr>
          <w:color w:val="000000" w:themeColor="text1"/>
        </w:rPr>
        <w:t xml:space="preserve"> does not hold true with FIMSA employees, </w:t>
      </w:r>
      <w:r w:rsidR="00A263A7" w:rsidRPr="004F7502">
        <w:rPr>
          <w:color w:val="000000" w:themeColor="text1"/>
        </w:rPr>
        <w:t xml:space="preserve">but </w:t>
      </w:r>
      <w:r w:rsidR="00610733" w:rsidRPr="004F7502">
        <w:rPr>
          <w:color w:val="000000" w:themeColor="text1"/>
        </w:rPr>
        <w:t xml:space="preserve">does </w:t>
      </w:r>
      <w:r w:rsidR="005B1FCE" w:rsidRPr="004F7502">
        <w:rPr>
          <w:color w:val="000000" w:themeColor="text1"/>
        </w:rPr>
        <w:t xml:space="preserve">so, </w:t>
      </w:r>
      <w:r w:rsidR="00A263A7" w:rsidRPr="004F7502">
        <w:rPr>
          <w:color w:val="000000" w:themeColor="text1"/>
        </w:rPr>
        <w:t>for some MSAF employees</w:t>
      </w:r>
      <w:r w:rsidR="00610733" w:rsidRPr="004F7502">
        <w:rPr>
          <w:color w:val="000000" w:themeColor="text1"/>
        </w:rPr>
        <w:t xml:space="preserve">. In addition, while many servant </w:t>
      </w:r>
      <w:r w:rsidR="00211743" w:rsidRPr="004F7502">
        <w:rPr>
          <w:color w:val="000000" w:themeColor="text1"/>
        </w:rPr>
        <w:t xml:space="preserve">leadership studies suggest </w:t>
      </w:r>
      <w:r w:rsidR="00610733" w:rsidRPr="004F7502">
        <w:rPr>
          <w:color w:val="000000" w:themeColor="text1"/>
        </w:rPr>
        <w:t xml:space="preserve">servant leaders promote more contented, better-performing followers (Carter and Baghurst, 2013) </w:t>
      </w:r>
      <w:r w:rsidR="005B1FCE" w:rsidRPr="004F7502">
        <w:rPr>
          <w:color w:val="000000" w:themeColor="text1"/>
        </w:rPr>
        <w:t xml:space="preserve">with </w:t>
      </w:r>
      <w:r w:rsidR="00610733" w:rsidRPr="004F7502">
        <w:rPr>
          <w:color w:val="000000" w:themeColor="text1"/>
        </w:rPr>
        <w:t xml:space="preserve">positive organisational outcomes (Liden </w:t>
      </w:r>
      <w:r w:rsidR="00610733" w:rsidRPr="004F7502">
        <w:rPr>
          <w:i/>
          <w:color w:val="000000" w:themeColor="text1"/>
        </w:rPr>
        <w:t>et al</w:t>
      </w:r>
      <w:r w:rsidR="00610733" w:rsidRPr="004F7502">
        <w:rPr>
          <w:color w:val="000000" w:themeColor="text1"/>
        </w:rPr>
        <w:t xml:space="preserve">., 2014), </w:t>
      </w:r>
      <w:r w:rsidR="005B3BAD" w:rsidRPr="004F7502">
        <w:rPr>
          <w:color w:val="000000" w:themeColor="text1"/>
        </w:rPr>
        <w:t>this study’s</w:t>
      </w:r>
      <w:r w:rsidR="00610733" w:rsidRPr="004F7502">
        <w:rPr>
          <w:color w:val="000000" w:themeColor="text1"/>
        </w:rPr>
        <w:t xml:space="preserve"> findings report mixed results – no performance improvement at FIMSA</w:t>
      </w:r>
      <w:r w:rsidR="005446FC" w:rsidRPr="004F7502">
        <w:rPr>
          <w:color w:val="000000" w:themeColor="text1"/>
        </w:rPr>
        <w:t>,</w:t>
      </w:r>
      <w:r w:rsidR="00610733" w:rsidRPr="004F7502">
        <w:rPr>
          <w:color w:val="000000" w:themeColor="text1"/>
        </w:rPr>
        <w:t xml:space="preserve"> but positive outcomes perceived by some MSAF employees.</w:t>
      </w:r>
    </w:p>
    <w:p w14:paraId="2E633CDD" w14:textId="77777777" w:rsidR="00B9665F" w:rsidRPr="004F7502" w:rsidRDefault="00B9665F" w:rsidP="00AF43EE">
      <w:pPr>
        <w:spacing w:line="480" w:lineRule="auto"/>
        <w:jc w:val="both"/>
        <w:rPr>
          <w:color w:val="0070C0"/>
        </w:rPr>
      </w:pPr>
    </w:p>
    <w:p w14:paraId="38A68FF6" w14:textId="4C408C59" w:rsidR="005905C4" w:rsidRPr="004F7502" w:rsidRDefault="005905C4" w:rsidP="005905C4">
      <w:pPr>
        <w:spacing w:line="480" w:lineRule="auto"/>
        <w:jc w:val="both"/>
        <w:rPr>
          <w:color w:val="000000" w:themeColor="text1"/>
        </w:rPr>
      </w:pPr>
      <w:r w:rsidRPr="004F7502">
        <w:rPr>
          <w:i/>
          <w:color w:val="000000" w:themeColor="text1"/>
        </w:rPr>
        <w:t>RQ6.</w:t>
      </w:r>
      <w:r w:rsidRPr="004F7502">
        <w:rPr>
          <w:color w:val="000000" w:themeColor="text1"/>
        </w:rPr>
        <w:t xml:space="preserve"> How do employees perceive servant leadership influenced the ethical climate of the </w:t>
      </w:r>
      <w:r w:rsidR="0099546C" w:rsidRPr="004F7502">
        <w:rPr>
          <w:color w:val="000000" w:themeColor="text1"/>
        </w:rPr>
        <w:t xml:space="preserve">public </w:t>
      </w:r>
      <w:r w:rsidRPr="004F7502">
        <w:rPr>
          <w:color w:val="000000" w:themeColor="text1"/>
        </w:rPr>
        <w:t xml:space="preserve">enterprises? </w:t>
      </w:r>
    </w:p>
    <w:p w14:paraId="26CA9253" w14:textId="49A89826" w:rsidR="00B9665F" w:rsidRPr="004F7502" w:rsidRDefault="00201BFA" w:rsidP="00AF43EE">
      <w:pPr>
        <w:spacing w:line="480" w:lineRule="auto"/>
        <w:jc w:val="both"/>
        <w:rPr>
          <w:color w:val="0070C0"/>
        </w:rPr>
      </w:pPr>
      <w:r w:rsidRPr="004F7502">
        <w:rPr>
          <w:color w:val="000000" w:themeColor="text1"/>
        </w:rPr>
        <w:lastRenderedPageBreak/>
        <w:t xml:space="preserve">Employees of FIMSA confirmed </w:t>
      </w:r>
      <w:r w:rsidR="00B9665F" w:rsidRPr="004F7502">
        <w:rPr>
          <w:color w:val="000000" w:themeColor="text1"/>
        </w:rPr>
        <w:t xml:space="preserve">their incentive to remain honest was </w:t>
      </w:r>
      <w:r w:rsidR="00143601" w:rsidRPr="004F7502">
        <w:rPr>
          <w:color w:val="000000" w:themeColor="text1"/>
        </w:rPr>
        <w:t>negligible</w:t>
      </w:r>
      <w:r w:rsidR="00B9665F" w:rsidRPr="004F7502">
        <w:rPr>
          <w:color w:val="000000" w:themeColor="text1"/>
        </w:rPr>
        <w:t xml:space="preserve">, considering </w:t>
      </w:r>
      <w:r w:rsidR="00D35B27" w:rsidRPr="004F7502">
        <w:rPr>
          <w:color w:val="000000" w:themeColor="text1"/>
        </w:rPr>
        <w:t xml:space="preserve">questionable </w:t>
      </w:r>
      <w:r w:rsidR="00B9665F" w:rsidRPr="004F7502">
        <w:rPr>
          <w:color w:val="000000" w:themeColor="text1"/>
        </w:rPr>
        <w:t>patron-client relationships w</w:t>
      </w:r>
      <w:r w:rsidR="00E272FA" w:rsidRPr="004F7502">
        <w:rPr>
          <w:color w:val="000000" w:themeColor="text1"/>
        </w:rPr>
        <w:t>ere</w:t>
      </w:r>
      <w:r w:rsidR="00B9665F" w:rsidRPr="004F7502">
        <w:rPr>
          <w:color w:val="000000" w:themeColor="text1"/>
        </w:rPr>
        <w:t xml:space="preserve"> deeply ingrained</w:t>
      </w:r>
      <w:r w:rsidR="00ED190D" w:rsidRPr="004F7502">
        <w:rPr>
          <w:color w:val="000000" w:themeColor="text1"/>
        </w:rPr>
        <w:t>,</w:t>
      </w:r>
      <w:r w:rsidR="00F21784" w:rsidRPr="004F7502">
        <w:rPr>
          <w:color w:val="000000" w:themeColor="text1"/>
        </w:rPr>
        <w:t xml:space="preserve"> </w:t>
      </w:r>
      <w:r w:rsidR="00B9665F" w:rsidRPr="004F7502">
        <w:rPr>
          <w:color w:val="000000" w:themeColor="text1"/>
        </w:rPr>
        <w:t xml:space="preserve">and those </w:t>
      </w:r>
      <w:r w:rsidR="00F21784" w:rsidRPr="004F7502">
        <w:rPr>
          <w:color w:val="000000" w:themeColor="text1"/>
        </w:rPr>
        <w:t>who</w:t>
      </w:r>
      <w:r w:rsidR="00B9665F" w:rsidRPr="004F7502">
        <w:rPr>
          <w:color w:val="000000" w:themeColor="text1"/>
        </w:rPr>
        <w:t xml:space="preserve"> resisted corrupt practices lacked protection</w:t>
      </w:r>
      <w:r w:rsidR="00D13F8A">
        <w:rPr>
          <w:color w:val="000000" w:themeColor="text1"/>
        </w:rPr>
        <w:t xml:space="preserve">. </w:t>
      </w:r>
      <w:r w:rsidR="00B9665F" w:rsidRPr="004F7502">
        <w:rPr>
          <w:color w:val="000000" w:themeColor="text1"/>
        </w:rPr>
        <w:t xml:space="preserve">Many FIMSA employees </w:t>
      </w:r>
      <w:r w:rsidR="00F21784" w:rsidRPr="004F7502">
        <w:rPr>
          <w:color w:val="000000" w:themeColor="text1"/>
        </w:rPr>
        <w:t>s</w:t>
      </w:r>
      <w:r w:rsidR="00F96399" w:rsidRPr="004F7502">
        <w:rPr>
          <w:color w:val="000000" w:themeColor="text1"/>
        </w:rPr>
        <w:t xml:space="preserve">tated servant leadership </w:t>
      </w:r>
      <w:r w:rsidR="00B9665F" w:rsidRPr="004F7502">
        <w:rPr>
          <w:color w:val="000000" w:themeColor="text1"/>
        </w:rPr>
        <w:t xml:space="preserve">would be ineffective against such </w:t>
      </w:r>
      <w:r w:rsidR="00880FF6" w:rsidRPr="004F7502">
        <w:rPr>
          <w:color w:val="000000" w:themeColor="text1"/>
        </w:rPr>
        <w:t>an inculcated, organisational</w:t>
      </w:r>
      <w:r w:rsidR="00B9665F" w:rsidRPr="004F7502">
        <w:rPr>
          <w:color w:val="000000" w:themeColor="text1"/>
        </w:rPr>
        <w:t xml:space="preserve"> </w:t>
      </w:r>
      <w:r w:rsidR="00880FF6" w:rsidRPr="004F7502">
        <w:rPr>
          <w:color w:val="000000" w:themeColor="text1"/>
        </w:rPr>
        <w:t>ethical climate</w:t>
      </w:r>
      <w:r w:rsidR="00B9665F" w:rsidRPr="004F7502">
        <w:rPr>
          <w:color w:val="000000" w:themeColor="text1"/>
        </w:rPr>
        <w:t xml:space="preserve">. Comments from MSAF employees were mixed. The long-serving MSAF public </w:t>
      </w:r>
      <w:r w:rsidR="0040085E" w:rsidRPr="004F7502">
        <w:rPr>
          <w:color w:val="000000" w:themeColor="text1"/>
        </w:rPr>
        <w:t>servants</w:t>
      </w:r>
      <w:r w:rsidR="00B9665F" w:rsidRPr="004F7502">
        <w:rPr>
          <w:color w:val="000000" w:themeColor="text1"/>
        </w:rPr>
        <w:t xml:space="preserve"> s</w:t>
      </w:r>
      <w:r w:rsidR="00880FF6" w:rsidRPr="004F7502">
        <w:rPr>
          <w:color w:val="000000" w:themeColor="text1"/>
        </w:rPr>
        <w:t>tated the inevitability of the existing</w:t>
      </w:r>
      <w:r w:rsidR="00B9665F" w:rsidRPr="004F7502">
        <w:rPr>
          <w:color w:val="000000" w:themeColor="text1"/>
        </w:rPr>
        <w:t xml:space="preserve"> </w:t>
      </w:r>
      <w:r w:rsidR="00880FF6" w:rsidRPr="004F7502">
        <w:rPr>
          <w:color w:val="000000" w:themeColor="text1"/>
        </w:rPr>
        <w:t xml:space="preserve">organisational ethical climate persisting, </w:t>
      </w:r>
      <w:r w:rsidR="00211743" w:rsidRPr="004F7502">
        <w:rPr>
          <w:color w:val="000000" w:themeColor="text1"/>
        </w:rPr>
        <w:t xml:space="preserve">and their perception that </w:t>
      </w:r>
      <w:r w:rsidR="00B9665F" w:rsidRPr="004F7502">
        <w:rPr>
          <w:color w:val="000000" w:themeColor="text1"/>
        </w:rPr>
        <w:t xml:space="preserve">servant leadership would be useless in </w:t>
      </w:r>
      <w:r w:rsidR="00880FF6" w:rsidRPr="004F7502">
        <w:rPr>
          <w:color w:val="000000" w:themeColor="text1"/>
        </w:rPr>
        <w:t>changing the ethical climate</w:t>
      </w:r>
      <w:r w:rsidR="00B9665F" w:rsidRPr="004F7502">
        <w:rPr>
          <w:color w:val="000000" w:themeColor="text1"/>
        </w:rPr>
        <w:t>.</w:t>
      </w:r>
      <w:r w:rsidR="00880FF6" w:rsidRPr="004F7502">
        <w:rPr>
          <w:color w:val="000000" w:themeColor="text1"/>
        </w:rPr>
        <w:t xml:space="preserve"> </w:t>
      </w:r>
      <w:r w:rsidR="00E272FA" w:rsidRPr="004F7502">
        <w:rPr>
          <w:color w:val="000000" w:themeColor="text1"/>
        </w:rPr>
        <w:t>The m</w:t>
      </w:r>
      <w:r w:rsidR="00B9665F" w:rsidRPr="004F7502">
        <w:rPr>
          <w:color w:val="000000" w:themeColor="text1"/>
        </w:rPr>
        <w:t>ore recently recruited MSAF employees expressed optimistic comments rela</w:t>
      </w:r>
      <w:r w:rsidR="0099546C" w:rsidRPr="004F7502">
        <w:rPr>
          <w:color w:val="000000" w:themeColor="text1"/>
        </w:rPr>
        <w:t>ting to the CEO</w:t>
      </w:r>
      <w:r w:rsidR="00B9665F" w:rsidRPr="004F7502">
        <w:rPr>
          <w:color w:val="000000" w:themeColor="text1"/>
        </w:rPr>
        <w:t xml:space="preserve"> having implemented </w:t>
      </w:r>
      <w:r w:rsidR="008E7978" w:rsidRPr="004F7502">
        <w:rPr>
          <w:color w:val="000000" w:themeColor="text1"/>
        </w:rPr>
        <w:t xml:space="preserve">and trained employees in </w:t>
      </w:r>
      <w:r w:rsidR="00B9665F" w:rsidRPr="004F7502">
        <w:rPr>
          <w:color w:val="000000" w:themeColor="text1"/>
        </w:rPr>
        <w:t>a</w:t>
      </w:r>
      <w:r w:rsidR="0081301B" w:rsidRPr="004F7502">
        <w:rPr>
          <w:color w:val="000000" w:themeColor="text1"/>
        </w:rPr>
        <w:t>n ethics</w:t>
      </w:r>
      <w:r w:rsidR="00B9665F" w:rsidRPr="004F7502">
        <w:rPr>
          <w:color w:val="000000" w:themeColor="text1"/>
        </w:rPr>
        <w:t xml:space="preserve"> </w:t>
      </w:r>
      <w:r w:rsidR="00322CA9" w:rsidRPr="004F7502">
        <w:rPr>
          <w:color w:val="000000" w:themeColor="text1"/>
        </w:rPr>
        <w:t>code of conduct</w:t>
      </w:r>
      <w:r w:rsidR="00B9665F" w:rsidRPr="004F7502">
        <w:rPr>
          <w:color w:val="000000" w:themeColor="text1"/>
        </w:rPr>
        <w:t xml:space="preserve"> </w:t>
      </w:r>
      <w:r w:rsidR="00322CA9" w:rsidRPr="004F7502">
        <w:rPr>
          <w:color w:val="000000" w:themeColor="text1"/>
        </w:rPr>
        <w:t>to reinforce ethical behaviour</w:t>
      </w:r>
      <w:r w:rsidR="0099546C" w:rsidRPr="004F7502">
        <w:rPr>
          <w:color w:val="000000" w:themeColor="text1"/>
        </w:rPr>
        <w:t xml:space="preserve">; and </w:t>
      </w:r>
      <w:r w:rsidR="00ED190D" w:rsidRPr="004F7502">
        <w:rPr>
          <w:color w:val="000000" w:themeColor="text1"/>
        </w:rPr>
        <w:t xml:space="preserve">confirmed they were </w:t>
      </w:r>
      <w:r w:rsidR="0099546C" w:rsidRPr="004F7502">
        <w:rPr>
          <w:color w:val="000000" w:themeColor="text1"/>
        </w:rPr>
        <w:t>encouraged</w:t>
      </w:r>
      <w:r w:rsidR="007C2582" w:rsidRPr="004F7502">
        <w:rPr>
          <w:color w:val="000000" w:themeColor="text1"/>
        </w:rPr>
        <w:t xml:space="preserve"> by </w:t>
      </w:r>
      <w:r w:rsidR="00F21784" w:rsidRPr="004F7502">
        <w:rPr>
          <w:color w:val="000000" w:themeColor="text1"/>
        </w:rPr>
        <w:t xml:space="preserve">an improvement in the </w:t>
      </w:r>
      <w:r w:rsidR="00B9665F" w:rsidRPr="004F7502">
        <w:rPr>
          <w:color w:val="000000" w:themeColor="text1"/>
        </w:rPr>
        <w:t xml:space="preserve">ethical behaviour </w:t>
      </w:r>
      <w:r w:rsidR="00F21784" w:rsidRPr="004F7502">
        <w:rPr>
          <w:color w:val="000000" w:themeColor="text1"/>
        </w:rPr>
        <w:t>of</w:t>
      </w:r>
      <w:r w:rsidR="00B9665F" w:rsidRPr="004F7502">
        <w:rPr>
          <w:color w:val="000000" w:themeColor="text1"/>
        </w:rPr>
        <w:t xml:space="preserve"> MSAF employees </w:t>
      </w:r>
      <w:r w:rsidR="00780E75" w:rsidRPr="004F7502">
        <w:rPr>
          <w:color w:val="000000" w:themeColor="text1"/>
        </w:rPr>
        <w:t xml:space="preserve">that </w:t>
      </w:r>
      <w:r w:rsidR="00E42F44" w:rsidRPr="004F7502">
        <w:rPr>
          <w:color w:val="000000" w:themeColor="text1"/>
        </w:rPr>
        <w:t>had led</w:t>
      </w:r>
      <w:r w:rsidR="00F21784" w:rsidRPr="004F7502">
        <w:rPr>
          <w:color w:val="000000" w:themeColor="text1"/>
        </w:rPr>
        <w:t xml:space="preserve"> to enhanced</w:t>
      </w:r>
      <w:r w:rsidR="00B9665F" w:rsidRPr="004F7502">
        <w:rPr>
          <w:color w:val="000000" w:themeColor="text1"/>
        </w:rPr>
        <w:t xml:space="preserve"> public confidence in MSAF.</w:t>
      </w:r>
    </w:p>
    <w:p w14:paraId="17C2C9F6" w14:textId="445C3738" w:rsidR="00B9665F" w:rsidRPr="004F7502" w:rsidRDefault="00B9665F" w:rsidP="00AF43EE">
      <w:pPr>
        <w:spacing w:line="480" w:lineRule="auto"/>
        <w:jc w:val="both"/>
        <w:rPr>
          <w:color w:val="0070C0"/>
        </w:rPr>
      </w:pPr>
      <w:r w:rsidRPr="004F7502">
        <w:rPr>
          <w:color w:val="0070C0"/>
        </w:rPr>
        <w:t xml:space="preserve">  </w:t>
      </w:r>
    </w:p>
    <w:p w14:paraId="61C11EE2" w14:textId="0842EC17" w:rsidR="00F0301D" w:rsidRPr="004F7502" w:rsidRDefault="00F0301D" w:rsidP="00F0301D">
      <w:pPr>
        <w:spacing w:line="480" w:lineRule="auto"/>
        <w:jc w:val="both"/>
        <w:rPr>
          <w:color w:val="000000" w:themeColor="text1"/>
        </w:rPr>
      </w:pPr>
      <w:r w:rsidRPr="004F7502">
        <w:rPr>
          <w:i/>
          <w:color w:val="000000" w:themeColor="text1"/>
        </w:rPr>
        <w:t>RQ7.</w:t>
      </w:r>
      <w:r w:rsidRPr="004F7502">
        <w:rPr>
          <w:color w:val="000000" w:themeColor="text1"/>
        </w:rPr>
        <w:t xml:space="preserve"> How do employees perceive servant leadership influenced reform of the </w:t>
      </w:r>
      <w:r w:rsidR="0099546C" w:rsidRPr="004F7502">
        <w:rPr>
          <w:color w:val="000000" w:themeColor="text1"/>
        </w:rPr>
        <w:t xml:space="preserve">public </w:t>
      </w:r>
      <w:r w:rsidRPr="004F7502">
        <w:rPr>
          <w:color w:val="000000" w:themeColor="text1"/>
        </w:rPr>
        <w:t xml:space="preserve">enterprises? </w:t>
      </w:r>
    </w:p>
    <w:p w14:paraId="6BE630E0" w14:textId="695A5D0E" w:rsidR="00186284" w:rsidRPr="004F7502" w:rsidRDefault="00263BA7" w:rsidP="00AF43EE">
      <w:pPr>
        <w:spacing w:line="480" w:lineRule="auto"/>
        <w:jc w:val="both"/>
        <w:rPr>
          <w:color w:val="0070C0"/>
        </w:rPr>
      </w:pPr>
      <w:r w:rsidRPr="004F7502">
        <w:rPr>
          <w:color w:val="000000" w:themeColor="text1"/>
        </w:rPr>
        <w:t>T</w:t>
      </w:r>
      <w:r w:rsidR="00F21784" w:rsidRPr="004F7502">
        <w:rPr>
          <w:color w:val="000000" w:themeColor="text1"/>
        </w:rPr>
        <w:t xml:space="preserve">he </w:t>
      </w:r>
      <w:r w:rsidR="004118BC" w:rsidRPr="004F7502">
        <w:rPr>
          <w:color w:val="000000" w:themeColor="text1"/>
        </w:rPr>
        <w:t xml:space="preserve">FIMSA employees and the longer serving MSAF employees </w:t>
      </w:r>
      <w:r w:rsidR="003731C5" w:rsidRPr="004F7502">
        <w:rPr>
          <w:color w:val="000000" w:themeColor="text1"/>
        </w:rPr>
        <w:t>questioned whether servant leadership would be effective</w:t>
      </w:r>
      <w:r w:rsidR="00EC3472" w:rsidRPr="004F7502">
        <w:rPr>
          <w:color w:val="000000" w:themeColor="text1"/>
        </w:rPr>
        <w:t xml:space="preserve"> </w:t>
      </w:r>
      <w:r w:rsidR="00C35E40" w:rsidRPr="004F7502">
        <w:rPr>
          <w:color w:val="000000" w:themeColor="text1"/>
        </w:rPr>
        <w:t>during reform</w:t>
      </w:r>
      <w:r w:rsidR="004A4FB6" w:rsidRPr="004F7502">
        <w:rPr>
          <w:color w:val="000000" w:themeColor="text1"/>
        </w:rPr>
        <w:t>s,</w:t>
      </w:r>
      <w:r w:rsidR="00186284" w:rsidRPr="004F7502">
        <w:rPr>
          <w:color w:val="000000" w:themeColor="text1"/>
        </w:rPr>
        <w:t xml:space="preserve"> </w:t>
      </w:r>
      <w:r w:rsidR="00C81DB2" w:rsidRPr="004F7502">
        <w:rPr>
          <w:color w:val="000000" w:themeColor="text1"/>
        </w:rPr>
        <w:t xml:space="preserve">and whether servant leadership would be effective </w:t>
      </w:r>
      <w:r w:rsidR="008C68D4" w:rsidRPr="004F7502">
        <w:rPr>
          <w:color w:val="000000" w:themeColor="text1"/>
        </w:rPr>
        <w:t xml:space="preserve">in </w:t>
      </w:r>
      <w:r w:rsidR="00764912" w:rsidRPr="004F7502">
        <w:rPr>
          <w:color w:val="000000" w:themeColor="text1"/>
        </w:rPr>
        <w:t>developing a shared vision (</w:t>
      </w:r>
      <w:r w:rsidR="00C81DB2" w:rsidRPr="004F7502">
        <w:rPr>
          <w:color w:val="000000" w:themeColor="text1"/>
        </w:rPr>
        <w:t>suggested to be necessary in successfully undertaking public sector reform</w:t>
      </w:r>
      <w:r w:rsidR="004A4FB6" w:rsidRPr="004F7502">
        <w:rPr>
          <w:color w:val="000000" w:themeColor="text1"/>
        </w:rPr>
        <w:t>s</w:t>
      </w:r>
      <w:r w:rsidR="008C68D4" w:rsidRPr="004F7502">
        <w:rPr>
          <w:color w:val="000000" w:themeColor="text1"/>
        </w:rPr>
        <w:t>)</w:t>
      </w:r>
      <w:r w:rsidR="00280BFB" w:rsidRPr="004F7502">
        <w:rPr>
          <w:color w:val="000000" w:themeColor="text1"/>
        </w:rPr>
        <w:t xml:space="preserve"> (Rahman </w:t>
      </w:r>
      <w:r w:rsidR="00280BFB" w:rsidRPr="004F7502">
        <w:rPr>
          <w:i/>
          <w:color w:val="000000" w:themeColor="text1"/>
        </w:rPr>
        <w:t>et al</w:t>
      </w:r>
      <w:r w:rsidR="00280BFB" w:rsidRPr="004F7502">
        <w:rPr>
          <w:color w:val="000000" w:themeColor="text1"/>
        </w:rPr>
        <w:t>., 2013)</w:t>
      </w:r>
      <w:r w:rsidR="00C81DB2" w:rsidRPr="004F7502">
        <w:rPr>
          <w:color w:val="000000" w:themeColor="text1"/>
        </w:rPr>
        <w:t xml:space="preserve">. </w:t>
      </w:r>
      <w:r w:rsidR="007C2582" w:rsidRPr="004F7502">
        <w:rPr>
          <w:color w:val="000000" w:themeColor="text1"/>
        </w:rPr>
        <w:t>A c</w:t>
      </w:r>
      <w:r w:rsidR="00864AA0" w:rsidRPr="004F7502">
        <w:rPr>
          <w:color w:val="000000" w:themeColor="text1"/>
        </w:rPr>
        <w:t>ommon</w:t>
      </w:r>
      <w:r w:rsidR="007C2582" w:rsidRPr="004F7502">
        <w:rPr>
          <w:color w:val="000000" w:themeColor="text1"/>
        </w:rPr>
        <w:t>ality</w:t>
      </w:r>
      <w:r w:rsidR="00864AA0" w:rsidRPr="004F7502">
        <w:rPr>
          <w:color w:val="000000" w:themeColor="text1"/>
        </w:rPr>
        <w:t xml:space="preserve"> </w:t>
      </w:r>
      <w:r w:rsidR="00E42F44" w:rsidRPr="004F7502">
        <w:rPr>
          <w:color w:val="000000" w:themeColor="text1"/>
        </w:rPr>
        <w:t xml:space="preserve">of </w:t>
      </w:r>
      <w:r w:rsidR="007C2582" w:rsidRPr="004F7502">
        <w:rPr>
          <w:color w:val="000000" w:themeColor="text1"/>
        </w:rPr>
        <w:t>both</w:t>
      </w:r>
      <w:r w:rsidR="00864AA0" w:rsidRPr="004F7502">
        <w:rPr>
          <w:color w:val="000000" w:themeColor="text1"/>
        </w:rPr>
        <w:t xml:space="preserve"> </w:t>
      </w:r>
      <w:r w:rsidR="007C2582" w:rsidRPr="004F7502">
        <w:rPr>
          <w:color w:val="000000" w:themeColor="text1"/>
        </w:rPr>
        <w:t xml:space="preserve">the </w:t>
      </w:r>
      <w:r w:rsidR="00764912" w:rsidRPr="004F7502">
        <w:rPr>
          <w:color w:val="000000" w:themeColor="text1"/>
        </w:rPr>
        <w:t>FMISA and MSAF</w:t>
      </w:r>
      <w:r w:rsidR="00864AA0" w:rsidRPr="004F7502">
        <w:rPr>
          <w:color w:val="000000" w:themeColor="text1"/>
        </w:rPr>
        <w:t xml:space="preserve"> </w:t>
      </w:r>
      <w:r w:rsidR="00D25E82" w:rsidRPr="004F7502">
        <w:rPr>
          <w:color w:val="000000" w:themeColor="text1"/>
        </w:rPr>
        <w:t xml:space="preserve">longer-serving employees </w:t>
      </w:r>
      <w:r w:rsidR="00864AA0" w:rsidRPr="004F7502">
        <w:rPr>
          <w:color w:val="000000" w:themeColor="text1"/>
        </w:rPr>
        <w:t xml:space="preserve">was the institutionalised thinking </w:t>
      </w:r>
      <w:r w:rsidR="00E42F44" w:rsidRPr="004F7502">
        <w:rPr>
          <w:color w:val="000000" w:themeColor="text1"/>
        </w:rPr>
        <w:t xml:space="preserve">and comments </w:t>
      </w:r>
      <w:r w:rsidR="00864AA0" w:rsidRPr="004F7502">
        <w:rPr>
          <w:color w:val="000000" w:themeColor="text1"/>
        </w:rPr>
        <w:t>that only an autocratic leadership approach would be effective</w:t>
      </w:r>
      <w:r w:rsidR="00D25E82" w:rsidRPr="004F7502">
        <w:rPr>
          <w:color w:val="000000" w:themeColor="text1"/>
        </w:rPr>
        <w:t xml:space="preserve"> during reform</w:t>
      </w:r>
      <w:r w:rsidR="004A4FB6" w:rsidRPr="004F7502">
        <w:rPr>
          <w:color w:val="000000" w:themeColor="text1"/>
        </w:rPr>
        <w:t>s</w:t>
      </w:r>
      <w:r w:rsidR="00E42F44" w:rsidRPr="004F7502">
        <w:rPr>
          <w:color w:val="000000" w:themeColor="text1"/>
        </w:rPr>
        <w:t xml:space="preserve">. </w:t>
      </w:r>
      <w:r w:rsidR="0016018B" w:rsidRPr="004F7502">
        <w:rPr>
          <w:color w:val="000000" w:themeColor="text1"/>
        </w:rPr>
        <w:t>Other MSAF employees</w:t>
      </w:r>
      <w:r w:rsidR="006C4FEF" w:rsidRPr="004F7502">
        <w:rPr>
          <w:color w:val="000000" w:themeColor="text1"/>
        </w:rPr>
        <w:t>’ comments</w:t>
      </w:r>
      <w:r w:rsidR="0016018B" w:rsidRPr="004F7502">
        <w:rPr>
          <w:color w:val="000000" w:themeColor="text1"/>
        </w:rPr>
        <w:t xml:space="preserve"> referenced that under the leadership of the CEO (servant leader), wide-ranging and extensive reform </w:t>
      </w:r>
      <w:r w:rsidR="00E42F44" w:rsidRPr="004F7502">
        <w:rPr>
          <w:color w:val="000000" w:themeColor="text1"/>
        </w:rPr>
        <w:t xml:space="preserve">and performance improvements </w:t>
      </w:r>
      <w:r w:rsidR="0016018B" w:rsidRPr="004F7502">
        <w:rPr>
          <w:color w:val="000000" w:themeColor="text1"/>
        </w:rPr>
        <w:t xml:space="preserve">of MSAF </w:t>
      </w:r>
      <w:r w:rsidR="00565ECB" w:rsidRPr="004F7502">
        <w:rPr>
          <w:color w:val="000000" w:themeColor="text1"/>
        </w:rPr>
        <w:t>did</w:t>
      </w:r>
      <w:r w:rsidR="0016018B" w:rsidRPr="004F7502">
        <w:rPr>
          <w:color w:val="000000" w:themeColor="text1"/>
        </w:rPr>
        <w:t xml:space="preserve"> occur. </w:t>
      </w:r>
      <w:r w:rsidR="00764912" w:rsidRPr="004F7502">
        <w:rPr>
          <w:color w:val="000000" w:themeColor="text1"/>
        </w:rPr>
        <w:t>In contrast, reform of FIMSA did not proceed and no performance improvements eventuated</w:t>
      </w:r>
      <w:r w:rsidR="00F85B31">
        <w:rPr>
          <w:color w:val="000000" w:themeColor="text1"/>
        </w:rPr>
        <w:t xml:space="preserve">, </w:t>
      </w:r>
      <w:r w:rsidR="00F85B31" w:rsidRPr="00F85B31">
        <w:rPr>
          <w:color w:val="000000" w:themeColor="text1"/>
          <w:highlight w:val="yellow"/>
        </w:rPr>
        <w:t>either with an autocratic or servant leader</w:t>
      </w:r>
      <w:r w:rsidR="00764912" w:rsidRPr="00F85B31">
        <w:rPr>
          <w:color w:val="000000" w:themeColor="text1"/>
          <w:highlight w:val="yellow"/>
        </w:rPr>
        <w:t>.</w:t>
      </w:r>
      <w:r w:rsidR="0016018B" w:rsidRPr="004F7502">
        <w:rPr>
          <w:color w:val="000000" w:themeColor="text1"/>
        </w:rPr>
        <w:t xml:space="preserve"> </w:t>
      </w:r>
    </w:p>
    <w:p w14:paraId="2BFD323C" w14:textId="77777777" w:rsidR="0062351F" w:rsidRPr="004F7502" w:rsidRDefault="0062351F" w:rsidP="00AF43EE">
      <w:pPr>
        <w:spacing w:line="480" w:lineRule="auto"/>
        <w:jc w:val="both"/>
        <w:rPr>
          <w:color w:val="0070C0"/>
        </w:rPr>
      </w:pPr>
    </w:p>
    <w:p w14:paraId="155C99B9" w14:textId="5636B0B2" w:rsidR="00036D08" w:rsidRPr="004F7502" w:rsidRDefault="009C13C5" w:rsidP="001F3A72">
      <w:pPr>
        <w:spacing w:line="480" w:lineRule="auto"/>
        <w:jc w:val="both"/>
        <w:outlineLvl w:val="0"/>
        <w:rPr>
          <w:i/>
          <w:color w:val="000000" w:themeColor="text1"/>
        </w:rPr>
      </w:pPr>
      <w:r w:rsidRPr="004F7502">
        <w:rPr>
          <w:i/>
          <w:color w:val="000000" w:themeColor="text1"/>
        </w:rPr>
        <w:lastRenderedPageBreak/>
        <w:t xml:space="preserve">Discussion of </w:t>
      </w:r>
      <w:r w:rsidR="00F20094" w:rsidRPr="004F7502">
        <w:rPr>
          <w:i/>
          <w:color w:val="000000" w:themeColor="text1"/>
        </w:rPr>
        <w:t xml:space="preserve">emergent </w:t>
      </w:r>
      <w:r w:rsidRPr="004F7502">
        <w:rPr>
          <w:i/>
          <w:color w:val="000000" w:themeColor="text1"/>
        </w:rPr>
        <w:t>t</w:t>
      </w:r>
      <w:r w:rsidR="00036D08" w:rsidRPr="004F7502">
        <w:rPr>
          <w:i/>
          <w:color w:val="000000" w:themeColor="text1"/>
        </w:rPr>
        <w:t xml:space="preserve">hemes </w:t>
      </w:r>
    </w:p>
    <w:p w14:paraId="136B45AC" w14:textId="1A12357D" w:rsidR="00036D08" w:rsidRPr="004F7502" w:rsidRDefault="007C2582" w:rsidP="00AF43EE">
      <w:pPr>
        <w:spacing w:line="480" w:lineRule="auto"/>
        <w:jc w:val="both"/>
        <w:rPr>
          <w:color w:val="000000" w:themeColor="text1"/>
        </w:rPr>
      </w:pPr>
      <w:r w:rsidRPr="004F7502">
        <w:rPr>
          <w:color w:val="000000" w:themeColor="text1"/>
        </w:rPr>
        <w:t xml:space="preserve">Four themes emerged </w:t>
      </w:r>
      <w:r w:rsidR="004A4FB6" w:rsidRPr="004F7502">
        <w:rPr>
          <w:color w:val="000000" w:themeColor="text1"/>
        </w:rPr>
        <w:t>from the</w:t>
      </w:r>
      <w:r w:rsidR="0000234E" w:rsidRPr="004F7502">
        <w:rPr>
          <w:color w:val="000000" w:themeColor="text1"/>
        </w:rPr>
        <w:t xml:space="preserve"> thematic analysis of the data</w:t>
      </w:r>
      <w:r w:rsidR="00EA26C1" w:rsidRPr="004F7502">
        <w:rPr>
          <w:color w:val="000000" w:themeColor="text1"/>
        </w:rPr>
        <w:t>:</w:t>
      </w:r>
    </w:p>
    <w:p w14:paraId="7776CEFE" w14:textId="5B8C1191" w:rsidR="00ED5F27" w:rsidRPr="004F7502" w:rsidRDefault="00514AFF" w:rsidP="001F3A72">
      <w:pPr>
        <w:spacing w:line="480" w:lineRule="auto"/>
        <w:outlineLvl w:val="0"/>
        <w:rPr>
          <w:i/>
          <w:color w:val="000000" w:themeColor="text1"/>
          <w:u w:val="single"/>
        </w:rPr>
      </w:pPr>
      <w:r w:rsidRPr="004F7502">
        <w:rPr>
          <w:i/>
          <w:color w:val="000000" w:themeColor="text1"/>
          <w:u w:val="single"/>
        </w:rPr>
        <w:t>Theme One: S</w:t>
      </w:r>
      <w:r w:rsidR="00ED5F27" w:rsidRPr="004F7502">
        <w:rPr>
          <w:i/>
          <w:color w:val="000000" w:themeColor="text1"/>
          <w:u w:val="single"/>
        </w:rPr>
        <w:t>ervant leadership experience</w:t>
      </w:r>
    </w:p>
    <w:p w14:paraId="55B4D82E" w14:textId="48EF6669" w:rsidR="007D6204" w:rsidRPr="004F7502" w:rsidRDefault="00BA63FB" w:rsidP="00AF43EE">
      <w:pPr>
        <w:spacing w:line="480" w:lineRule="auto"/>
        <w:jc w:val="both"/>
        <w:rPr>
          <w:color w:val="0070C0"/>
        </w:rPr>
      </w:pPr>
      <w:r w:rsidRPr="004F7502">
        <w:rPr>
          <w:color w:val="000000" w:themeColor="text1"/>
        </w:rPr>
        <w:t xml:space="preserve">The </w:t>
      </w:r>
      <w:r w:rsidR="000003E5" w:rsidRPr="004F7502">
        <w:rPr>
          <w:color w:val="000000" w:themeColor="text1"/>
        </w:rPr>
        <w:t xml:space="preserve">servant leader </w:t>
      </w:r>
      <w:r w:rsidRPr="004F7502">
        <w:rPr>
          <w:color w:val="000000" w:themeColor="text1"/>
        </w:rPr>
        <w:t xml:space="preserve">experience </w:t>
      </w:r>
      <w:r w:rsidR="00266513" w:rsidRPr="004F7502">
        <w:rPr>
          <w:color w:val="000000" w:themeColor="text1"/>
        </w:rPr>
        <w:t>at</w:t>
      </w:r>
      <w:r w:rsidRPr="004F7502">
        <w:rPr>
          <w:color w:val="000000" w:themeColor="text1"/>
        </w:rPr>
        <w:t xml:space="preserve"> the indivi</w:t>
      </w:r>
      <w:r w:rsidR="00266513" w:rsidRPr="004F7502">
        <w:rPr>
          <w:color w:val="000000" w:themeColor="text1"/>
        </w:rPr>
        <w:t xml:space="preserve">dual employee level </w:t>
      </w:r>
      <w:r w:rsidR="002817C1" w:rsidRPr="004F7502">
        <w:rPr>
          <w:color w:val="000000" w:themeColor="text1"/>
        </w:rPr>
        <w:t xml:space="preserve">of both </w:t>
      </w:r>
      <w:r w:rsidR="00263BA7" w:rsidRPr="004F7502">
        <w:rPr>
          <w:color w:val="000000" w:themeColor="text1"/>
        </w:rPr>
        <w:t>public</w:t>
      </w:r>
      <w:r w:rsidR="004A4FB6" w:rsidRPr="004F7502">
        <w:rPr>
          <w:color w:val="000000" w:themeColor="text1"/>
        </w:rPr>
        <w:t xml:space="preserve"> </w:t>
      </w:r>
      <w:r w:rsidR="00811733" w:rsidRPr="004F7502">
        <w:rPr>
          <w:color w:val="000000" w:themeColor="text1"/>
        </w:rPr>
        <w:t>enterprises</w:t>
      </w:r>
      <w:r w:rsidR="002817C1" w:rsidRPr="004F7502">
        <w:rPr>
          <w:color w:val="000000" w:themeColor="text1"/>
        </w:rPr>
        <w:t xml:space="preserve"> was the foundational theme of this research. </w:t>
      </w:r>
      <w:r w:rsidR="00B74590" w:rsidRPr="004F7502">
        <w:rPr>
          <w:color w:val="000000" w:themeColor="text1"/>
        </w:rPr>
        <w:t>Findings</w:t>
      </w:r>
      <w:r w:rsidR="00211743" w:rsidRPr="004F7502">
        <w:rPr>
          <w:color w:val="000000" w:themeColor="text1"/>
        </w:rPr>
        <w:t xml:space="preserve"> suggest </w:t>
      </w:r>
      <w:r w:rsidR="006A3D71" w:rsidRPr="004F7502">
        <w:rPr>
          <w:color w:val="000000" w:themeColor="text1"/>
        </w:rPr>
        <w:t xml:space="preserve">employees of </w:t>
      </w:r>
      <w:r w:rsidR="00C342A5" w:rsidRPr="004F7502">
        <w:rPr>
          <w:color w:val="000000" w:themeColor="text1"/>
        </w:rPr>
        <w:t xml:space="preserve">FIMSA and long-serving public-sector employees of MSAF </w:t>
      </w:r>
      <w:r w:rsidR="00EB3594" w:rsidRPr="004F7502">
        <w:rPr>
          <w:color w:val="000000" w:themeColor="text1"/>
        </w:rPr>
        <w:t xml:space="preserve">were institutionalised into believing the only </w:t>
      </w:r>
      <w:r w:rsidR="00EA26C1" w:rsidRPr="004F7502">
        <w:rPr>
          <w:color w:val="000000" w:themeColor="text1"/>
        </w:rPr>
        <w:t xml:space="preserve">effective </w:t>
      </w:r>
      <w:r w:rsidR="00EB3594" w:rsidRPr="004F7502">
        <w:rPr>
          <w:color w:val="000000" w:themeColor="text1"/>
        </w:rPr>
        <w:t xml:space="preserve">leadership </w:t>
      </w:r>
      <w:r w:rsidR="0056266B" w:rsidRPr="004F7502">
        <w:rPr>
          <w:color w:val="000000" w:themeColor="text1"/>
        </w:rPr>
        <w:t xml:space="preserve">style </w:t>
      </w:r>
      <w:r w:rsidR="00EA26C1" w:rsidRPr="004F7502">
        <w:rPr>
          <w:color w:val="000000" w:themeColor="text1"/>
        </w:rPr>
        <w:t xml:space="preserve">was an </w:t>
      </w:r>
      <w:r w:rsidR="00EB3594" w:rsidRPr="004F7502">
        <w:rPr>
          <w:color w:val="000000" w:themeColor="text1"/>
        </w:rPr>
        <w:t>autocr</w:t>
      </w:r>
      <w:r w:rsidR="00294500" w:rsidRPr="004F7502">
        <w:rPr>
          <w:color w:val="000000" w:themeColor="text1"/>
        </w:rPr>
        <w:t>atic</w:t>
      </w:r>
      <w:r w:rsidR="006A3D71" w:rsidRPr="004F7502">
        <w:rPr>
          <w:color w:val="000000" w:themeColor="text1"/>
        </w:rPr>
        <w:t xml:space="preserve"> leadership</w:t>
      </w:r>
      <w:r w:rsidR="00294500" w:rsidRPr="004F7502">
        <w:rPr>
          <w:color w:val="000000" w:themeColor="text1"/>
        </w:rPr>
        <w:t xml:space="preserve"> style</w:t>
      </w:r>
      <w:r w:rsidR="005E38CB" w:rsidRPr="004F7502">
        <w:rPr>
          <w:color w:val="000000" w:themeColor="text1"/>
        </w:rPr>
        <w:t xml:space="preserve"> (‘the known’)</w:t>
      </w:r>
      <w:r w:rsidR="0056266B" w:rsidRPr="004F7502">
        <w:rPr>
          <w:color w:val="000000" w:themeColor="text1"/>
        </w:rPr>
        <w:t>;</w:t>
      </w:r>
      <w:r w:rsidR="006A3D71" w:rsidRPr="004F7502">
        <w:rPr>
          <w:color w:val="000000" w:themeColor="text1"/>
        </w:rPr>
        <w:t xml:space="preserve"> </w:t>
      </w:r>
      <w:r w:rsidR="00EB3594" w:rsidRPr="004F7502">
        <w:rPr>
          <w:color w:val="000000" w:themeColor="text1"/>
        </w:rPr>
        <w:t xml:space="preserve">hence </w:t>
      </w:r>
      <w:r w:rsidR="006A3D71" w:rsidRPr="004F7502">
        <w:rPr>
          <w:color w:val="000000" w:themeColor="text1"/>
        </w:rPr>
        <w:t>employees</w:t>
      </w:r>
      <w:r w:rsidR="00EB3594" w:rsidRPr="004F7502">
        <w:rPr>
          <w:color w:val="000000" w:themeColor="text1"/>
        </w:rPr>
        <w:t xml:space="preserve"> were </w:t>
      </w:r>
      <w:r w:rsidR="00506EF1" w:rsidRPr="004F7502">
        <w:rPr>
          <w:color w:val="000000" w:themeColor="text1"/>
        </w:rPr>
        <w:t xml:space="preserve">generally </w:t>
      </w:r>
      <w:r w:rsidR="00EB3594" w:rsidRPr="004F7502">
        <w:rPr>
          <w:color w:val="000000" w:themeColor="text1"/>
        </w:rPr>
        <w:t>confused with</w:t>
      </w:r>
      <w:r w:rsidR="00D746FC" w:rsidRPr="004F7502">
        <w:rPr>
          <w:color w:val="000000" w:themeColor="text1"/>
        </w:rPr>
        <w:t xml:space="preserve"> and not supportive of</w:t>
      </w:r>
      <w:r w:rsidR="00EB3594" w:rsidRPr="004F7502">
        <w:rPr>
          <w:color w:val="000000" w:themeColor="text1"/>
        </w:rPr>
        <w:t xml:space="preserve"> the servant leadership approach adopte</w:t>
      </w:r>
      <w:r w:rsidR="006A3D71" w:rsidRPr="004F7502">
        <w:rPr>
          <w:color w:val="000000" w:themeColor="text1"/>
        </w:rPr>
        <w:t>d by the CEO.</w:t>
      </w:r>
      <w:r w:rsidR="00547B0B" w:rsidRPr="004F7502">
        <w:rPr>
          <w:color w:val="000000" w:themeColor="text1"/>
        </w:rPr>
        <w:t xml:space="preserve"> This </w:t>
      </w:r>
      <w:r w:rsidR="00EA26C1" w:rsidRPr="004F7502">
        <w:rPr>
          <w:color w:val="000000" w:themeColor="text1"/>
        </w:rPr>
        <w:t>finding</w:t>
      </w:r>
      <w:r w:rsidR="00547B0B" w:rsidRPr="004F7502">
        <w:rPr>
          <w:color w:val="000000" w:themeColor="text1"/>
        </w:rPr>
        <w:t xml:space="preserve"> is understandable </w:t>
      </w:r>
      <w:r w:rsidR="00514AFF" w:rsidRPr="004F7502">
        <w:rPr>
          <w:color w:val="000000" w:themeColor="text1"/>
        </w:rPr>
        <w:t xml:space="preserve">also </w:t>
      </w:r>
      <w:r w:rsidR="00EA26C1" w:rsidRPr="004F7502">
        <w:rPr>
          <w:color w:val="000000" w:themeColor="text1"/>
        </w:rPr>
        <w:t xml:space="preserve">considering </w:t>
      </w:r>
      <w:r w:rsidR="00735482" w:rsidRPr="004F7502">
        <w:rPr>
          <w:color w:val="000000" w:themeColor="text1"/>
        </w:rPr>
        <w:t xml:space="preserve">FIMSA employees’ average length of public sector service </w:t>
      </w:r>
      <w:r w:rsidR="00190958" w:rsidRPr="004F7502">
        <w:rPr>
          <w:color w:val="000000" w:themeColor="text1"/>
        </w:rPr>
        <w:t xml:space="preserve">was </w:t>
      </w:r>
      <w:r w:rsidR="008575D5" w:rsidRPr="004F7502">
        <w:rPr>
          <w:color w:val="000000" w:themeColor="text1"/>
        </w:rPr>
        <w:t>16</w:t>
      </w:r>
      <w:r w:rsidR="005774B9" w:rsidRPr="004F7502">
        <w:rPr>
          <w:color w:val="000000" w:themeColor="text1"/>
        </w:rPr>
        <w:t xml:space="preserve"> years</w:t>
      </w:r>
      <w:r w:rsidR="00F20094" w:rsidRPr="004F7502">
        <w:rPr>
          <w:color w:val="000000" w:themeColor="text1"/>
        </w:rPr>
        <w:t>,</w:t>
      </w:r>
      <w:r w:rsidR="005774B9" w:rsidRPr="004F7502">
        <w:rPr>
          <w:color w:val="000000" w:themeColor="text1"/>
        </w:rPr>
        <w:t xml:space="preserve"> </w:t>
      </w:r>
      <w:r w:rsidR="00115EBB" w:rsidRPr="004F7502">
        <w:rPr>
          <w:color w:val="000000" w:themeColor="text1"/>
        </w:rPr>
        <w:t xml:space="preserve">and </w:t>
      </w:r>
      <w:r w:rsidR="005774B9" w:rsidRPr="004F7502">
        <w:rPr>
          <w:color w:val="000000" w:themeColor="text1"/>
        </w:rPr>
        <w:t>with the winding up of FIMSA and the establishment of MSAF</w:t>
      </w:r>
      <w:r w:rsidR="006D6367" w:rsidRPr="004F7502">
        <w:rPr>
          <w:color w:val="000000" w:themeColor="text1"/>
        </w:rPr>
        <w:t xml:space="preserve">, </w:t>
      </w:r>
      <w:r w:rsidR="0056266B" w:rsidRPr="004F7502">
        <w:rPr>
          <w:color w:val="000000" w:themeColor="text1"/>
        </w:rPr>
        <w:t xml:space="preserve">job security was of major concern to </w:t>
      </w:r>
      <w:r w:rsidR="00934F39">
        <w:rPr>
          <w:color w:val="000000" w:themeColor="text1"/>
        </w:rPr>
        <w:t xml:space="preserve">FIMSA </w:t>
      </w:r>
      <w:r w:rsidR="0056266B" w:rsidRPr="004F7502">
        <w:rPr>
          <w:color w:val="000000" w:themeColor="text1"/>
        </w:rPr>
        <w:t>employees</w:t>
      </w:r>
      <w:r w:rsidR="00735482" w:rsidRPr="004F7502">
        <w:rPr>
          <w:color w:val="000000" w:themeColor="text1"/>
        </w:rPr>
        <w:t>.</w:t>
      </w:r>
      <w:r w:rsidR="006D6367" w:rsidRPr="004F7502">
        <w:rPr>
          <w:color w:val="000000" w:themeColor="text1"/>
        </w:rPr>
        <w:t xml:space="preserve"> </w:t>
      </w:r>
      <w:r w:rsidR="00B74590" w:rsidRPr="004F7502">
        <w:rPr>
          <w:color w:val="000000" w:themeColor="text1"/>
        </w:rPr>
        <w:t>Findings also indi</w:t>
      </w:r>
      <w:r w:rsidR="00211743" w:rsidRPr="004F7502">
        <w:rPr>
          <w:color w:val="000000" w:themeColor="text1"/>
        </w:rPr>
        <w:t xml:space="preserve">cate </w:t>
      </w:r>
      <w:r w:rsidR="004B3F5D" w:rsidRPr="004F7502">
        <w:rPr>
          <w:color w:val="000000" w:themeColor="text1"/>
        </w:rPr>
        <w:t>new</w:t>
      </w:r>
      <w:r w:rsidR="00EA26C1" w:rsidRPr="004F7502">
        <w:rPr>
          <w:color w:val="000000" w:themeColor="text1"/>
        </w:rPr>
        <w:t>ly recruited</w:t>
      </w:r>
      <w:r w:rsidR="004B3F5D" w:rsidRPr="004F7502">
        <w:rPr>
          <w:color w:val="000000" w:themeColor="text1"/>
        </w:rPr>
        <w:t xml:space="preserve"> MSAF </w:t>
      </w:r>
      <w:r w:rsidR="00EA26C1" w:rsidRPr="004F7502">
        <w:rPr>
          <w:color w:val="000000" w:themeColor="text1"/>
        </w:rPr>
        <w:t>employees</w:t>
      </w:r>
      <w:r w:rsidR="004B3F5D" w:rsidRPr="004F7502">
        <w:rPr>
          <w:color w:val="000000" w:themeColor="text1"/>
        </w:rPr>
        <w:t xml:space="preserve"> </w:t>
      </w:r>
      <w:r w:rsidR="002C241F" w:rsidRPr="004F7502">
        <w:rPr>
          <w:color w:val="000000" w:themeColor="text1"/>
        </w:rPr>
        <w:t>were more receptive to the servant leadership style adopted by the CEO</w:t>
      </w:r>
      <w:r w:rsidR="0027160D" w:rsidRPr="004F7502">
        <w:rPr>
          <w:color w:val="000000" w:themeColor="text1"/>
        </w:rPr>
        <w:t xml:space="preserve"> and some </w:t>
      </w:r>
      <w:r w:rsidR="00B74590" w:rsidRPr="004F7502">
        <w:rPr>
          <w:color w:val="000000" w:themeColor="text1"/>
        </w:rPr>
        <w:t xml:space="preserve">did </w:t>
      </w:r>
      <w:r w:rsidR="0027160D" w:rsidRPr="004F7502">
        <w:rPr>
          <w:color w:val="000000" w:themeColor="text1"/>
        </w:rPr>
        <w:t>bec</w:t>
      </w:r>
      <w:r w:rsidR="00B74590" w:rsidRPr="004F7502">
        <w:rPr>
          <w:color w:val="000000" w:themeColor="text1"/>
        </w:rPr>
        <w:t>o</w:t>
      </w:r>
      <w:r w:rsidR="0027160D" w:rsidRPr="004F7502">
        <w:rPr>
          <w:color w:val="000000" w:themeColor="text1"/>
        </w:rPr>
        <w:t>me followers</w:t>
      </w:r>
      <w:r w:rsidR="002C241F" w:rsidRPr="004F7502">
        <w:rPr>
          <w:color w:val="000000" w:themeColor="text1"/>
        </w:rPr>
        <w:t>.</w:t>
      </w:r>
      <w:r w:rsidR="00AE1C88" w:rsidRPr="004F7502">
        <w:rPr>
          <w:color w:val="000000" w:themeColor="text1"/>
        </w:rPr>
        <w:t xml:space="preserve"> </w:t>
      </w:r>
      <w:r w:rsidR="007D6204" w:rsidRPr="004F7502">
        <w:rPr>
          <w:color w:val="000000" w:themeColor="text1"/>
        </w:rPr>
        <w:t xml:space="preserve">Employees of both </w:t>
      </w:r>
      <w:r w:rsidR="00811733" w:rsidRPr="004F7502">
        <w:rPr>
          <w:color w:val="000000" w:themeColor="text1"/>
        </w:rPr>
        <w:t>enterprises</w:t>
      </w:r>
      <w:r w:rsidR="007D6204" w:rsidRPr="004F7502">
        <w:rPr>
          <w:color w:val="000000" w:themeColor="text1"/>
        </w:rPr>
        <w:t xml:space="preserve"> indicated they had leadership experiences at other organisations that contrasted w</w:t>
      </w:r>
      <w:r w:rsidR="00211743" w:rsidRPr="004F7502">
        <w:rPr>
          <w:color w:val="000000" w:themeColor="text1"/>
        </w:rPr>
        <w:t xml:space="preserve">ith servant leadership and </w:t>
      </w:r>
      <w:r w:rsidR="007D6204" w:rsidRPr="004F7502">
        <w:rPr>
          <w:color w:val="000000" w:themeColor="text1"/>
        </w:rPr>
        <w:t>what they experienced with servant leadership was unique.</w:t>
      </w:r>
    </w:p>
    <w:p w14:paraId="72CC271A" w14:textId="2CB62EF3" w:rsidR="00B537C1" w:rsidRPr="004F7502" w:rsidRDefault="00B537C1" w:rsidP="00AF43EE">
      <w:pPr>
        <w:spacing w:line="480" w:lineRule="auto"/>
        <w:rPr>
          <w:color w:val="0070C0"/>
        </w:rPr>
      </w:pPr>
    </w:p>
    <w:p w14:paraId="2F741031" w14:textId="78CB9E16" w:rsidR="00116265" w:rsidRPr="004F7502" w:rsidRDefault="007D6204" w:rsidP="001F3A72">
      <w:pPr>
        <w:spacing w:line="480" w:lineRule="auto"/>
        <w:outlineLvl w:val="0"/>
        <w:rPr>
          <w:i/>
          <w:color w:val="000000" w:themeColor="text1"/>
          <w:u w:val="single"/>
        </w:rPr>
      </w:pPr>
      <w:r w:rsidRPr="004F7502">
        <w:rPr>
          <w:i/>
          <w:color w:val="000000" w:themeColor="text1"/>
          <w:u w:val="single"/>
        </w:rPr>
        <w:t>Theme two</w:t>
      </w:r>
      <w:r w:rsidR="00116265" w:rsidRPr="004F7502">
        <w:rPr>
          <w:i/>
          <w:color w:val="000000" w:themeColor="text1"/>
          <w:u w:val="single"/>
        </w:rPr>
        <w:t xml:space="preserve">: Servant leadership </w:t>
      </w:r>
      <w:r w:rsidR="002C31B1" w:rsidRPr="004F7502">
        <w:rPr>
          <w:i/>
          <w:color w:val="000000" w:themeColor="text1"/>
          <w:u w:val="single"/>
        </w:rPr>
        <w:t>application and t</w:t>
      </w:r>
      <w:r w:rsidR="00116265" w:rsidRPr="004F7502">
        <w:rPr>
          <w:i/>
          <w:color w:val="000000" w:themeColor="text1"/>
          <w:u w:val="single"/>
        </w:rPr>
        <w:t>raits</w:t>
      </w:r>
      <w:r w:rsidR="002C31B1" w:rsidRPr="004F7502">
        <w:rPr>
          <w:i/>
          <w:color w:val="000000" w:themeColor="text1"/>
          <w:u w:val="single"/>
        </w:rPr>
        <w:t xml:space="preserve"> </w:t>
      </w:r>
    </w:p>
    <w:p w14:paraId="65878E34" w14:textId="7B17A71A" w:rsidR="00DA2E1C" w:rsidRPr="004F7502" w:rsidRDefault="004A4FB6" w:rsidP="00AF43EE">
      <w:pPr>
        <w:spacing w:line="480" w:lineRule="auto"/>
        <w:jc w:val="both"/>
        <w:rPr>
          <w:color w:val="000000" w:themeColor="text1"/>
        </w:rPr>
      </w:pPr>
      <w:r w:rsidRPr="004F7502">
        <w:rPr>
          <w:color w:val="000000" w:themeColor="text1"/>
        </w:rPr>
        <w:t>Employees from b</w:t>
      </w:r>
      <w:r w:rsidR="00B47E20" w:rsidRPr="004F7502">
        <w:rPr>
          <w:color w:val="000000" w:themeColor="text1"/>
        </w:rPr>
        <w:t xml:space="preserve">oth </w:t>
      </w:r>
      <w:r w:rsidR="00811733" w:rsidRPr="004F7502">
        <w:rPr>
          <w:color w:val="000000" w:themeColor="text1"/>
        </w:rPr>
        <w:t>enterprises</w:t>
      </w:r>
      <w:r w:rsidR="00B47E20" w:rsidRPr="004F7502">
        <w:rPr>
          <w:color w:val="000000" w:themeColor="text1"/>
        </w:rPr>
        <w:t xml:space="preserve"> indicated their desire that leaders consistently </w:t>
      </w:r>
      <w:r w:rsidR="00585B5C" w:rsidRPr="004F7502">
        <w:rPr>
          <w:color w:val="000000" w:themeColor="text1"/>
        </w:rPr>
        <w:t>‘</w:t>
      </w:r>
      <w:r w:rsidR="00B47E20" w:rsidRPr="004F7502">
        <w:rPr>
          <w:color w:val="000000" w:themeColor="text1"/>
        </w:rPr>
        <w:t>live</w:t>
      </w:r>
      <w:r w:rsidR="00585B5C" w:rsidRPr="004F7502">
        <w:rPr>
          <w:color w:val="000000" w:themeColor="text1"/>
        </w:rPr>
        <w:t>d’</w:t>
      </w:r>
      <w:r w:rsidR="00EB642D" w:rsidRPr="004F7502">
        <w:rPr>
          <w:color w:val="000000" w:themeColor="text1"/>
        </w:rPr>
        <w:t xml:space="preserve"> their leadership </w:t>
      </w:r>
      <w:r w:rsidR="00B47E20" w:rsidRPr="004F7502">
        <w:rPr>
          <w:color w:val="000000" w:themeColor="text1"/>
        </w:rPr>
        <w:t>traits, as inconsistent leadership lead to lack of trust, confusion and disunity. No</w:t>
      </w:r>
      <w:r w:rsidR="00B74590" w:rsidRPr="004F7502">
        <w:rPr>
          <w:color w:val="000000" w:themeColor="text1"/>
        </w:rPr>
        <w:t>netheless</w:t>
      </w:r>
      <w:r w:rsidR="00B47E20" w:rsidRPr="004F7502">
        <w:rPr>
          <w:color w:val="000000" w:themeColor="text1"/>
        </w:rPr>
        <w:t xml:space="preserve">, </w:t>
      </w:r>
      <w:r w:rsidR="004B217E" w:rsidRPr="004F7502">
        <w:rPr>
          <w:color w:val="000000" w:themeColor="text1"/>
        </w:rPr>
        <w:t xml:space="preserve">employees of both </w:t>
      </w:r>
      <w:r w:rsidR="00811733" w:rsidRPr="004F7502">
        <w:rPr>
          <w:color w:val="000000" w:themeColor="text1"/>
        </w:rPr>
        <w:t>enterprises</w:t>
      </w:r>
      <w:r w:rsidR="004B217E" w:rsidRPr="004F7502">
        <w:rPr>
          <w:color w:val="000000" w:themeColor="text1"/>
        </w:rPr>
        <w:t xml:space="preserve"> confirmed the CEO consistently demonstrated servant leadership traits, </w:t>
      </w:r>
      <w:r w:rsidR="00B47E20" w:rsidRPr="004F7502">
        <w:rPr>
          <w:color w:val="000000" w:themeColor="text1"/>
        </w:rPr>
        <w:t xml:space="preserve">with </w:t>
      </w:r>
      <w:r w:rsidR="004B217E" w:rsidRPr="004F7502">
        <w:rPr>
          <w:color w:val="000000" w:themeColor="text1"/>
        </w:rPr>
        <w:t xml:space="preserve">the most common traits </w:t>
      </w:r>
      <w:r w:rsidR="00B74590" w:rsidRPr="004F7502">
        <w:rPr>
          <w:color w:val="000000" w:themeColor="text1"/>
        </w:rPr>
        <w:t>being</w:t>
      </w:r>
      <w:r w:rsidRPr="004F7502">
        <w:rPr>
          <w:color w:val="000000" w:themeColor="text1"/>
        </w:rPr>
        <w:t>:</w:t>
      </w:r>
      <w:r w:rsidR="00B74590" w:rsidRPr="004F7502">
        <w:rPr>
          <w:color w:val="000000" w:themeColor="text1"/>
        </w:rPr>
        <w:t xml:space="preserve"> </w:t>
      </w:r>
      <w:r w:rsidR="008F5414" w:rsidRPr="004F7502">
        <w:rPr>
          <w:color w:val="000000" w:themeColor="text1"/>
        </w:rPr>
        <w:t>leading by example, unquestionable honesty and integrity</w:t>
      </w:r>
      <w:r w:rsidR="00F50611" w:rsidRPr="004F7502">
        <w:rPr>
          <w:color w:val="000000" w:themeColor="text1"/>
        </w:rPr>
        <w:t>,</w:t>
      </w:r>
      <w:r w:rsidRPr="004F7502">
        <w:rPr>
          <w:color w:val="000000" w:themeColor="text1"/>
        </w:rPr>
        <w:t xml:space="preserve"> and</w:t>
      </w:r>
      <w:r w:rsidR="008F5414" w:rsidRPr="004F7502">
        <w:rPr>
          <w:color w:val="000000" w:themeColor="text1"/>
        </w:rPr>
        <w:t xml:space="preserve"> compassion and humbleness. </w:t>
      </w:r>
      <w:r w:rsidR="000C5DE6" w:rsidRPr="004F7502">
        <w:rPr>
          <w:color w:val="000000" w:themeColor="text1"/>
        </w:rPr>
        <w:t>FIMSA employees generally expressed a lack of understanding and interest in servant leadership, while some MSAF employees appeared to be better informed and more interested</w:t>
      </w:r>
      <w:r w:rsidR="00F50611" w:rsidRPr="004F7502">
        <w:rPr>
          <w:color w:val="000000" w:themeColor="text1"/>
        </w:rPr>
        <w:t xml:space="preserve"> in understanding servant leadership</w:t>
      </w:r>
      <w:r w:rsidR="000C5DE6" w:rsidRPr="004F7502">
        <w:rPr>
          <w:color w:val="000000" w:themeColor="text1"/>
        </w:rPr>
        <w:t xml:space="preserve">. </w:t>
      </w:r>
      <w:r w:rsidR="00514AFF" w:rsidRPr="004F7502">
        <w:rPr>
          <w:color w:val="000000" w:themeColor="text1"/>
        </w:rPr>
        <w:t>Servant leadership t</w:t>
      </w:r>
      <w:r w:rsidR="00286867" w:rsidRPr="004F7502">
        <w:rPr>
          <w:color w:val="000000" w:themeColor="text1"/>
        </w:rPr>
        <w:t xml:space="preserve">raits demonstrated by perceived followers included </w:t>
      </w:r>
      <w:r w:rsidR="00286867" w:rsidRPr="004F7502">
        <w:rPr>
          <w:color w:val="000000" w:themeColor="text1"/>
        </w:rPr>
        <w:lastRenderedPageBreak/>
        <w:t xml:space="preserve">shared vision, empowerment, delegation, </w:t>
      </w:r>
      <w:r w:rsidR="00263BA7" w:rsidRPr="004F7502">
        <w:rPr>
          <w:color w:val="000000" w:themeColor="text1"/>
        </w:rPr>
        <w:t xml:space="preserve">and </w:t>
      </w:r>
      <w:r w:rsidR="00286867" w:rsidRPr="004F7502">
        <w:rPr>
          <w:color w:val="000000" w:themeColor="text1"/>
        </w:rPr>
        <w:t>open communication</w:t>
      </w:r>
      <w:r w:rsidR="00263BA7" w:rsidRPr="004F7502">
        <w:rPr>
          <w:color w:val="000000" w:themeColor="text1"/>
        </w:rPr>
        <w:t>.</w:t>
      </w:r>
      <w:r w:rsidR="00286867" w:rsidRPr="004F7502">
        <w:rPr>
          <w:color w:val="000000" w:themeColor="text1"/>
        </w:rPr>
        <w:t xml:space="preserve"> </w:t>
      </w:r>
      <w:r w:rsidR="001175E3" w:rsidRPr="004F7502">
        <w:rPr>
          <w:color w:val="000000" w:themeColor="text1"/>
        </w:rPr>
        <w:t xml:space="preserve">Previous research highlights the importance of </w:t>
      </w:r>
      <w:r w:rsidR="006950F7" w:rsidRPr="004F7502">
        <w:rPr>
          <w:color w:val="000000" w:themeColor="text1"/>
        </w:rPr>
        <w:t xml:space="preserve">ethical </w:t>
      </w:r>
      <w:r w:rsidR="001175E3" w:rsidRPr="004F7502">
        <w:rPr>
          <w:color w:val="000000" w:themeColor="text1"/>
        </w:rPr>
        <w:t xml:space="preserve">leaders consistently ‘walking-the-talk’ in behaviour </w:t>
      </w:r>
      <w:r w:rsidR="00ED7142" w:rsidRPr="004F7502">
        <w:rPr>
          <w:color w:val="000000" w:themeColor="text1"/>
        </w:rPr>
        <w:t>and decision</w:t>
      </w:r>
      <w:r w:rsidR="001175E3" w:rsidRPr="004F7502">
        <w:rPr>
          <w:color w:val="000000" w:themeColor="text1"/>
        </w:rPr>
        <w:t xml:space="preserve"> making (Brown and T</w:t>
      </w:r>
      <w:r w:rsidR="00B537C1" w:rsidRPr="004F7502">
        <w:rPr>
          <w:color w:val="000000" w:themeColor="text1"/>
        </w:rPr>
        <w:t>r</w:t>
      </w:r>
      <w:r w:rsidR="001175E3" w:rsidRPr="004F7502">
        <w:rPr>
          <w:color w:val="000000" w:themeColor="text1"/>
        </w:rPr>
        <w:t>evino, 2006), therein motivating followe</w:t>
      </w:r>
      <w:r w:rsidR="0023627D" w:rsidRPr="004F7502">
        <w:rPr>
          <w:color w:val="000000" w:themeColor="text1"/>
        </w:rPr>
        <w:t>rs to emulate the leader (</w:t>
      </w:r>
      <w:r w:rsidR="00932BD1" w:rsidRPr="004F7502">
        <w:rPr>
          <w:color w:val="000000" w:themeColor="text1"/>
        </w:rPr>
        <w:t>D</w:t>
      </w:r>
      <w:r w:rsidR="0023627D" w:rsidRPr="004F7502">
        <w:rPr>
          <w:color w:val="000000" w:themeColor="text1"/>
        </w:rPr>
        <w:t>e Sch</w:t>
      </w:r>
      <w:r w:rsidR="001175E3" w:rsidRPr="004F7502">
        <w:rPr>
          <w:color w:val="000000" w:themeColor="text1"/>
        </w:rPr>
        <w:t xml:space="preserve">rijver </w:t>
      </w:r>
      <w:r w:rsidR="001175E3" w:rsidRPr="004F7502">
        <w:rPr>
          <w:i/>
          <w:color w:val="000000" w:themeColor="text1"/>
        </w:rPr>
        <w:t>et al</w:t>
      </w:r>
      <w:r w:rsidR="001175E3" w:rsidRPr="004F7502">
        <w:rPr>
          <w:color w:val="000000" w:themeColor="text1"/>
        </w:rPr>
        <w:t>., 2010).</w:t>
      </w:r>
      <w:r w:rsidR="00C20978" w:rsidRPr="004F7502">
        <w:rPr>
          <w:color w:val="000000" w:themeColor="text1"/>
        </w:rPr>
        <w:t xml:space="preserve"> </w:t>
      </w:r>
      <w:r w:rsidR="004565F5" w:rsidRPr="004F7502">
        <w:rPr>
          <w:color w:val="000000" w:themeColor="text1"/>
        </w:rPr>
        <w:t>There is no denying the fact that ethics is at the core of servant leadership, because there is more emphasis on integrity and trustworthiness (van Diierendonck, 2011)</w:t>
      </w:r>
    </w:p>
    <w:p w14:paraId="3AAA1F79" w14:textId="77777777" w:rsidR="00116265" w:rsidRPr="004F7502" w:rsidRDefault="00116265" w:rsidP="00AF43EE">
      <w:pPr>
        <w:spacing w:line="480" w:lineRule="auto"/>
        <w:rPr>
          <w:color w:val="000000" w:themeColor="text1"/>
          <w:u w:val="single"/>
        </w:rPr>
      </w:pPr>
    </w:p>
    <w:p w14:paraId="2B8629E5" w14:textId="0C947977" w:rsidR="00116265" w:rsidRPr="004F7502" w:rsidRDefault="00E41A9E" w:rsidP="001F3A72">
      <w:pPr>
        <w:spacing w:line="480" w:lineRule="auto"/>
        <w:outlineLvl w:val="0"/>
        <w:rPr>
          <w:i/>
          <w:color w:val="000000" w:themeColor="text1"/>
          <w:u w:val="single"/>
        </w:rPr>
      </w:pPr>
      <w:r w:rsidRPr="004F7502">
        <w:rPr>
          <w:i/>
          <w:color w:val="000000" w:themeColor="text1"/>
          <w:u w:val="single"/>
        </w:rPr>
        <w:t>Theme three</w:t>
      </w:r>
      <w:r w:rsidR="00A43DE9" w:rsidRPr="004F7502">
        <w:rPr>
          <w:i/>
          <w:color w:val="000000" w:themeColor="text1"/>
          <w:u w:val="single"/>
        </w:rPr>
        <w:t>: Impact of servant leadership</w:t>
      </w:r>
    </w:p>
    <w:p w14:paraId="7245DCBE" w14:textId="0C129EE9" w:rsidR="005E38CB" w:rsidRPr="004F7502" w:rsidRDefault="00306939" w:rsidP="00D22631">
      <w:pPr>
        <w:spacing w:line="480" w:lineRule="auto"/>
        <w:jc w:val="both"/>
        <w:rPr>
          <w:color w:val="0070C0"/>
          <w:shd w:val="clear" w:color="auto" w:fill="FFFFFF"/>
        </w:rPr>
      </w:pPr>
      <w:r w:rsidRPr="004F7502">
        <w:rPr>
          <w:rFonts w:eastAsia="Calibri"/>
          <w:color w:val="000000" w:themeColor="text1"/>
        </w:rPr>
        <w:t xml:space="preserve">Past studies mention </w:t>
      </w:r>
      <w:r w:rsidR="00934F39" w:rsidRPr="00934F39">
        <w:rPr>
          <w:rFonts w:eastAsia="Calibri"/>
          <w:color w:val="000000" w:themeColor="text1"/>
          <w:highlight w:val="yellow"/>
        </w:rPr>
        <w:t>that</w:t>
      </w:r>
      <w:r w:rsidR="00934F39">
        <w:rPr>
          <w:rFonts w:eastAsia="Calibri"/>
          <w:color w:val="000000" w:themeColor="text1"/>
        </w:rPr>
        <w:t xml:space="preserve"> </w:t>
      </w:r>
      <w:r w:rsidR="009D013F" w:rsidRPr="004F7502">
        <w:rPr>
          <w:rFonts w:eastAsia="Calibri"/>
          <w:color w:val="000000" w:themeColor="text1"/>
        </w:rPr>
        <w:t>with servant leadership</w:t>
      </w:r>
      <w:r w:rsidRPr="004F7502">
        <w:rPr>
          <w:rFonts w:eastAsia="Calibri"/>
          <w:color w:val="000000" w:themeColor="text1"/>
        </w:rPr>
        <w:t xml:space="preserve"> the trust element is nurtured by the servant leader in an open organisational climate</w:t>
      </w:r>
      <w:r w:rsidR="004A4FB6" w:rsidRPr="004F7502">
        <w:rPr>
          <w:rFonts w:eastAsia="Calibri"/>
          <w:color w:val="000000" w:themeColor="text1"/>
        </w:rPr>
        <w:t>,</w:t>
      </w:r>
      <w:r w:rsidRPr="004F7502">
        <w:rPr>
          <w:rFonts w:eastAsia="Calibri"/>
          <w:color w:val="000000" w:themeColor="text1"/>
        </w:rPr>
        <w:t xml:space="preserve"> creating a helping culture</w:t>
      </w:r>
      <w:r w:rsidR="00E243CF" w:rsidRPr="00E243CF">
        <w:t xml:space="preserve"> </w:t>
      </w:r>
      <w:r w:rsidR="00E243CF" w:rsidRPr="00E243CF">
        <w:rPr>
          <w:rFonts w:eastAsia="Calibri"/>
          <w:color w:val="000000" w:themeColor="text1"/>
        </w:rPr>
        <w:t>and positively inﬂuencing team support towards innovation</w:t>
      </w:r>
      <w:r w:rsidR="00E243CF">
        <w:rPr>
          <w:rFonts w:eastAsia="Calibri"/>
          <w:color w:val="000000" w:themeColor="text1"/>
        </w:rPr>
        <w:t xml:space="preserve"> </w:t>
      </w:r>
      <w:r w:rsidRPr="004F7502">
        <w:rPr>
          <w:rFonts w:eastAsia="Calibri"/>
          <w:color w:val="000000" w:themeColor="text1"/>
        </w:rPr>
        <w:t>(Ebener and O’Connell, 2010; Hu and Liden, 2011)</w:t>
      </w:r>
      <w:r w:rsidR="009B3A17" w:rsidRPr="004F7502">
        <w:rPr>
          <w:rFonts w:eastAsia="Calibri"/>
          <w:color w:val="000000" w:themeColor="text1"/>
        </w:rPr>
        <w:t>,</w:t>
      </w:r>
      <w:r w:rsidRPr="004F7502">
        <w:rPr>
          <w:rFonts w:eastAsia="Calibri"/>
          <w:color w:val="000000" w:themeColor="text1"/>
        </w:rPr>
        <w:t xml:space="preserve">. </w:t>
      </w:r>
      <w:r w:rsidR="009B3A17" w:rsidRPr="004F7502">
        <w:rPr>
          <w:rFonts w:eastAsia="Calibri"/>
          <w:color w:val="000000" w:themeColor="text1"/>
        </w:rPr>
        <w:t>From this</w:t>
      </w:r>
      <w:r w:rsidRPr="004F7502">
        <w:rPr>
          <w:rFonts w:eastAsia="Calibri"/>
          <w:color w:val="000000" w:themeColor="text1"/>
        </w:rPr>
        <w:t xml:space="preserve"> study, </w:t>
      </w:r>
      <w:r w:rsidR="009B3A17" w:rsidRPr="004F7502">
        <w:rPr>
          <w:rFonts w:eastAsia="Calibri"/>
          <w:color w:val="000000" w:themeColor="text1"/>
        </w:rPr>
        <w:t xml:space="preserve">it is suggested </w:t>
      </w:r>
      <w:r w:rsidRPr="004F7502">
        <w:rPr>
          <w:rFonts w:eastAsia="Calibri"/>
          <w:color w:val="000000" w:themeColor="text1"/>
        </w:rPr>
        <w:t>t</w:t>
      </w:r>
      <w:r w:rsidR="00FF5EDC" w:rsidRPr="004F7502">
        <w:rPr>
          <w:color w:val="000000" w:themeColor="text1"/>
          <w:shd w:val="clear" w:color="auto" w:fill="FFFFFF"/>
        </w:rPr>
        <w:t xml:space="preserve">he impact of </w:t>
      </w:r>
      <w:r w:rsidR="006C5ED5" w:rsidRPr="004F7502">
        <w:rPr>
          <w:color w:val="000000" w:themeColor="text1"/>
          <w:shd w:val="clear" w:color="auto" w:fill="FFFFFF"/>
        </w:rPr>
        <w:t xml:space="preserve">servant leadership is </w:t>
      </w:r>
      <w:r w:rsidR="00FF5EDC" w:rsidRPr="004F7502">
        <w:rPr>
          <w:color w:val="000000" w:themeColor="text1"/>
          <w:shd w:val="clear" w:color="auto" w:fill="FFFFFF"/>
        </w:rPr>
        <w:t>con</w:t>
      </w:r>
      <w:r w:rsidR="004A4FB6" w:rsidRPr="004F7502">
        <w:rPr>
          <w:color w:val="000000" w:themeColor="text1"/>
          <w:shd w:val="clear" w:color="auto" w:fill="FFFFFF"/>
        </w:rPr>
        <w:t>tingent</w:t>
      </w:r>
      <w:r w:rsidR="00FF5EDC" w:rsidRPr="004F7502">
        <w:rPr>
          <w:color w:val="000000" w:themeColor="text1"/>
          <w:shd w:val="clear" w:color="auto" w:fill="FFFFFF"/>
        </w:rPr>
        <w:t xml:space="preserve"> upon </w:t>
      </w:r>
      <w:r w:rsidR="004A4FB6" w:rsidRPr="004F7502">
        <w:rPr>
          <w:color w:val="000000" w:themeColor="text1"/>
          <w:shd w:val="clear" w:color="auto" w:fill="FFFFFF"/>
        </w:rPr>
        <w:t xml:space="preserve">the </w:t>
      </w:r>
      <w:r w:rsidR="00FF5EDC" w:rsidRPr="004F7502">
        <w:rPr>
          <w:color w:val="000000" w:themeColor="text1"/>
          <w:shd w:val="clear" w:color="auto" w:fill="FFFFFF"/>
        </w:rPr>
        <w:t xml:space="preserve">pre-existing organisational characteristics such as values, culture, practices and employee attitudes (Russel </w:t>
      </w:r>
      <w:r w:rsidR="00B74590" w:rsidRPr="004F7502">
        <w:rPr>
          <w:color w:val="000000" w:themeColor="text1"/>
          <w:shd w:val="clear" w:color="auto" w:fill="FFFFFF"/>
        </w:rPr>
        <w:t>and</w:t>
      </w:r>
      <w:r w:rsidR="009B3A17" w:rsidRPr="004F7502">
        <w:rPr>
          <w:color w:val="000000" w:themeColor="text1"/>
          <w:shd w:val="clear" w:color="auto" w:fill="FFFFFF"/>
        </w:rPr>
        <w:t xml:space="preserve"> Stone, 2002). </w:t>
      </w:r>
      <w:r w:rsidR="001C514E" w:rsidRPr="004F7502">
        <w:rPr>
          <w:color w:val="000000" w:themeColor="text1"/>
          <w:shd w:val="clear" w:color="auto" w:fill="FFFFFF"/>
        </w:rPr>
        <w:t>Thi</w:t>
      </w:r>
      <w:r w:rsidR="009B3A17" w:rsidRPr="004F7502">
        <w:rPr>
          <w:color w:val="000000" w:themeColor="text1"/>
          <w:shd w:val="clear" w:color="auto" w:fill="FFFFFF"/>
        </w:rPr>
        <w:t xml:space="preserve">s study’s finding reveal employees of both </w:t>
      </w:r>
      <w:r w:rsidR="00811733" w:rsidRPr="004F7502">
        <w:rPr>
          <w:color w:val="000000" w:themeColor="text1"/>
          <w:shd w:val="clear" w:color="auto" w:fill="FFFFFF"/>
        </w:rPr>
        <w:t>enterprises</w:t>
      </w:r>
      <w:r w:rsidR="009B3A17" w:rsidRPr="004F7502">
        <w:rPr>
          <w:color w:val="000000" w:themeColor="text1"/>
          <w:shd w:val="clear" w:color="auto" w:fill="FFFFFF"/>
        </w:rPr>
        <w:t xml:space="preserve"> were</w:t>
      </w:r>
      <w:r w:rsidR="00FF5EDC" w:rsidRPr="004F7502">
        <w:rPr>
          <w:color w:val="000000" w:themeColor="text1"/>
          <w:shd w:val="clear" w:color="auto" w:fill="FFFFFF"/>
        </w:rPr>
        <w:t xml:space="preserve"> greatly </w:t>
      </w:r>
      <w:r w:rsidR="009B3A17" w:rsidRPr="004F7502">
        <w:rPr>
          <w:color w:val="000000" w:themeColor="text1"/>
          <w:shd w:val="clear" w:color="auto" w:fill="FFFFFF"/>
        </w:rPr>
        <w:t xml:space="preserve">hampered by </w:t>
      </w:r>
      <w:r w:rsidR="0094616F" w:rsidRPr="004F7502">
        <w:rPr>
          <w:color w:val="000000" w:themeColor="text1"/>
          <w:shd w:val="clear" w:color="auto" w:fill="FFFFFF"/>
        </w:rPr>
        <w:t>pre-existing</w:t>
      </w:r>
      <w:r w:rsidR="009B3A17" w:rsidRPr="004F7502">
        <w:rPr>
          <w:color w:val="000000" w:themeColor="text1"/>
          <w:shd w:val="clear" w:color="auto" w:fill="FFFFFF"/>
        </w:rPr>
        <w:t>,</w:t>
      </w:r>
      <w:r w:rsidR="0094616F" w:rsidRPr="004F7502">
        <w:rPr>
          <w:color w:val="000000" w:themeColor="text1"/>
          <w:shd w:val="clear" w:color="auto" w:fill="FFFFFF"/>
        </w:rPr>
        <w:t xml:space="preserve"> </w:t>
      </w:r>
      <w:r w:rsidR="000B71E2" w:rsidRPr="004F7502">
        <w:rPr>
          <w:color w:val="000000" w:themeColor="text1"/>
          <w:shd w:val="clear" w:color="auto" w:fill="FFFFFF"/>
        </w:rPr>
        <w:t xml:space="preserve">highly </w:t>
      </w:r>
      <w:r w:rsidR="00280B2F" w:rsidRPr="004F7502">
        <w:rPr>
          <w:color w:val="000000" w:themeColor="text1"/>
          <w:shd w:val="clear" w:color="auto" w:fill="FFFFFF"/>
        </w:rPr>
        <w:t>institutionalised</w:t>
      </w:r>
      <w:r w:rsidR="0094616F" w:rsidRPr="004F7502">
        <w:rPr>
          <w:color w:val="000000" w:themeColor="text1"/>
          <w:shd w:val="clear" w:color="auto" w:fill="FFFFFF"/>
        </w:rPr>
        <w:t>,</w:t>
      </w:r>
      <w:r w:rsidR="00280B2F" w:rsidRPr="004F7502">
        <w:rPr>
          <w:color w:val="000000" w:themeColor="text1"/>
          <w:shd w:val="clear" w:color="auto" w:fill="FFFFFF"/>
        </w:rPr>
        <w:t xml:space="preserve"> </w:t>
      </w:r>
      <w:r w:rsidR="00915D38" w:rsidRPr="004F7502">
        <w:rPr>
          <w:color w:val="000000" w:themeColor="text1"/>
          <w:shd w:val="clear" w:color="auto" w:fill="FFFFFF"/>
        </w:rPr>
        <w:t xml:space="preserve">hierarchical and bureaucratic organisational </w:t>
      </w:r>
      <w:r w:rsidR="001105BD" w:rsidRPr="004F7502">
        <w:rPr>
          <w:color w:val="000000" w:themeColor="text1"/>
          <w:shd w:val="clear" w:color="auto" w:fill="FFFFFF"/>
        </w:rPr>
        <w:t>characteristics</w:t>
      </w:r>
      <w:r w:rsidR="001C514E" w:rsidRPr="004F7502">
        <w:rPr>
          <w:color w:val="000000" w:themeColor="text1"/>
          <w:shd w:val="clear" w:color="auto" w:fill="FFFFFF"/>
        </w:rPr>
        <w:t>, ethical climate,</w:t>
      </w:r>
      <w:r w:rsidR="00915D38" w:rsidRPr="004F7502">
        <w:rPr>
          <w:color w:val="000000" w:themeColor="text1"/>
          <w:shd w:val="clear" w:color="auto" w:fill="FFFFFF"/>
        </w:rPr>
        <w:t xml:space="preserve"> and employee attitudes</w:t>
      </w:r>
      <w:r w:rsidR="001105BD" w:rsidRPr="004F7502">
        <w:rPr>
          <w:color w:val="000000" w:themeColor="text1"/>
          <w:shd w:val="clear" w:color="auto" w:fill="FFFFFF"/>
        </w:rPr>
        <w:t xml:space="preserve">. In effect, for servant leadership to have the desired </w:t>
      </w:r>
      <w:r w:rsidR="0094616F" w:rsidRPr="004F7502">
        <w:rPr>
          <w:color w:val="000000" w:themeColor="text1"/>
          <w:shd w:val="clear" w:color="auto" w:fill="FFFFFF"/>
        </w:rPr>
        <w:t>impact</w:t>
      </w:r>
      <w:r w:rsidR="001105BD" w:rsidRPr="004F7502">
        <w:rPr>
          <w:color w:val="000000" w:themeColor="text1"/>
          <w:shd w:val="clear" w:color="auto" w:fill="FFFFFF"/>
        </w:rPr>
        <w:t xml:space="preserve"> on both </w:t>
      </w:r>
      <w:r w:rsidR="00811733" w:rsidRPr="004F7502">
        <w:rPr>
          <w:color w:val="000000" w:themeColor="text1"/>
          <w:shd w:val="clear" w:color="auto" w:fill="FFFFFF"/>
        </w:rPr>
        <w:t>enterprises</w:t>
      </w:r>
      <w:r w:rsidR="00F4718B" w:rsidRPr="004F7502">
        <w:rPr>
          <w:color w:val="000000" w:themeColor="text1"/>
          <w:shd w:val="clear" w:color="auto" w:fill="FFFFFF"/>
        </w:rPr>
        <w:t xml:space="preserve"> </w:t>
      </w:r>
      <w:r w:rsidR="00E41A9E" w:rsidRPr="004F7502">
        <w:rPr>
          <w:color w:val="000000" w:themeColor="text1"/>
          <w:shd w:val="clear" w:color="auto" w:fill="FFFFFF"/>
        </w:rPr>
        <w:t>and their reform</w:t>
      </w:r>
      <w:r w:rsidR="00F4718B" w:rsidRPr="004F7502">
        <w:rPr>
          <w:color w:val="000000" w:themeColor="text1"/>
          <w:shd w:val="clear" w:color="auto" w:fill="FFFFFF"/>
        </w:rPr>
        <w:t>s</w:t>
      </w:r>
      <w:r w:rsidR="001105BD" w:rsidRPr="004F7502">
        <w:rPr>
          <w:color w:val="000000" w:themeColor="text1"/>
          <w:shd w:val="clear" w:color="auto" w:fill="FFFFFF"/>
        </w:rPr>
        <w:t xml:space="preserve">, </w:t>
      </w:r>
      <w:r w:rsidR="00D6290D" w:rsidRPr="004F7502">
        <w:rPr>
          <w:color w:val="000000" w:themeColor="text1"/>
          <w:shd w:val="clear" w:color="auto" w:fill="FFFFFF"/>
        </w:rPr>
        <w:t xml:space="preserve">it is suggested </w:t>
      </w:r>
      <w:r w:rsidR="00733A88" w:rsidRPr="004F7502">
        <w:rPr>
          <w:color w:val="000000" w:themeColor="text1"/>
          <w:shd w:val="clear" w:color="auto" w:fill="FFFFFF"/>
        </w:rPr>
        <w:t>employee</w:t>
      </w:r>
      <w:r w:rsidR="005221A6" w:rsidRPr="004F7502">
        <w:rPr>
          <w:color w:val="000000" w:themeColor="text1"/>
          <w:shd w:val="clear" w:color="auto" w:fill="FFFFFF"/>
        </w:rPr>
        <w:t>s</w:t>
      </w:r>
      <w:r w:rsidR="0023595A" w:rsidRPr="004F7502">
        <w:rPr>
          <w:color w:val="000000" w:themeColor="text1"/>
          <w:shd w:val="clear" w:color="auto" w:fill="FFFFFF"/>
        </w:rPr>
        <w:t>’</w:t>
      </w:r>
      <w:r w:rsidR="00733A88" w:rsidRPr="004F7502">
        <w:rPr>
          <w:color w:val="000000" w:themeColor="text1"/>
          <w:shd w:val="clear" w:color="auto" w:fill="FFFFFF"/>
        </w:rPr>
        <w:t xml:space="preserve"> </w:t>
      </w:r>
      <w:r w:rsidR="009B3A17" w:rsidRPr="004F7502">
        <w:rPr>
          <w:color w:val="000000" w:themeColor="text1"/>
          <w:shd w:val="clear" w:color="auto" w:fill="FFFFFF"/>
        </w:rPr>
        <w:t xml:space="preserve">attitudes </w:t>
      </w:r>
      <w:r w:rsidR="0056266B" w:rsidRPr="004F7502">
        <w:rPr>
          <w:color w:val="000000" w:themeColor="text1"/>
          <w:shd w:val="clear" w:color="auto" w:fill="FFFFFF"/>
        </w:rPr>
        <w:t>needed to</w:t>
      </w:r>
      <w:r w:rsidR="009B3A17" w:rsidRPr="004F7502">
        <w:rPr>
          <w:color w:val="000000" w:themeColor="text1"/>
          <w:shd w:val="clear" w:color="auto" w:fill="FFFFFF"/>
        </w:rPr>
        <w:t xml:space="preserve"> change, enabling employees </w:t>
      </w:r>
      <w:r w:rsidR="0023595A" w:rsidRPr="004F7502">
        <w:rPr>
          <w:color w:val="000000" w:themeColor="text1"/>
          <w:shd w:val="clear" w:color="auto" w:fill="FFFFFF"/>
        </w:rPr>
        <w:t>to</w:t>
      </w:r>
      <w:r w:rsidR="005221A6" w:rsidRPr="004F7502">
        <w:rPr>
          <w:color w:val="000000" w:themeColor="text1"/>
          <w:shd w:val="clear" w:color="auto" w:fill="FFFFFF"/>
        </w:rPr>
        <w:t xml:space="preserve"> </w:t>
      </w:r>
      <w:r w:rsidR="00733A88" w:rsidRPr="004F7502">
        <w:rPr>
          <w:color w:val="000000" w:themeColor="text1"/>
          <w:shd w:val="clear" w:color="auto" w:fill="FFFFFF"/>
        </w:rPr>
        <w:t xml:space="preserve">voluntarily follow, institutionalise and embed the </w:t>
      </w:r>
      <w:r w:rsidR="0094616F" w:rsidRPr="004F7502">
        <w:rPr>
          <w:color w:val="000000" w:themeColor="text1"/>
          <w:shd w:val="clear" w:color="auto" w:fill="FFFFFF"/>
        </w:rPr>
        <w:t>servant leader behaviours</w:t>
      </w:r>
      <w:r w:rsidR="004A4FB6" w:rsidRPr="004F7502">
        <w:rPr>
          <w:color w:val="000000" w:themeColor="text1"/>
          <w:shd w:val="clear" w:color="auto" w:fill="FFFFFF"/>
        </w:rPr>
        <w:t xml:space="preserve">, </w:t>
      </w:r>
      <w:r w:rsidR="0023595A" w:rsidRPr="004F7502">
        <w:rPr>
          <w:color w:val="000000" w:themeColor="text1"/>
          <w:shd w:val="clear" w:color="auto" w:fill="FFFFFF"/>
        </w:rPr>
        <w:t xml:space="preserve">therein </w:t>
      </w:r>
      <w:r w:rsidR="0094616F" w:rsidRPr="004F7502">
        <w:rPr>
          <w:color w:val="000000" w:themeColor="text1"/>
          <w:shd w:val="clear" w:color="auto" w:fill="FFFFFF"/>
        </w:rPr>
        <w:t>displac</w:t>
      </w:r>
      <w:r w:rsidR="004A4FB6" w:rsidRPr="004F7502">
        <w:rPr>
          <w:color w:val="000000" w:themeColor="text1"/>
          <w:shd w:val="clear" w:color="auto" w:fill="FFFFFF"/>
        </w:rPr>
        <w:t>ing</w:t>
      </w:r>
      <w:r w:rsidR="0094616F" w:rsidRPr="004F7502">
        <w:rPr>
          <w:color w:val="000000" w:themeColor="text1"/>
          <w:shd w:val="clear" w:color="auto" w:fill="FFFFFF"/>
        </w:rPr>
        <w:t xml:space="preserve"> the old behaviours (Edmondson </w:t>
      </w:r>
      <w:r w:rsidR="0094616F" w:rsidRPr="004F7502">
        <w:rPr>
          <w:i/>
          <w:color w:val="000000" w:themeColor="text1"/>
          <w:shd w:val="clear" w:color="auto" w:fill="FFFFFF"/>
        </w:rPr>
        <w:t>et al</w:t>
      </w:r>
      <w:r w:rsidR="0094616F" w:rsidRPr="004F7502">
        <w:rPr>
          <w:color w:val="000000" w:themeColor="text1"/>
          <w:shd w:val="clear" w:color="auto" w:fill="FFFFFF"/>
        </w:rPr>
        <w:t>., 2001).</w:t>
      </w:r>
      <w:r w:rsidR="00733A88" w:rsidRPr="004F7502">
        <w:rPr>
          <w:color w:val="000000" w:themeColor="text1"/>
          <w:shd w:val="clear" w:color="auto" w:fill="FFFFFF"/>
        </w:rPr>
        <w:t xml:space="preserve"> </w:t>
      </w:r>
      <w:r w:rsidR="00E474CA" w:rsidRPr="004F7502">
        <w:rPr>
          <w:color w:val="000000" w:themeColor="text1"/>
          <w:shd w:val="clear" w:color="auto" w:fill="FFFFFF"/>
        </w:rPr>
        <w:t>Findings indicate</w:t>
      </w:r>
      <w:r w:rsidR="00E47F16" w:rsidRPr="004F7502">
        <w:rPr>
          <w:color w:val="000000" w:themeColor="text1"/>
          <w:shd w:val="clear" w:color="auto" w:fill="FFFFFF"/>
        </w:rPr>
        <w:t xml:space="preserve"> </w:t>
      </w:r>
      <w:r w:rsidR="0023595A" w:rsidRPr="004F7502">
        <w:rPr>
          <w:color w:val="000000" w:themeColor="text1"/>
          <w:shd w:val="clear" w:color="auto" w:fill="FFFFFF"/>
        </w:rPr>
        <w:t xml:space="preserve">employee attitudinal </w:t>
      </w:r>
      <w:r w:rsidR="00060C9B" w:rsidRPr="004F7502">
        <w:rPr>
          <w:color w:val="000000" w:themeColor="text1"/>
          <w:shd w:val="clear" w:color="auto" w:fill="FFFFFF"/>
        </w:rPr>
        <w:t xml:space="preserve">and motivational </w:t>
      </w:r>
      <w:r w:rsidR="0023595A" w:rsidRPr="004F7502">
        <w:rPr>
          <w:color w:val="000000" w:themeColor="text1"/>
          <w:shd w:val="clear" w:color="auto" w:fill="FFFFFF"/>
        </w:rPr>
        <w:t>change</w:t>
      </w:r>
      <w:r w:rsidR="008C4C02" w:rsidRPr="004F7502">
        <w:rPr>
          <w:color w:val="000000" w:themeColor="text1"/>
          <w:shd w:val="clear" w:color="auto" w:fill="FFFFFF"/>
        </w:rPr>
        <w:t xml:space="preserve"> did not occur with FIMSA employees or with </w:t>
      </w:r>
      <w:r w:rsidR="004A4FB6" w:rsidRPr="004F7502">
        <w:rPr>
          <w:color w:val="000000" w:themeColor="text1"/>
          <w:shd w:val="clear" w:color="auto" w:fill="FFFFFF"/>
        </w:rPr>
        <w:t xml:space="preserve">the </w:t>
      </w:r>
      <w:r w:rsidR="008C4C02" w:rsidRPr="004F7502">
        <w:rPr>
          <w:color w:val="000000" w:themeColor="text1"/>
          <w:shd w:val="clear" w:color="auto" w:fill="FFFFFF"/>
        </w:rPr>
        <w:t xml:space="preserve">long-serving </w:t>
      </w:r>
      <w:r w:rsidR="008C4C02" w:rsidRPr="004F7502">
        <w:rPr>
          <w:color w:val="000000" w:themeColor="text1"/>
        </w:rPr>
        <w:t>public-sector employees</w:t>
      </w:r>
      <w:r w:rsidR="00C567A4" w:rsidRPr="004F7502">
        <w:rPr>
          <w:color w:val="000000" w:themeColor="text1"/>
          <w:shd w:val="clear" w:color="auto" w:fill="FFFFFF"/>
        </w:rPr>
        <w:t xml:space="preserve"> of MSAF</w:t>
      </w:r>
      <w:r w:rsidR="008C4C02" w:rsidRPr="004F7502">
        <w:rPr>
          <w:color w:val="000000" w:themeColor="text1"/>
          <w:shd w:val="clear" w:color="auto" w:fill="FFFFFF"/>
        </w:rPr>
        <w:t xml:space="preserve"> but did </w:t>
      </w:r>
      <w:r w:rsidR="00E47F16" w:rsidRPr="004F7502">
        <w:rPr>
          <w:color w:val="000000" w:themeColor="text1"/>
          <w:shd w:val="clear" w:color="auto" w:fill="FFFFFF"/>
        </w:rPr>
        <w:t xml:space="preserve">occur </w:t>
      </w:r>
      <w:r w:rsidR="008C4C02" w:rsidRPr="004F7502">
        <w:rPr>
          <w:color w:val="000000" w:themeColor="text1"/>
          <w:shd w:val="clear" w:color="auto" w:fill="FFFFFF"/>
        </w:rPr>
        <w:t xml:space="preserve">with </w:t>
      </w:r>
      <w:r w:rsidR="00B74590" w:rsidRPr="004F7502">
        <w:rPr>
          <w:color w:val="000000" w:themeColor="text1"/>
          <w:shd w:val="clear" w:color="auto" w:fill="FFFFFF"/>
        </w:rPr>
        <w:t xml:space="preserve">the </w:t>
      </w:r>
      <w:r w:rsidR="008C4C02" w:rsidRPr="004F7502">
        <w:rPr>
          <w:color w:val="000000" w:themeColor="text1"/>
          <w:shd w:val="clear" w:color="auto" w:fill="FFFFFF"/>
        </w:rPr>
        <w:t>new recruit</w:t>
      </w:r>
      <w:r w:rsidR="004A4FB6" w:rsidRPr="004F7502">
        <w:rPr>
          <w:color w:val="000000" w:themeColor="text1"/>
          <w:shd w:val="clear" w:color="auto" w:fill="FFFFFF"/>
        </w:rPr>
        <w:t>s</w:t>
      </w:r>
      <w:r w:rsidR="0023595A" w:rsidRPr="004F7502">
        <w:rPr>
          <w:color w:val="000000" w:themeColor="text1"/>
          <w:shd w:val="clear" w:color="auto" w:fill="FFFFFF"/>
        </w:rPr>
        <w:t xml:space="preserve"> of MSAF</w:t>
      </w:r>
      <w:r w:rsidR="0056266B" w:rsidRPr="004F7502">
        <w:rPr>
          <w:color w:val="000000" w:themeColor="text1"/>
          <w:shd w:val="clear" w:color="auto" w:fill="FFFFFF"/>
        </w:rPr>
        <w:t>,</w:t>
      </w:r>
      <w:r w:rsidR="0023595A" w:rsidRPr="004F7502">
        <w:rPr>
          <w:color w:val="000000" w:themeColor="text1"/>
          <w:shd w:val="clear" w:color="auto" w:fill="FFFFFF"/>
        </w:rPr>
        <w:t xml:space="preserve"> </w:t>
      </w:r>
      <w:r w:rsidR="00B74590" w:rsidRPr="004F7502">
        <w:rPr>
          <w:color w:val="000000" w:themeColor="text1"/>
        </w:rPr>
        <w:t>resulting in</w:t>
      </w:r>
      <w:r w:rsidR="001725E9" w:rsidRPr="004F7502">
        <w:rPr>
          <w:color w:val="000000" w:themeColor="text1"/>
        </w:rPr>
        <w:t xml:space="preserve"> </w:t>
      </w:r>
      <w:r w:rsidR="00E47F16" w:rsidRPr="004F7502">
        <w:rPr>
          <w:color w:val="000000" w:themeColor="text1"/>
        </w:rPr>
        <w:t xml:space="preserve">some </w:t>
      </w:r>
      <w:r w:rsidR="001725E9" w:rsidRPr="004F7502">
        <w:rPr>
          <w:color w:val="000000" w:themeColor="text1"/>
        </w:rPr>
        <w:t>perceived followers.</w:t>
      </w:r>
      <w:r w:rsidR="00DA2E1C" w:rsidRPr="004F7502">
        <w:rPr>
          <w:color w:val="000000" w:themeColor="text1"/>
        </w:rPr>
        <w:t xml:space="preserve"> </w:t>
      </w:r>
    </w:p>
    <w:p w14:paraId="7E10B6D5" w14:textId="77777777" w:rsidR="00D22631" w:rsidRPr="004F7502" w:rsidRDefault="00D22631" w:rsidP="001F3A72">
      <w:pPr>
        <w:spacing w:line="480" w:lineRule="auto"/>
        <w:outlineLvl w:val="0"/>
        <w:rPr>
          <w:i/>
          <w:color w:val="0070C0"/>
          <w:u w:val="single"/>
        </w:rPr>
      </w:pPr>
    </w:p>
    <w:p w14:paraId="632423F8" w14:textId="0FB3C171" w:rsidR="00A43DE9" w:rsidRPr="004F7502" w:rsidRDefault="00E41A9E" w:rsidP="001F3A72">
      <w:pPr>
        <w:spacing w:line="480" w:lineRule="auto"/>
        <w:outlineLvl w:val="0"/>
        <w:rPr>
          <w:i/>
          <w:color w:val="000000" w:themeColor="text1"/>
          <w:u w:val="single"/>
        </w:rPr>
      </w:pPr>
      <w:r w:rsidRPr="004F7502">
        <w:rPr>
          <w:i/>
          <w:color w:val="000000" w:themeColor="text1"/>
          <w:u w:val="single"/>
        </w:rPr>
        <w:t>Theme four</w:t>
      </w:r>
      <w:r w:rsidR="005E38CB" w:rsidRPr="004F7502">
        <w:rPr>
          <w:i/>
          <w:color w:val="000000" w:themeColor="text1"/>
          <w:u w:val="single"/>
        </w:rPr>
        <w:t xml:space="preserve">: Servant leadership and </w:t>
      </w:r>
      <w:r w:rsidR="00FF228D" w:rsidRPr="004F7502">
        <w:rPr>
          <w:i/>
          <w:color w:val="000000" w:themeColor="text1"/>
          <w:u w:val="single"/>
        </w:rPr>
        <w:t xml:space="preserve">organisational </w:t>
      </w:r>
      <w:r w:rsidR="005E38CB" w:rsidRPr="004F7502">
        <w:rPr>
          <w:i/>
          <w:color w:val="000000" w:themeColor="text1"/>
          <w:u w:val="single"/>
        </w:rPr>
        <w:t xml:space="preserve">ethical </w:t>
      </w:r>
      <w:r w:rsidR="00FF228D" w:rsidRPr="004F7502">
        <w:rPr>
          <w:i/>
          <w:color w:val="000000" w:themeColor="text1"/>
          <w:u w:val="single"/>
        </w:rPr>
        <w:t>climate</w:t>
      </w:r>
    </w:p>
    <w:p w14:paraId="26B80356" w14:textId="7E2AC189" w:rsidR="0027631E" w:rsidRPr="004F7502" w:rsidRDefault="005E38CB" w:rsidP="00FF228D">
      <w:pPr>
        <w:spacing w:line="480" w:lineRule="auto"/>
        <w:jc w:val="both"/>
        <w:rPr>
          <w:rFonts w:eastAsia="Calibri"/>
          <w:color w:val="FF0000"/>
        </w:rPr>
      </w:pPr>
      <w:r w:rsidRPr="004F7502">
        <w:rPr>
          <w:color w:val="000000" w:themeColor="text1"/>
        </w:rPr>
        <w:lastRenderedPageBreak/>
        <w:t xml:space="preserve">Servant leadership </w:t>
      </w:r>
      <w:r w:rsidR="0093177C" w:rsidRPr="004F7502">
        <w:rPr>
          <w:color w:val="000000" w:themeColor="text1"/>
        </w:rPr>
        <w:t xml:space="preserve">adopted </w:t>
      </w:r>
      <w:r w:rsidR="001C2AC8" w:rsidRPr="004F7502">
        <w:rPr>
          <w:color w:val="000000" w:themeColor="text1"/>
        </w:rPr>
        <w:t xml:space="preserve">by the CEO </w:t>
      </w:r>
      <w:r w:rsidR="00526694" w:rsidRPr="004F7502">
        <w:rPr>
          <w:color w:val="000000" w:themeColor="text1"/>
        </w:rPr>
        <w:t>reinforced</w:t>
      </w:r>
      <w:r w:rsidRPr="004F7502">
        <w:rPr>
          <w:color w:val="000000" w:themeColor="text1"/>
        </w:rPr>
        <w:t xml:space="preserve"> ethical behavio</w:t>
      </w:r>
      <w:r w:rsidR="00842CC5" w:rsidRPr="004F7502">
        <w:rPr>
          <w:color w:val="000000" w:themeColor="text1"/>
        </w:rPr>
        <w:t>u</w:t>
      </w:r>
      <w:r w:rsidRPr="004F7502">
        <w:rPr>
          <w:color w:val="000000" w:themeColor="text1"/>
        </w:rPr>
        <w:t xml:space="preserve">r by </w:t>
      </w:r>
      <w:r w:rsidR="001051C1" w:rsidRPr="004F7502">
        <w:rPr>
          <w:color w:val="000000" w:themeColor="text1"/>
        </w:rPr>
        <w:t xml:space="preserve">encouraging </w:t>
      </w:r>
      <w:r w:rsidRPr="004F7502">
        <w:rPr>
          <w:color w:val="000000" w:themeColor="text1"/>
        </w:rPr>
        <w:t>morally-centered leadership</w:t>
      </w:r>
      <w:r w:rsidR="00D92A64" w:rsidRPr="004F7502">
        <w:rPr>
          <w:color w:val="000000" w:themeColor="text1"/>
        </w:rPr>
        <w:t>,</w:t>
      </w:r>
      <w:r w:rsidRPr="004F7502">
        <w:rPr>
          <w:color w:val="000000" w:themeColor="text1"/>
        </w:rPr>
        <w:t xml:space="preserve"> more than </w:t>
      </w:r>
      <w:r w:rsidR="00B74590" w:rsidRPr="004F7502">
        <w:rPr>
          <w:color w:val="000000" w:themeColor="text1"/>
        </w:rPr>
        <w:t xml:space="preserve">the </w:t>
      </w:r>
      <w:r w:rsidRPr="004F7502">
        <w:rPr>
          <w:color w:val="000000" w:themeColor="text1"/>
        </w:rPr>
        <w:t>other leadership styles</w:t>
      </w:r>
      <w:r w:rsidR="00807AFE" w:rsidRPr="004F7502">
        <w:rPr>
          <w:color w:val="000000" w:themeColor="text1"/>
        </w:rPr>
        <w:t xml:space="preserve"> </w:t>
      </w:r>
      <w:r w:rsidR="00842CC5" w:rsidRPr="004F7502">
        <w:rPr>
          <w:color w:val="000000" w:themeColor="text1"/>
        </w:rPr>
        <w:t xml:space="preserve">(Giampetro-Meyer et al., 1998) </w:t>
      </w:r>
      <w:r w:rsidR="003D3FAF" w:rsidRPr="004F7502">
        <w:rPr>
          <w:color w:val="000000" w:themeColor="text1"/>
        </w:rPr>
        <w:t xml:space="preserve">previously experienced by </w:t>
      </w:r>
      <w:r w:rsidR="0017264C" w:rsidRPr="004F7502">
        <w:rPr>
          <w:color w:val="000000" w:themeColor="text1"/>
        </w:rPr>
        <w:t xml:space="preserve">the </w:t>
      </w:r>
      <w:r w:rsidR="003D3FAF" w:rsidRPr="004F7502">
        <w:rPr>
          <w:color w:val="000000" w:themeColor="text1"/>
        </w:rPr>
        <w:t>employees.</w:t>
      </w:r>
      <w:r w:rsidR="00C36B69" w:rsidRPr="004F7502">
        <w:rPr>
          <w:color w:val="000000" w:themeColor="text1"/>
        </w:rPr>
        <w:t xml:space="preserve"> </w:t>
      </w:r>
      <w:r w:rsidR="00DC11D8" w:rsidRPr="004F7502">
        <w:rPr>
          <w:color w:val="000000" w:themeColor="text1"/>
        </w:rPr>
        <w:t xml:space="preserve">Notwithstanding, </w:t>
      </w:r>
      <w:r w:rsidR="00C36B69" w:rsidRPr="004F7502">
        <w:rPr>
          <w:color w:val="000000" w:themeColor="text1"/>
        </w:rPr>
        <w:t>FIMSA e</w:t>
      </w:r>
      <w:r w:rsidR="003D3FAF" w:rsidRPr="004F7502">
        <w:rPr>
          <w:color w:val="000000" w:themeColor="text1"/>
        </w:rPr>
        <w:t xml:space="preserve">mployees </w:t>
      </w:r>
      <w:r w:rsidR="00C36B69" w:rsidRPr="004F7502">
        <w:rPr>
          <w:color w:val="000000" w:themeColor="text1"/>
        </w:rPr>
        <w:t xml:space="preserve">and </w:t>
      </w:r>
      <w:r w:rsidR="004A4FB6" w:rsidRPr="004F7502">
        <w:rPr>
          <w:color w:val="000000" w:themeColor="text1"/>
        </w:rPr>
        <w:t xml:space="preserve">the </w:t>
      </w:r>
      <w:r w:rsidR="00C36B69" w:rsidRPr="004F7502">
        <w:rPr>
          <w:color w:val="000000" w:themeColor="text1"/>
        </w:rPr>
        <w:t>l</w:t>
      </w:r>
      <w:r w:rsidR="00964E0E" w:rsidRPr="004F7502">
        <w:rPr>
          <w:color w:val="000000" w:themeColor="text1"/>
        </w:rPr>
        <w:t>ong-serving MSAF public servant employees</w:t>
      </w:r>
      <w:r w:rsidR="00C36B69" w:rsidRPr="004F7502">
        <w:rPr>
          <w:color w:val="000000" w:themeColor="text1"/>
        </w:rPr>
        <w:t xml:space="preserve"> o</w:t>
      </w:r>
      <w:r w:rsidR="0023595A" w:rsidRPr="004F7502">
        <w:rPr>
          <w:color w:val="000000" w:themeColor="text1"/>
        </w:rPr>
        <w:t xml:space="preserve">verwhelmingly stated </w:t>
      </w:r>
      <w:r w:rsidR="003D3FAF" w:rsidRPr="004F7502">
        <w:rPr>
          <w:color w:val="000000" w:themeColor="text1"/>
        </w:rPr>
        <w:t xml:space="preserve">the servant leadership style adopted by the CEO </w:t>
      </w:r>
      <w:r w:rsidRPr="004F7502">
        <w:rPr>
          <w:color w:val="000000" w:themeColor="text1"/>
        </w:rPr>
        <w:t>was i</w:t>
      </w:r>
      <w:r w:rsidR="00DC11D8" w:rsidRPr="004F7502">
        <w:rPr>
          <w:color w:val="000000" w:themeColor="text1"/>
        </w:rPr>
        <w:t xml:space="preserve">n </w:t>
      </w:r>
      <w:r w:rsidR="00C629C7" w:rsidRPr="004F7502">
        <w:rPr>
          <w:color w:val="000000" w:themeColor="text1"/>
        </w:rPr>
        <w:t xml:space="preserve">direct </w:t>
      </w:r>
      <w:r w:rsidR="00DC11D8" w:rsidRPr="004F7502">
        <w:rPr>
          <w:color w:val="000000" w:themeColor="text1"/>
        </w:rPr>
        <w:t xml:space="preserve">conflict with </w:t>
      </w:r>
      <w:r w:rsidR="00B74590" w:rsidRPr="004F7502">
        <w:rPr>
          <w:color w:val="000000" w:themeColor="text1"/>
        </w:rPr>
        <w:t xml:space="preserve">the </w:t>
      </w:r>
      <w:r w:rsidR="00DC11D8" w:rsidRPr="004F7502">
        <w:rPr>
          <w:color w:val="000000" w:themeColor="text1"/>
        </w:rPr>
        <w:t>previous</w:t>
      </w:r>
      <w:r w:rsidR="004A4FB6" w:rsidRPr="004F7502">
        <w:rPr>
          <w:color w:val="000000" w:themeColor="text1"/>
        </w:rPr>
        <w:t>ly</w:t>
      </w:r>
      <w:r w:rsidRPr="004F7502">
        <w:rPr>
          <w:color w:val="000000" w:themeColor="text1"/>
        </w:rPr>
        <w:t xml:space="preserve"> </w:t>
      </w:r>
      <w:r w:rsidR="002A023D" w:rsidRPr="004F7502">
        <w:rPr>
          <w:color w:val="000000" w:themeColor="text1"/>
        </w:rPr>
        <w:t xml:space="preserve">‘known’ and accepted </w:t>
      </w:r>
      <w:r w:rsidRPr="004F7502">
        <w:rPr>
          <w:color w:val="000000" w:themeColor="text1"/>
        </w:rPr>
        <w:t xml:space="preserve">leadership styles and </w:t>
      </w:r>
      <w:r w:rsidR="00FF228D" w:rsidRPr="004F7502">
        <w:rPr>
          <w:color w:val="000000" w:themeColor="text1"/>
        </w:rPr>
        <w:t>organisational ethical climate</w:t>
      </w:r>
      <w:r w:rsidR="0023595A" w:rsidRPr="004F7502">
        <w:rPr>
          <w:color w:val="000000" w:themeColor="text1"/>
        </w:rPr>
        <w:t>,</w:t>
      </w:r>
      <w:r w:rsidR="00D70CA0" w:rsidRPr="004F7502">
        <w:rPr>
          <w:color w:val="000000" w:themeColor="text1"/>
        </w:rPr>
        <w:t xml:space="preserve"> </w:t>
      </w:r>
      <w:r w:rsidR="004E3D8E" w:rsidRPr="004F7502">
        <w:rPr>
          <w:color w:val="000000" w:themeColor="text1"/>
        </w:rPr>
        <w:t>and</w:t>
      </w:r>
      <w:r w:rsidR="00C36B69" w:rsidRPr="004F7502">
        <w:rPr>
          <w:color w:val="000000" w:themeColor="text1"/>
        </w:rPr>
        <w:t xml:space="preserve"> </w:t>
      </w:r>
      <w:r w:rsidR="00842CC5" w:rsidRPr="004F7502">
        <w:rPr>
          <w:color w:val="000000" w:themeColor="text1"/>
        </w:rPr>
        <w:t xml:space="preserve">servant leadership would be useless in stemming </w:t>
      </w:r>
      <w:r w:rsidR="004A4FB6" w:rsidRPr="004F7502">
        <w:rPr>
          <w:color w:val="000000" w:themeColor="text1"/>
        </w:rPr>
        <w:t xml:space="preserve">the </w:t>
      </w:r>
      <w:r w:rsidR="00FF228D" w:rsidRPr="004F7502">
        <w:rPr>
          <w:color w:val="000000" w:themeColor="text1"/>
        </w:rPr>
        <w:t>entrenched</w:t>
      </w:r>
      <w:r w:rsidR="002A023D" w:rsidRPr="004F7502">
        <w:rPr>
          <w:color w:val="000000" w:themeColor="text1"/>
        </w:rPr>
        <w:t xml:space="preserve"> </w:t>
      </w:r>
      <w:r w:rsidR="00FF228D" w:rsidRPr="004F7502">
        <w:rPr>
          <w:color w:val="000000" w:themeColor="text1"/>
        </w:rPr>
        <w:t>ethical climate</w:t>
      </w:r>
      <w:r w:rsidR="00842CC5" w:rsidRPr="004F7502">
        <w:rPr>
          <w:color w:val="000000" w:themeColor="text1"/>
        </w:rPr>
        <w:t xml:space="preserve">. More recently recruited MSAF employees </w:t>
      </w:r>
      <w:r w:rsidR="00211743" w:rsidRPr="004F7502">
        <w:rPr>
          <w:color w:val="000000" w:themeColor="text1"/>
        </w:rPr>
        <w:t xml:space="preserve">noted, </w:t>
      </w:r>
      <w:r w:rsidR="0017264C" w:rsidRPr="004F7502">
        <w:rPr>
          <w:color w:val="000000" w:themeColor="text1"/>
        </w:rPr>
        <w:t xml:space="preserve">servant leadership by the CEO </w:t>
      </w:r>
      <w:r w:rsidR="00D70CA0" w:rsidRPr="004F7502">
        <w:rPr>
          <w:color w:val="000000" w:themeColor="text1"/>
        </w:rPr>
        <w:t>was</w:t>
      </w:r>
      <w:r w:rsidR="0017264C" w:rsidRPr="004F7502">
        <w:rPr>
          <w:color w:val="000000" w:themeColor="text1"/>
        </w:rPr>
        <w:t xml:space="preserve"> effective in </w:t>
      </w:r>
      <w:r w:rsidR="00FF228D" w:rsidRPr="004F7502">
        <w:rPr>
          <w:color w:val="000000" w:themeColor="text1"/>
        </w:rPr>
        <w:t>promoting an appropriate ethical climate</w:t>
      </w:r>
      <w:r w:rsidR="0017264C" w:rsidRPr="004F7502">
        <w:rPr>
          <w:color w:val="000000" w:themeColor="text1"/>
        </w:rPr>
        <w:t xml:space="preserve">, </w:t>
      </w:r>
      <w:r w:rsidR="004E3D8E" w:rsidRPr="004F7502">
        <w:rPr>
          <w:color w:val="000000" w:themeColor="text1"/>
        </w:rPr>
        <w:t xml:space="preserve">therein </w:t>
      </w:r>
      <w:r w:rsidR="004A4FB6" w:rsidRPr="004F7502">
        <w:rPr>
          <w:color w:val="000000" w:themeColor="text1"/>
        </w:rPr>
        <w:t>establishing</w:t>
      </w:r>
      <w:r w:rsidR="00842CC5" w:rsidRPr="004F7502">
        <w:rPr>
          <w:color w:val="000000" w:themeColor="text1"/>
        </w:rPr>
        <w:t xml:space="preserve"> public confidence in MSAF.</w:t>
      </w:r>
      <w:r w:rsidR="00ED7EAC" w:rsidRPr="004F7502">
        <w:rPr>
          <w:rFonts w:eastAsia="Calibri"/>
          <w:color w:val="000000" w:themeColor="text1"/>
        </w:rPr>
        <w:t xml:space="preserve"> Here again, </w:t>
      </w:r>
      <w:r w:rsidR="0023595A" w:rsidRPr="004F7502">
        <w:rPr>
          <w:rFonts w:eastAsia="Calibri"/>
          <w:color w:val="000000" w:themeColor="text1"/>
        </w:rPr>
        <w:t>this</w:t>
      </w:r>
      <w:r w:rsidR="00ED7EAC" w:rsidRPr="004F7502">
        <w:rPr>
          <w:rFonts w:eastAsia="Calibri"/>
          <w:color w:val="000000" w:themeColor="text1"/>
        </w:rPr>
        <w:t xml:space="preserve"> study does not fully concur with Schaubroe</w:t>
      </w:r>
      <w:r w:rsidR="0023595A" w:rsidRPr="004F7502">
        <w:rPr>
          <w:rFonts w:eastAsia="Calibri"/>
          <w:color w:val="000000" w:themeColor="text1"/>
        </w:rPr>
        <w:t xml:space="preserve">ck </w:t>
      </w:r>
      <w:r w:rsidR="0023595A" w:rsidRPr="004F7502">
        <w:rPr>
          <w:rFonts w:eastAsia="Calibri"/>
          <w:i/>
          <w:color w:val="000000" w:themeColor="text1"/>
        </w:rPr>
        <w:t>et al</w:t>
      </w:r>
      <w:r w:rsidR="0023595A" w:rsidRPr="004F7502">
        <w:rPr>
          <w:rFonts w:eastAsia="Calibri"/>
          <w:color w:val="000000" w:themeColor="text1"/>
        </w:rPr>
        <w:t>. (201</w:t>
      </w:r>
      <w:r w:rsidR="00D340A0" w:rsidRPr="004F7502">
        <w:rPr>
          <w:rFonts w:eastAsia="Calibri"/>
          <w:color w:val="000000" w:themeColor="text1"/>
        </w:rPr>
        <w:t>1</w:t>
      </w:r>
      <w:r w:rsidR="0023595A" w:rsidRPr="004F7502">
        <w:rPr>
          <w:rFonts w:eastAsia="Calibri"/>
          <w:color w:val="000000" w:themeColor="text1"/>
        </w:rPr>
        <w:t>)</w:t>
      </w:r>
      <w:r w:rsidR="007D24E5" w:rsidRPr="004F7502">
        <w:rPr>
          <w:rFonts w:eastAsia="Calibri"/>
          <w:color w:val="000000" w:themeColor="text1"/>
        </w:rPr>
        <w:t>,</w:t>
      </w:r>
      <w:r w:rsidR="0023595A" w:rsidRPr="004F7502">
        <w:rPr>
          <w:rFonts w:eastAsia="Calibri"/>
          <w:color w:val="000000" w:themeColor="text1"/>
        </w:rPr>
        <w:t xml:space="preserve"> who highlight </w:t>
      </w:r>
      <w:r w:rsidR="00ED7EAC" w:rsidRPr="004F7502">
        <w:rPr>
          <w:rFonts w:eastAsia="Calibri"/>
          <w:color w:val="000000" w:themeColor="text1"/>
        </w:rPr>
        <w:t>servant lea</w:t>
      </w:r>
      <w:r w:rsidR="0023595A" w:rsidRPr="004F7502">
        <w:rPr>
          <w:rFonts w:eastAsia="Calibri"/>
          <w:color w:val="000000" w:themeColor="text1"/>
        </w:rPr>
        <w:t xml:space="preserve">ders are in a position to shape </w:t>
      </w:r>
      <w:r w:rsidR="00ED7EAC" w:rsidRPr="004F7502">
        <w:rPr>
          <w:rFonts w:eastAsia="Calibri"/>
          <w:color w:val="000000" w:themeColor="text1"/>
        </w:rPr>
        <w:t>organi</w:t>
      </w:r>
      <w:r w:rsidR="004A4FB6" w:rsidRPr="004F7502">
        <w:rPr>
          <w:rFonts w:eastAsia="Calibri"/>
          <w:color w:val="000000" w:themeColor="text1"/>
        </w:rPr>
        <w:t>s</w:t>
      </w:r>
      <w:r w:rsidR="00ED7EAC" w:rsidRPr="004F7502">
        <w:rPr>
          <w:rFonts w:eastAsia="Calibri"/>
          <w:color w:val="000000" w:themeColor="text1"/>
        </w:rPr>
        <w:t>ational norms and values</w:t>
      </w:r>
      <w:r w:rsidR="007D24E5" w:rsidRPr="004F7502">
        <w:rPr>
          <w:rFonts w:eastAsia="Calibri"/>
          <w:color w:val="000000" w:themeColor="text1"/>
        </w:rPr>
        <w:t>,</w:t>
      </w:r>
      <w:r w:rsidR="00ED7EAC" w:rsidRPr="004F7502">
        <w:rPr>
          <w:rFonts w:eastAsia="Calibri"/>
          <w:color w:val="000000" w:themeColor="text1"/>
        </w:rPr>
        <w:t xml:space="preserve"> that explicitly indicate and guide the moral behaviour of all, therein improving the ethical culture of modern companies. </w:t>
      </w:r>
      <w:r w:rsidR="0023595A" w:rsidRPr="004F7502">
        <w:rPr>
          <w:rFonts w:eastAsia="Calibri"/>
          <w:color w:val="000000" w:themeColor="text1"/>
        </w:rPr>
        <w:t xml:space="preserve">This study indicates </w:t>
      </w:r>
      <w:r w:rsidR="00BA3208" w:rsidRPr="004F7502">
        <w:rPr>
          <w:rFonts w:eastAsia="Calibri"/>
          <w:color w:val="000000" w:themeColor="text1"/>
        </w:rPr>
        <w:t xml:space="preserve">the </w:t>
      </w:r>
      <w:r w:rsidR="00ED7EAC" w:rsidRPr="004F7502">
        <w:rPr>
          <w:rFonts w:eastAsia="Calibri"/>
          <w:color w:val="000000" w:themeColor="text1"/>
        </w:rPr>
        <w:t>longer serving employees with more years of e</w:t>
      </w:r>
      <w:r w:rsidR="009D013F" w:rsidRPr="004F7502">
        <w:rPr>
          <w:rFonts w:eastAsia="Calibri"/>
          <w:color w:val="000000" w:themeColor="text1"/>
        </w:rPr>
        <w:t>xperience in the public sector we</w:t>
      </w:r>
      <w:r w:rsidR="00ED7EAC" w:rsidRPr="004F7502">
        <w:rPr>
          <w:rFonts w:eastAsia="Calibri"/>
          <w:color w:val="000000" w:themeColor="text1"/>
        </w:rPr>
        <w:t xml:space="preserve">re not at all confident in servant leadership rooting out unethical </w:t>
      </w:r>
      <w:r w:rsidR="005E7233" w:rsidRPr="004F7502">
        <w:rPr>
          <w:rFonts w:eastAsia="Calibri"/>
          <w:color w:val="000000" w:themeColor="text1"/>
        </w:rPr>
        <w:t xml:space="preserve">employee </w:t>
      </w:r>
      <w:r w:rsidR="00ED7EAC" w:rsidRPr="004F7502">
        <w:rPr>
          <w:rFonts w:eastAsia="Calibri"/>
          <w:color w:val="000000" w:themeColor="text1"/>
        </w:rPr>
        <w:t>behaviour.</w:t>
      </w:r>
      <w:r w:rsidR="00DA2B64" w:rsidRPr="004F7502">
        <w:rPr>
          <w:rFonts w:eastAsia="Calibri"/>
          <w:color w:val="000000" w:themeColor="text1"/>
        </w:rPr>
        <w:t xml:space="preserve"> </w:t>
      </w:r>
      <w:r w:rsidR="00B455EF" w:rsidRPr="004F7502">
        <w:rPr>
          <w:rFonts w:eastAsia="Calibri"/>
          <w:color w:val="000000" w:themeColor="text1"/>
        </w:rPr>
        <w:t xml:space="preserve">It is suggested </w:t>
      </w:r>
      <w:r w:rsidR="00DA2B64" w:rsidRPr="004F7502">
        <w:rPr>
          <w:rFonts w:eastAsia="Calibri"/>
          <w:color w:val="000000" w:themeColor="text1"/>
        </w:rPr>
        <w:t xml:space="preserve">the </w:t>
      </w:r>
      <w:r w:rsidR="00EF2A36" w:rsidRPr="004F7502">
        <w:rPr>
          <w:rFonts w:eastAsia="Calibri"/>
          <w:color w:val="000000" w:themeColor="text1"/>
        </w:rPr>
        <w:t>e</w:t>
      </w:r>
      <w:r w:rsidR="0081301B" w:rsidRPr="004F7502">
        <w:rPr>
          <w:rFonts w:eastAsia="Calibri"/>
          <w:color w:val="000000" w:themeColor="text1"/>
        </w:rPr>
        <w:t xml:space="preserve">thics code of conduct </w:t>
      </w:r>
      <w:r w:rsidR="005C634C" w:rsidRPr="004F7502">
        <w:rPr>
          <w:rFonts w:eastAsia="Calibri"/>
          <w:color w:val="000000" w:themeColor="text1"/>
        </w:rPr>
        <w:t>(</w:t>
      </w:r>
      <w:r w:rsidR="00EF2A36" w:rsidRPr="004F7502">
        <w:rPr>
          <w:rFonts w:eastAsia="Calibri"/>
          <w:color w:val="000000" w:themeColor="text1"/>
        </w:rPr>
        <w:t>implemented by the CEO to regulate conduct</w:t>
      </w:r>
      <w:r w:rsidR="005C634C" w:rsidRPr="004F7502">
        <w:rPr>
          <w:rFonts w:eastAsia="Calibri"/>
          <w:color w:val="000000" w:themeColor="text1"/>
        </w:rPr>
        <w:t>)</w:t>
      </w:r>
      <w:r w:rsidR="00EF2A36" w:rsidRPr="004F7502">
        <w:rPr>
          <w:rFonts w:eastAsia="Calibri"/>
          <w:color w:val="000000" w:themeColor="text1"/>
        </w:rPr>
        <w:t xml:space="preserve"> </w:t>
      </w:r>
      <w:r w:rsidR="00B455EF" w:rsidRPr="004F7502">
        <w:rPr>
          <w:rFonts w:eastAsia="Calibri"/>
          <w:color w:val="000000" w:themeColor="text1"/>
        </w:rPr>
        <w:t>may have been</w:t>
      </w:r>
      <w:r w:rsidR="00783360" w:rsidRPr="004F7502">
        <w:rPr>
          <w:rFonts w:eastAsia="Calibri"/>
          <w:color w:val="000000" w:themeColor="text1"/>
        </w:rPr>
        <w:t xml:space="preserve"> insufficient</w:t>
      </w:r>
      <w:r w:rsidR="00EF2A36" w:rsidRPr="004F7502">
        <w:rPr>
          <w:rFonts w:eastAsia="Calibri"/>
          <w:color w:val="000000" w:themeColor="text1"/>
        </w:rPr>
        <w:t xml:space="preserve"> </w:t>
      </w:r>
      <w:r w:rsidR="00783360" w:rsidRPr="004F7502">
        <w:rPr>
          <w:rFonts w:eastAsia="Calibri"/>
          <w:color w:val="000000" w:themeColor="text1"/>
        </w:rPr>
        <w:t xml:space="preserve">to achieve </w:t>
      </w:r>
      <w:r w:rsidR="00AC28B0" w:rsidRPr="004F7502">
        <w:rPr>
          <w:rFonts w:eastAsia="Calibri"/>
          <w:color w:val="000000" w:themeColor="text1"/>
        </w:rPr>
        <w:t xml:space="preserve">comprehensive </w:t>
      </w:r>
      <w:r w:rsidR="00783360" w:rsidRPr="004F7502">
        <w:rPr>
          <w:rFonts w:eastAsia="Calibri"/>
          <w:color w:val="000000" w:themeColor="text1"/>
        </w:rPr>
        <w:t xml:space="preserve">change in </w:t>
      </w:r>
      <w:r w:rsidR="0027631E" w:rsidRPr="004F7502">
        <w:rPr>
          <w:rFonts w:eastAsia="Calibri"/>
          <w:color w:val="000000" w:themeColor="text1"/>
        </w:rPr>
        <w:t xml:space="preserve">the </w:t>
      </w:r>
      <w:r w:rsidR="00795C84" w:rsidRPr="004F7502">
        <w:rPr>
          <w:rFonts w:eastAsia="Calibri"/>
          <w:color w:val="000000" w:themeColor="text1"/>
        </w:rPr>
        <w:t>ethical climate</w:t>
      </w:r>
      <w:r w:rsidR="00DD32AB" w:rsidRPr="004F7502">
        <w:rPr>
          <w:rFonts w:eastAsia="Calibri"/>
          <w:color w:val="000000" w:themeColor="text1"/>
        </w:rPr>
        <w:t>,</w:t>
      </w:r>
      <w:r w:rsidR="00795C84" w:rsidRPr="004F7502">
        <w:rPr>
          <w:rFonts w:eastAsia="Calibri"/>
          <w:color w:val="000000" w:themeColor="text1"/>
        </w:rPr>
        <w:t xml:space="preserve"> considering </w:t>
      </w:r>
      <w:r w:rsidR="00EE312D" w:rsidRPr="004F7502">
        <w:rPr>
          <w:rFonts w:eastAsia="Calibri"/>
          <w:color w:val="000000" w:themeColor="text1"/>
        </w:rPr>
        <w:t xml:space="preserve">success of </w:t>
      </w:r>
      <w:r w:rsidR="002D2532" w:rsidRPr="004F7502">
        <w:rPr>
          <w:rFonts w:eastAsia="Calibri"/>
          <w:color w:val="000000" w:themeColor="text1"/>
        </w:rPr>
        <w:t xml:space="preserve">codes </w:t>
      </w:r>
      <w:r w:rsidR="00EE312D" w:rsidRPr="004F7502">
        <w:rPr>
          <w:rFonts w:eastAsia="Calibri"/>
          <w:color w:val="000000" w:themeColor="text1"/>
        </w:rPr>
        <w:t>are culture dependent</w:t>
      </w:r>
      <w:r w:rsidR="0033194C" w:rsidRPr="004F7502">
        <w:rPr>
          <w:rFonts w:eastAsia="Calibri"/>
          <w:color w:val="000000" w:themeColor="text1"/>
        </w:rPr>
        <w:t xml:space="preserve"> (Ethics Resource Center, 2005)</w:t>
      </w:r>
      <w:r w:rsidR="003F03F9" w:rsidRPr="004F7502">
        <w:rPr>
          <w:rFonts w:eastAsia="Calibri"/>
          <w:color w:val="000000" w:themeColor="text1"/>
        </w:rPr>
        <w:t xml:space="preserve">, </w:t>
      </w:r>
      <w:r w:rsidR="00706AE6" w:rsidRPr="004F7502">
        <w:rPr>
          <w:rFonts w:eastAsia="Calibri"/>
          <w:color w:val="000000" w:themeColor="text1"/>
        </w:rPr>
        <w:t xml:space="preserve">and reliance </w:t>
      </w:r>
      <w:r w:rsidR="0013272B" w:rsidRPr="004F7502">
        <w:rPr>
          <w:rFonts w:eastAsia="Calibri"/>
          <w:color w:val="000000" w:themeColor="text1"/>
        </w:rPr>
        <w:t>on regulation</w:t>
      </w:r>
      <w:r w:rsidR="00887EDA" w:rsidRPr="004F7502">
        <w:rPr>
          <w:rFonts w:eastAsia="Calibri"/>
          <w:color w:val="000000" w:themeColor="text1"/>
        </w:rPr>
        <w:t xml:space="preserve"> (without other supporting processes)</w:t>
      </w:r>
      <w:r w:rsidR="0013272B" w:rsidRPr="004F7502">
        <w:rPr>
          <w:rFonts w:eastAsia="Calibri"/>
          <w:color w:val="000000" w:themeColor="text1"/>
        </w:rPr>
        <w:t xml:space="preserve">, </w:t>
      </w:r>
      <w:r w:rsidR="00706AE6" w:rsidRPr="004F7502">
        <w:rPr>
          <w:rFonts w:eastAsia="Calibri"/>
          <w:color w:val="000000" w:themeColor="text1"/>
        </w:rPr>
        <w:t>is likely to be i</w:t>
      </w:r>
      <w:r w:rsidR="00887EDA" w:rsidRPr="004F7502">
        <w:rPr>
          <w:rFonts w:eastAsia="Calibri"/>
          <w:color w:val="000000" w:themeColor="text1"/>
        </w:rPr>
        <w:t>n</w:t>
      </w:r>
      <w:r w:rsidR="0013272B" w:rsidRPr="004F7502">
        <w:rPr>
          <w:rFonts w:eastAsia="Calibri"/>
          <w:color w:val="000000" w:themeColor="text1"/>
        </w:rPr>
        <w:t>adequate</w:t>
      </w:r>
      <w:r w:rsidR="00706AE6" w:rsidRPr="004F7502">
        <w:rPr>
          <w:rFonts w:eastAsia="Calibri"/>
          <w:color w:val="000000" w:themeColor="text1"/>
        </w:rPr>
        <w:t xml:space="preserve"> (Eisenbeiss, 2012). </w:t>
      </w:r>
    </w:p>
    <w:p w14:paraId="484639B6" w14:textId="77777777" w:rsidR="00887EDA" w:rsidRPr="004F7502" w:rsidRDefault="00887EDA" w:rsidP="00FF228D">
      <w:pPr>
        <w:spacing w:line="480" w:lineRule="auto"/>
        <w:jc w:val="both"/>
        <w:rPr>
          <w:rFonts w:eastAsia="Calibri"/>
          <w:color w:val="FF0000"/>
        </w:rPr>
      </w:pPr>
    </w:p>
    <w:p w14:paraId="363C134D" w14:textId="1B36EB6F" w:rsidR="00D24B38" w:rsidRPr="004F7502" w:rsidRDefault="00AB0770" w:rsidP="00572BAB">
      <w:pPr>
        <w:spacing w:line="480" w:lineRule="auto"/>
        <w:jc w:val="both"/>
        <w:outlineLvl w:val="0"/>
        <w:rPr>
          <w:b/>
          <w:color w:val="000000" w:themeColor="text1"/>
        </w:rPr>
      </w:pPr>
      <w:r w:rsidRPr="004F7502">
        <w:rPr>
          <w:b/>
          <w:color w:val="000000" w:themeColor="text1"/>
        </w:rPr>
        <w:t xml:space="preserve">Conclusion </w:t>
      </w:r>
    </w:p>
    <w:p w14:paraId="24E5B756" w14:textId="30B81F18" w:rsidR="00F77BB2" w:rsidRDefault="005B1A4F" w:rsidP="00D55BAC">
      <w:pPr>
        <w:spacing w:line="480" w:lineRule="auto"/>
        <w:jc w:val="both"/>
        <w:rPr>
          <w:color w:val="000000" w:themeColor="text1"/>
          <w:shd w:val="clear" w:color="auto" w:fill="FFFFFF"/>
        </w:rPr>
      </w:pPr>
      <w:r w:rsidRPr="004F7502">
        <w:rPr>
          <w:rFonts w:eastAsia="Calibri"/>
          <w:color w:val="000000" w:themeColor="text1"/>
        </w:rPr>
        <w:t>The pur</w:t>
      </w:r>
      <w:r w:rsidR="00E70A92" w:rsidRPr="004F7502">
        <w:rPr>
          <w:rFonts w:eastAsia="Calibri"/>
          <w:color w:val="000000" w:themeColor="text1"/>
        </w:rPr>
        <w:t>pose of t</w:t>
      </w:r>
      <w:r w:rsidR="001D533C" w:rsidRPr="004F7502">
        <w:rPr>
          <w:rFonts w:eastAsia="Calibri"/>
          <w:color w:val="000000" w:themeColor="text1"/>
        </w:rPr>
        <w:t xml:space="preserve">his study </w:t>
      </w:r>
      <w:r w:rsidR="00A654B7" w:rsidRPr="004F7502">
        <w:rPr>
          <w:rFonts w:eastAsia="Calibri"/>
          <w:color w:val="000000" w:themeColor="text1"/>
        </w:rPr>
        <w:t>is</w:t>
      </w:r>
      <w:r w:rsidRPr="004F7502">
        <w:rPr>
          <w:rFonts w:eastAsia="Calibri"/>
          <w:color w:val="000000" w:themeColor="text1"/>
        </w:rPr>
        <w:t xml:space="preserve"> to contribute to servant leadership and public sector literature and practice </w:t>
      </w:r>
      <w:r w:rsidR="00A654B7" w:rsidRPr="004F7502">
        <w:rPr>
          <w:rFonts w:eastAsia="Calibri"/>
          <w:color w:val="000000" w:themeColor="text1"/>
        </w:rPr>
        <w:t>by exploring</w:t>
      </w:r>
      <w:r w:rsidR="001D533C" w:rsidRPr="004F7502">
        <w:rPr>
          <w:rFonts w:eastAsia="Calibri"/>
          <w:color w:val="000000" w:themeColor="text1"/>
        </w:rPr>
        <w:t xml:space="preserve"> servant leadership in </w:t>
      </w:r>
      <w:r w:rsidR="00851BEE" w:rsidRPr="004F7502">
        <w:rPr>
          <w:rFonts w:eastAsia="Calibri"/>
          <w:color w:val="000000" w:themeColor="text1"/>
        </w:rPr>
        <w:t>an under</w:t>
      </w:r>
      <w:r w:rsidR="00210AC9" w:rsidRPr="004F7502">
        <w:rPr>
          <w:rFonts w:eastAsia="Calibri"/>
          <w:color w:val="000000" w:themeColor="text1"/>
        </w:rPr>
        <w:t>-</w:t>
      </w:r>
      <w:r w:rsidR="00960C5C" w:rsidRPr="004F7502">
        <w:rPr>
          <w:rFonts w:eastAsia="Calibri"/>
          <w:color w:val="000000" w:themeColor="text1"/>
        </w:rPr>
        <w:t>researched</w:t>
      </w:r>
      <w:r w:rsidR="00E407C6" w:rsidRPr="004F7502">
        <w:rPr>
          <w:rFonts w:eastAsia="Calibri"/>
          <w:color w:val="000000" w:themeColor="text1"/>
        </w:rPr>
        <w:t>,</w:t>
      </w:r>
      <w:r w:rsidR="00770DFE" w:rsidRPr="004F7502">
        <w:rPr>
          <w:rFonts w:eastAsia="Calibri"/>
          <w:color w:val="000000" w:themeColor="text1"/>
        </w:rPr>
        <w:t xml:space="preserve"> </w:t>
      </w:r>
      <w:r w:rsidR="001D533C" w:rsidRPr="004F7502">
        <w:rPr>
          <w:rFonts w:eastAsia="Calibri"/>
          <w:color w:val="000000" w:themeColor="text1"/>
        </w:rPr>
        <w:t>publi</w:t>
      </w:r>
      <w:r w:rsidR="00851BEE" w:rsidRPr="004F7502">
        <w:rPr>
          <w:rFonts w:eastAsia="Calibri"/>
          <w:color w:val="000000" w:themeColor="text1"/>
        </w:rPr>
        <w:t>c sector organisational setting</w:t>
      </w:r>
      <w:r w:rsidR="009F16CF" w:rsidRPr="004F7502">
        <w:rPr>
          <w:rFonts w:eastAsia="Calibri"/>
          <w:color w:val="000000" w:themeColor="text1"/>
        </w:rPr>
        <w:t>,</w:t>
      </w:r>
      <w:r w:rsidRPr="004F7502">
        <w:rPr>
          <w:rFonts w:eastAsia="Calibri"/>
          <w:color w:val="000000" w:themeColor="text1"/>
        </w:rPr>
        <w:t xml:space="preserve"> and provide</w:t>
      </w:r>
      <w:r w:rsidR="001D533C" w:rsidRPr="004F7502">
        <w:rPr>
          <w:rFonts w:eastAsia="Calibri"/>
          <w:color w:val="000000" w:themeColor="text1"/>
        </w:rPr>
        <w:t xml:space="preserve"> important </w:t>
      </w:r>
      <w:r w:rsidR="009F16CF" w:rsidRPr="004F7502">
        <w:rPr>
          <w:rFonts w:eastAsia="Calibri"/>
          <w:color w:val="000000" w:themeColor="text1"/>
        </w:rPr>
        <w:t>insights</w:t>
      </w:r>
      <w:r w:rsidR="001D533C" w:rsidRPr="004F7502">
        <w:rPr>
          <w:rFonts w:eastAsia="Calibri"/>
          <w:color w:val="000000" w:themeColor="text1"/>
        </w:rPr>
        <w:t>.</w:t>
      </w:r>
      <w:r w:rsidR="001D533C" w:rsidRPr="004F7502">
        <w:rPr>
          <w:color w:val="000000" w:themeColor="text1"/>
          <w:shd w:val="clear" w:color="auto" w:fill="FFFFFF"/>
        </w:rPr>
        <w:t xml:space="preserve"> </w:t>
      </w:r>
      <w:r w:rsidR="007B39FA">
        <w:rPr>
          <w:color w:val="000000" w:themeColor="text1"/>
          <w:highlight w:val="yellow"/>
        </w:rPr>
        <w:t>Our findings reveal</w:t>
      </w:r>
      <w:r w:rsidR="00D55D6F">
        <w:rPr>
          <w:color w:val="000000" w:themeColor="text1"/>
          <w:highlight w:val="yellow"/>
        </w:rPr>
        <w:t>ed</w:t>
      </w:r>
      <w:r w:rsidR="007B39FA">
        <w:rPr>
          <w:color w:val="000000" w:themeColor="text1"/>
          <w:highlight w:val="yellow"/>
        </w:rPr>
        <w:t xml:space="preserve"> that </w:t>
      </w:r>
      <w:r w:rsidR="005706F3" w:rsidRPr="005706F3">
        <w:rPr>
          <w:color w:val="000000" w:themeColor="text1"/>
          <w:highlight w:val="yellow"/>
          <w:shd w:val="clear" w:color="auto" w:fill="FFFFFF"/>
        </w:rPr>
        <w:t xml:space="preserve">despite the CEO common to both enterprises having </w:t>
      </w:r>
      <w:r w:rsidR="003C642B">
        <w:rPr>
          <w:color w:val="000000" w:themeColor="text1"/>
          <w:highlight w:val="yellow"/>
          <w:shd w:val="clear" w:color="auto" w:fill="FFFFFF"/>
        </w:rPr>
        <w:t>orientated</w:t>
      </w:r>
      <w:r w:rsidR="005706F3" w:rsidRPr="005706F3">
        <w:rPr>
          <w:color w:val="000000" w:themeColor="text1"/>
          <w:highlight w:val="yellow"/>
          <w:shd w:val="clear" w:color="auto" w:fill="FFFFFF"/>
        </w:rPr>
        <w:t xml:space="preserve"> </w:t>
      </w:r>
      <w:r w:rsidR="003C642B">
        <w:rPr>
          <w:color w:val="000000" w:themeColor="text1"/>
          <w:highlight w:val="yellow"/>
          <w:shd w:val="clear" w:color="auto" w:fill="FFFFFF"/>
        </w:rPr>
        <w:t xml:space="preserve">the employees of both enterprises to </w:t>
      </w:r>
      <w:r w:rsidR="005706F3" w:rsidRPr="005706F3">
        <w:rPr>
          <w:color w:val="000000" w:themeColor="text1"/>
          <w:highlight w:val="yellow"/>
          <w:shd w:val="clear" w:color="auto" w:fill="FFFFFF"/>
        </w:rPr>
        <w:t xml:space="preserve">the characteristics and typical outcomes of servant leadership, and </w:t>
      </w:r>
      <w:r w:rsidR="00E565FD">
        <w:rPr>
          <w:color w:val="000000" w:themeColor="text1"/>
          <w:highlight w:val="yellow"/>
          <w:shd w:val="clear" w:color="auto" w:fill="FFFFFF"/>
        </w:rPr>
        <w:t>having</w:t>
      </w:r>
      <w:r w:rsidR="001319F7">
        <w:rPr>
          <w:color w:val="000000" w:themeColor="text1"/>
          <w:highlight w:val="yellow"/>
          <w:shd w:val="clear" w:color="auto" w:fill="FFFFFF"/>
        </w:rPr>
        <w:t xml:space="preserve"> </w:t>
      </w:r>
      <w:r w:rsidR="005706F3" w:rsidRPr="005706F3">
        <w:rPr>
          <w:color w:val="000000" w:themeColor="text1"/>
          <w:highlight w:val="yellow"/>
          <w:shd w:val="clear" w:color="auto" w:fill="FFFFFF"/>
        </w:rPr>
        <w:t xml:space="preserve">consistently ‘lived’ servant </w:t>
      </w:r>
      <w:r w:rsidR="005706F3" w:rsidRPr="005706F3">
        <w:rPr>
          <w:color w:val="000000" w:themeColor="text1"/>
          <w:highlight w:val="yellow"/>
          <w:shd w:val="clear" w:color="auto" w:fill="FFFFFF"/>
        </w:rPr>
        <w:lastRenderedPageBreak/>
        <w:t>leadership,</w:t>
      </w:r>
      <w:r w:rsidR="005706F3">
        <w:rPr>
          <w:color w:val="000000" w:themeColor="text1"/>
          <w:shd w:val="clear" w:color="auto" w:fill="FFFFFF"/>
        </w:rPr>
        <w:t xml:space="preserve"> </w:t>
      </w:r>
      <w:r w:rsidR="00CB4007">
        <w:rPr>
          <w:color w:val="000000" w:themeColor="text1"/>
          <w:highlight w:val="yellow"/>
        </w:rPr>
        <w:t>pre</w:t>
      </w:r>
      <w:r w:rsidR="00CB4007" w:rsidRPr="001A2EF0">
        <w:rPr>
          <w:color w:val="000000" w:themeColor="text1"/>
          <w:highlight w:val="yellow"/>
        </w:rPr>
        <w:t>-existing conditions of both enterprises</w:t>
      </w:r>
      <w:r w:rsidR="00CB4007">
        <w:rPr>
          <w:color w:val="000000" w:themeColor="text1"/>
          <w:highlight w:val="yellow"/>
        </w:rPr>
        <w:t xml:space="preserve">, and lack of employee familiarity with servant leadership, </w:t>
      </w:r>
      <w:r w:rsidR="00CB4007" w:rsidRPr="00737CD4">
        <w:rPr>
          <w:color w:val="000000" w:themeColor="text1"/>
          <w:highlight w:val="yellow"/>
          <w:u w:val="single"/>
        </w:rPr>
        <w:t>resulted in different levels of employee acceptance</w:t>
      </w:r>
      <w:r w:rsidR="00CB4007" w:rsidRPr="001A2EF0">
        <w:rPr>
          <w:color w:val="000000" w:themeColor="text1"/>
          <w:highlight w:val="yellow"/>
        </w:rPr>
        <w:t xml:space="preserve"> of servant leadership</w:t>
      </w:r>
      <w:r w:rsidR="001319F7">
        <w:rPr>
          <w:color w:val="000000" w:themeColor="text1"/>
          <w:highlight w:val="yellow"/>
        </w:rPr>
        <w:t xml:space="preserve"> of both enterprises</w:t>
      </w:r>
      <w:r w:rsidR="00CB4007" w:rsidRPr="001A2EF0">
        <w:rPr>
          <w:color w:val="000000" w:themeColor="text1"/>
          <w:highlight w:val="yellow"/>
        </w:rPr>
        <w:t xml:space="preserve">, which </w:t>
      </w:r>
      <w:r w:rsidR="00CB4007">
        <w:rPr>
          <w:color w:val="000000" w:themeColor="text1"/>
          <w:highlight w:val="yellow"/>
        </w:rPr>
        <w:t xml:space="preserve">affected </w:t>
      </w:r>
      <w:r w:rsidR="00CB4007" w:rsidRPr="001A2EF0">
        <w:rPr>
          <w:color w:val="000000" w:themeColor="text1"/>
          <w:highlight w:val="yellow"/>
        </w:rPr>
        <w:t>employee engagement, organisational ethical climate, and public sector reform.</w:t>
      </w:r>
      <w:r w:rsidR="00CB4007">
        <w:rPr>
          <w:color w:val="000000" w:themeColor="text1"/>
        </w:rPr>
        <w:t xml:space="preserve">  </w:t>
      </w:r>
    </w:p>
    <w:p w14:paraId="51A9F5B1" w14:textId="77777777" w:rsidR="00216FD6" w:rsidRDefault="00216FD6" w:rsidP="00D55BAC">
      <w:pPr>
        <w:spacing w:line="480" w:lineRule="auto"/>
        <w:jc w:val="both"/>
        <w:rPr>
          <w:color w:val="000000" w:themeColor="text1"/>
          <w:shd w:val="clear" w:color="auto" w:fill="FFFFFF"/>
        </w:rPr>
      </w:pPr>
    </w:p>
    <w:p w14:paraId="6C58490F" w14:textId="26998858" w:rsidR="00216FD6" w:rsidRDefault="00216FD6" w:rsidP="00D55BAC">
      <w:pPr>
        <w:spacing w:line="480" w:lineRule="auto"/>
        <w:jc w:val="both"/>
        <w:rPr>
          <w:color w:val="000000" w:themeColor="text1"/>
          <w:shd w:val="clear" w:color="auto" w:fill="FFFFFF"/>
        </w:rPr>
      </w:pPr>
      <w:r w:rsidRPr="00966519">
        <w:rPr>
          <w:color w:val="000000" w:themeColor="text1"/>
          <w:highlight w:val="yellow"/>
          <w:shd w:val="clear" w:color="auto" w:fill="FFFFFF"/>
        </w:rPr>
        <w:t>More specifically, FIMSA</w:t>
      </w:r>
      <w:r w:rsidR="00793FCC" w:rsidRPr="00966519">
        <w:rPr>
          <w:color w:val="000000" w:themeColor="text1"/>
          <w:highlight w:val="yellow"/>
          <w:shd w:val="clear" w:color="auto" w:fill="FFFFFF"/>
        </w:rPr>
        <w:t xml:space="preserve"> </w:t>
      </w:r>
      <w:r w:rsidR="00CE3CEC">
        <w:rPr>
          <w:color w:val="000000" w:themeColor="text1"/>
          <w:highlight w:val="yellow"/>
          <w:shd w:val="clear" w:color="auto" w:fill="FFFFFF"/>
        </w:rPr>
        <w:t xml:space="preserve">had been in existence for 12 years, </w:t>
      </w:r>
      <w:r w:rsidR="00793FCC" w:rsidRPr="00966519">
        <w:rPr>
          <w:color w:val="000000" w:themeColor="text1"/>
          <w:highlight w:val="yellow"/>
          <w:shd w:val="clear" w:color="auto" w:fill="FFFFFF"/>
        </w:rPr>
        <w:t>was a highly bureaucratic</w:t>
      </w:r>
      <w:r w:rsidR="000C51EA">
        <w:rPr>
          <w:color w:val="000000" w:themeColor="text1"/>
          <w:highlight w:val="yellow"/>
          <w:shd w:val="clear" w:color="auto" w:fill="FFFFFF"/>
        </w:rPr>
        <w:t>, underperforming</w:t>
      </w:r>
      <w:r w:rsidR="00793FCC" w:rsidRPr="00966519">
        <w:rPr>
          <w:color w:val="000000" w:themeColor="text1"/>
          <w:highlight w:val="yellow"/>
          <w:shd w:val="clear" w:color="auto" w:fill="FFFFFF"/>
        </w:rPr>
        <w:t xml:space="preserve"> </w:t>
      </w:r>
      <w:r w:rsidR="000C51EA">
        <w:rPr>
          <w:color w:val="000000" w:themeColor="text1"/>
          <w:highlight w:val="yellow"/>
          <w:shd w:val="clear" w:color="auto" w:fill="FFFFFF"/>
        </w:rPr>
        <w:t>public enterprise</w:t>
      </w:r>
      <w:r w:rsidR="00125201">
        <w:rPr>
          <w:color w:val="000000" w:themeColor="text1"/>
          <w:highlight w:val="yellow"/>
          <w:shd w:val="clear" w:color="auto" w:fill="FFFFFF"/>
        </w:rPr>
        <w:t>,</w:t>
      </w:r>
      <w:r w:rsidR="00256ECF" w:rsidRPr="00966519">
        <w:rPr>
          <w:color w:val="000000" w:themeColor="text1"/>
          <w:highlight w:val="yellow"/>
          <w:shd w:val="clear" w:color="auto" w:fill="FFFFFF"/>
        </w:rPr>
        <w:t xml:space="preserve"> with </w:t>
      </w:r>
      <w:r w:rsidR="00A95C3E">
        <w:rPr>
          <w:color w:val="000000" w:themeColor="text1"/>
          <w:highlight w:val="yellow"/>
          <w:shd w:val="clear" w:color="auto" w:fill="FFFFFF"/>
        </w:rPr>
        <w:t>historically</w:t>
      </w:r>
      <w:r w:rsidR="00125201">
        <w:rPr>
          <w:color w:val="000000" w:themeColor="text1"/>
          <w:highlight w:val="yellow"/>
          <w:shd w:val="clear" w:color="auto" w:fill="FFFFFF"/>
        </w:rPr>
        <w:t xml:space="preserve"> autocratically led, </w:t>
      </w:r>
      <w:r w:rsidR="00793FCC" w:rsidRPr="00966519">
        <w:rPr>
          <w:color w:val="000000" w:themeColor="text1"/>
          <w:highlight w:val="yellow"/>
          <w:shd w:val="clear" w:color="auto" w:fill="FFFFFF"/>
        </w:rPr>
        <w:t>in</w:t>
      </w:r>
      <w:r w:rsidR="00B35993">
        <w:rPr>
          <w:color w:val="000000" w:themeColor="text1"/>
          <w:highlight w:val="yellow"/>
          <w:shd w:val="clear" w:color="auto" w:fill="FFFFFF"/>
        </w:rPr>
        <w:t>doctrinated</w:t>
      </w:r>
      <w:r w:rsidR="00793FCC" w:rsidRPr="00966519">
        <w:rPr>
          <w:color w:val="000000" w:themeColor="text1"/>
          <w:highlight w:val="yellow"/>
          <w:shd w:val="clear" w:color="auto" w:fill="FFFFFF"/>
        </w:rPr>
        <w:t xml:space="preserve">, </w:t>
      </w:r>
      <w:r w:rsidR="00256ECF" w:rsidRPr="00966519">
        <w:rPr>
          <w:color w:val="000000" w:themeColor="text1"/>
          <w:highlight w:val="yellow"/>
          <w:shd w:val="clear" w:color="auto" w:fill="FFFFFF"/>
        </w:rPr>
        <w:t>long-serving public sector employees</w:t>
      </w:r>
      <w:r w:rsidR="00125201">
        <w:rPr>
          <w:color w:val="000000" w:themeColor="text1"/>
          <w:highlight w:val="yellow"/>
          <w:shd w:val="clear" w:color="auto" w:fill="FFFFFF"/>
        </w:rPr>
        <w:t>,</w:t>
      </w:r>
      <w:r w:rsidR="00256ECF" w:rsidRPr="00966519">
        <w:rPr>
          <w:color w:val="000000" w:themeColor="text1"/>
          <w:highlight w:val="yellow"/>
          <w:shd w:val="clear" w:color="auto" w:fill="FFFFFF"/>
        </w:rPr>
        <w:t xml:space="preserve"> </w:t>
      </w:r>
      <w:r w:rsidR="00F42D02">
        <w:rPr>
          <w:color w:val="000000" w:themeColor="text1"/>
          <w:highlight w:val="yellow"/>
          <w:shd w:val="clear" w:color="auto" w:fill="FFFFFF"/>
        </w:rPr>
        <w:t>and an</w:t>
      </w:r>
      <w:r w:rsidR="00F42D02" w:rsidRPr="00966519">
        <w:rPr>
          <w:color w:val="000000" w:themeColor="text1"/>
          <w:highlight w:val="yellow"/>
          <w:shd w:val="clear" w:color="auto" w:fill="FFFFFF"/>
        </w:rPr>
        <w:t xml:space="preserve"> </w:t>
      </w:r>
      <w:r w:rsidR="00F42D02" w:rsidRPr="0049052B">
        <w:rPr>
          <w:color w:val="000000" w:themeColor="text1"/>
          <w:highlight w:val="yellow"/>
          <w:shd w:val="clear" w:color="auto" w:fill="FFFFFF"/>
        </w:rPr>
        <w:t xml:space="preserve">inculcated </w:t>
      </w:r>
      <w:r w:rsidR="003E76ED">
        <w:rPr>
          <w:color w:val="000000" w:themeColor="text1"/>
          <w:highlight w:val="yellow"/>
          <w:shd w:val="clear" w:color="auto" w:fill="FFFFFF"/>
        </w:rPr>
        <w:t>self-serving</w:t>
      </w:r>
      <w:r w:rsidR="00176189">
        <w:rPr>
          <w:color w:val="000000" w:themeColor="text1"/>
          <w:highlight w:val="yellow"/>
          <w:shd w:val="clear" w:color="auto" w:fill="FFFFFF"/>
        </w:rPr>
        <w:t xml:space="preserve"> </w:t>
      </w:r>
      <w:r w:rsidR="00F42D02" w:rsidRPr="0049052B">
        <w:rPr>
          <w:color w:val="000000" w:themeColor="text1"/>
          <w:highlight w:val="yellow"/>
          <w:shd w:val="clear" w:color="auto" w:fill="FFFFFF"/>
        </w:rPr>
        <w:t xml:space="preserve">ethical climate, </w:t>
      </w:r>
      <w:r w:rsidR="007D62F2" w:rsidRPr="0049052B">
        <w:rPr>
          <w:color w:val="000000" w:themeColor="text1"/>
          <w:highlight w:val="yellow"/>
          <w:shd w:val="clear" w:color="auto" w:fill="FFFFFF"/>
        </w:rPr>
        <w:t xml:space="preserve">with employees </w:t>
      </w:r>
      <w:r w:rsidR="000814FE">
        <w:rPr>
          <w:color w:val="000000" w:themeColor="text1"/>
          <w:highlight w:val="yellow"/>
        </w:rPr>
        <w:t>not familiar with servant leadership,</w:t>
      </w:r>
      <w:r w:rsidR="000814FE" w:rsidRPr="0049052B">
        <w:rPr>
          <w:color w:val="000000" w:themeColor="text1"/>
          <w:highlight w:val="yellow"/>
          <w:shd w:val="clear" w:color="auto" w:fill="FFFFFF"/>
        </w:rPr>
        <w:t xml:space="preserve"> </w:t>
      </w:r>
      <w:r w:rsidR="00793FCC" w:rsidRPr="0049052B">
        <w:rPr>
          <w:color w:val="000000" w:themeColor="text1"/>
          <w:highlight w:val="yellow"/>
          <w:shd w:val="clear" w:color="auto" w:fill="FFFFFF"/>
        </w:rPr>
        <w:t>and not committed to the change efforts.</w:t>
      </w:r>
      <w:r w:rsidR="007D62F2" w:rsidRPr="0049052B">
        <w:rPr>
          <w:color w:val="000000" w:themeColor="text1"/>
          <w:highlight w:val="yellow"/>
          <w:shd w:val="clear" w:color="auto" w:fill="FFFFFF"/>
        </w:rPr>
        <w:t xml:space="preserve"> Against </w:t>
      </w:r>
      <w:r w:rsidR="0049052B">
        <w:rPr>
          <w:color w:val="000000" w:themeColor="text1"/>
          <w:highlight w:val="yellow"/>
          <w:shd w:val="clear" w:color="auto" w:fill="FFFFFF"/>
        </w:rPr>
        <w:t>the</w:t>
      </w:r>
      <w:r w:rsidR="008301C2" w:rsidRPr="0049052B">
        <w:rPr>
          <w:color w:val="000000" w:themeColor="text1"/>
          <w:highlight w:val="yellow"/>
          <w:shd w:val="clear" w:color="auto" w:fill="FFFFFF"/>
        </w:rPr>
        <w:t xml:space="preserve"> backdrop of </w:t>
      </w:r>
      <w:r w:rsidR="007D62F2" w:rsidRPr="0049052B">
        <w:rPr>
          <w:color w:val="000000" w:themeColor="text1"/>
          <w:highlight w:val="yellow"/>
          <w:shd w:val="clear" w:color="auto" w:fill="FFFFFF"/>
        </w:rPr>
        <w:t xml:space="preserve">these </w:t>
      </w:r>
      <w:r w:rsidR="00176189" w:rsidRPr="00CD070C">
        <w:rPr>
          <w:color w:val="000000" w:themeColor="text1"/>
          <w:highlight w:val="yellow"/>
          <w:shd w:val="clear" w:color="auto" w:fill="FFFFFF"/>
        </w:rPr>
        <w:t xml:space="preserve">pre-existing </w:t>
      </w:r>
      <w:r w:rsidR="007D62F2" w:rsidRPr="00CD070C">
        <w:rPr>
          <w:color w:val="000000" w:themeColor="text1"/>
          <w:highlight w:val="yellow"/>
          <w:shd w:val="clear" w:color="auto" w:fill="FFFFFF"/>
        </w:rPr>
        <w:t xml:space="preserve">conditions </w:t>
      </w:r>
      <w:r w:rsidR="00841CAA" w:rsidRPr="00CD070C">
        <w:rPr>
          <w:color w:val="000000" w:themeColor="text1"/>
          <w:highlight w:val="yellow"/>
        </w:rPr>
        <w:t>and lack of employee familiarity with servant leadership</w:t>
      </w:r>
      <w:r w:rsidR="00841CAA" w:rsidRPr="00CD070C">
        <w:rPr>
          <w:color w:val="000000" w:themeColor="text1"/>
          <w:highlight w:val="yellow"/>
          <w:shd w:val="clear" w:color="auto" w:fill="FFFFFF"/>
        </w:rPr>
        <w:t xml:space="preserve">, </w:t>
      </w:r>
      <w:r w:rsidR="007D62F2" w:rsidRPr="00CD070C">
        <w:rPr>
          <w:color w:val="000000" w:themeColor="text1"/>
          <w:highlight w:val="yellow"/>
          <w:shd w:val="clear" w:color="auto" w:fill="FFFFFF"/>
        </w:rPr>
        <w:t xml:space="preserve">the </w:t>
      </w:r>
      <w:r w:rsidR="00177371" w:rsidRPr="00CD070C">
        <w:rPr>
          <w:color w:val="000000" w:themeColor="text1"/>
          <w:highlight w:val="yellow"/>
          <w:shd w:val="clear" w:color="auto" w:fill="FFFFFF"/>
        </w:rPr>
        <w:t>reaction</w:t>
      </w:r>
      <w:r w:rsidR="007D62F2" w:rsidRPr="00CD070C">
        <w:rPr>
          <w:color w:val="000000" w:themeColor="text1"/>
          <w:highlight w:val="yellow"/>
          <w:shd w:val="clear" w:color="auto" w:fill="FFFFFF"/>
        </w:rPr>
        <w:t xml:space="preserve"> of </w:t>
      </w:r>
      <w:r w:rsidR="004734BF" w:rsidRPr="00CD070C">
        <w:rPr>
          <w:color w:val="000000" w:themeColor="text1"/>
          <w:highlight w:val="yellow"/>
          <w:shd w:val="clear" w:color="auto" w:fill="FFFFFF"/>
        </w:rPr>
        <w:t xml:space="preserve">FIMSA </w:t>
      </w:r>
      <w:r w:rsidR="00177371" w:rsidRPr="00CD070C">
        <w:rPr>
          <w:color w:val="000000" w:themeColor="text1"/>
          <w:highlight w:val="yellow"/>
          <w:shd w:val="clear" w:color="auto" w:fill="FFFFFF"/>
        </w:rPr>
        <w:t xml:space="preserve">employees to </w:t>
      </w:r>
      <w:r w:rsidR="007D62F2" w:rsidRPr="00CD070C">
        <w:rPr>
          <w:color w:val="000000" w:themeColor="text1"/>
          <w:highlight w:val="yellow"/>
          <w:shd w:val="clear" w:color="auto" w:fill="FFFFFF"/>
        </w:rPr>
        <w:t xml:space="preserve">servant leadership </w:t>
      </w:r>
      <w:r w:rsidR="002C6E40" w:rsidRPr="00CD070C">
        <w:rPr>
          <w:color w:val="000000" w:themeColor="text1"/>
          <w:highlight w:val="yellow"/>
          <w:shd w:val="clear" w:color="auto" w:fill="FFFFFF"/>
        </w:rPr>
        <w:t>was</w:t>
      </w:r>
      <w:r w:rsidR="008301C2" w:rsidRPr="00CD070C">
        <w:rPr>
          <w:color w:val="000000" w:themeColor="text1"/>
          <w:highlight w:val="yellow"/>
          <w:shd w:val="clear" w:color="auto" w:fill="FFFFFF"/>
        </w:rPr>
        <w:t xml:space="preserve"> </w:t>
      </w:r>
      <w:r w:rsidR="002C6E40" w:rsidRPr="00CD070C">
        <w:rPr>
          <w:color w:val="000000" w:themeColor="text1"/>
          <w:highlight w:val="yellow"/>
          <w:shd w:val="clear" w:color="auto" w:fill="FFFFFF"/>
        </w:rPr>
        <w:t>discomfort with</w:t>
      </w:r>
      <w:r w:rsidR="004734BF" w:rsidRPr="00CD070C">
        <w:rPr>
          <w:color w:val="000000" w:themeColor="text1"/>
          <w:highlight w:val="yellow"/>
          <w:shd w:val="clear" w:color="auto" w:fill="FFFFFF"/>
        </w:rPr>
        <w:t>;</w:t>
      </w:r>
      <w:r w:rsidR="002C6E40" w:rsidRPr="00CD070C">
        <w:rPr>
          <w:color w:val="000000" w:themeColor="text1"/>
          <w:highlight w:val="yellow"/>
          <w:shd w:val="clear" w:color="auto" w:fill="FFFFFF"/>
        </w:rPr>
        <w:t xml:space="preserve"> lack of </w:t>
      </w:r>
      <w:r w:rsidR="004734BF" w:rsidRPr="00CD070C">
        <w:rPr>
          <w:color w:val="000000" w:themeColor="text1"/>
          <w:highlight w:val="yellow"/>
          <w:shd w:val="clear" w:color="auto" w:fill="FFFFFF"/>
        </w:rPr>
        <w:t xml:space="preserve">trust, </w:t>
      </w:r>
      <w:r w:rsidR="002C6E40" w:rsidRPr="00CD070C">
        <w:rPr>
          <w:color w:val="000000" w:themeColor="text1"/>
          <w:highlight w:val="yellow"/>
          <w:shd w:val="clear" w:color="auto" w:fill="FFFFFF"/>
        </w:rPr>
        <w:t xml:space="preserve">interest </w:t>
      </w:r>
      <w:r w:rsidR="004734BF" w:rsidRPr="00CD070C">
        <w:rPr>
          <w:color w:val="000000" w:themeColor="text1"/>
          <w:highlight w:val="yellow"/>
          <w:shd w:val="clear" w:color="auto" w:fill="FFFFFF"/>
        </w:rPr>
        <w:t>and</w:t>
      </w:r>
      <w:r w:rsidR="002C6E40" w:rsidRPr="00CD070C">
        <w:rPr>
          <w:color w:val="000000" w:themeColor="text1"/>
          <w:highlight w:val="yellow"/>
          <w:shd w:val="clear" w:color="auto" w:fill="FFFFFF"/>
        </w:rPr>
        <w:t xml:space="preserve"> support of</w:t>
      </w:r>
      <w:r w:rsidR="004734BF" w:rsidRPr="00CD070C">
        <w:rPr>
          <w:color w:val="000000" w:themeColor="text1"/>
          <w:highlight w:val="yellow"/>
          <w:shd w:val="clear" w:color="auto" w:fill="FFFFFF"/>
        </w:rPr>
        <w:t>;</w:t>
      </w:r>
      <w:r w:rsidR="00177371" w:rsidRPr="00CD070C">
        <w:rPr>
          <w:color w:val="000000" w:themeColor="text1"/>
          <w:highlight w:val="yellow"/>
          <w:shd w:val="clear" w:color="auto" w:fill="FFFFFF"/>
        </w:rPr>
        <w:t xml:space="preserve"> and an absence of</w:t>
      </w:r>
      <w:r w:rsidR="002C6E40" w:rsidRPr="00CD070C">
        <w:rPr>
          <w:color w:val="000000" w:themeColor="text1"/>
          <w:highlight w:val="yellow"/>
          <w:shd w:val="clear" w:color="auto" w:fill="FFFFFF"/>
        </w:rPr>
        <w:t xml:space="preserve"> </w:t>
      </w:r>
      <w:r w:rsidR="00177371" w:rsidRPr="00CD070C">
        <w:rPr>
          <w:color w:val="000000" w:themeColor="text1"/>
          <w:highlight w:val="yellow"/>
          <w:shd w:val="clear" w:color="auto" w:fill="FFFFFF"/>
        </w:rPr>
        <w:t>motivation</w:t>
      </w:r>
      <w:r w:rsidR="00176189" w:rsidRPr="00CD070C">
        <w:rPr>
          <w:color w:val="000000" w:themeColor="text1"/>
          <w:highlight w:val="yellow"/>
          <w:shd w:val="clear" w:color="auto" w:fill="FFFFFF"/>
        </w:rPr>
        <w:t xml:space="preserve"> to institutionalise and embed the servant leader behaviours</w:t>
      </w:r>
      <w:r w:rsidR="0049052B" w:rsidRPr="00CD070C">
        <w:rPr>
          <w:color w:val="000000" w:themeColor="text1"/>
          <w:highlight w:val="yellow"/>
          <w:shd w:val="clear" w:color="auto" w:fill="FFFFFF"/>
        </w:rPr>
        <w:t>.</w:t>
      </w:r>
      <w:r w:rsidR="000E0D76">
        <w:rPr>
          <w:color w:val="000000" w:themeColor="text1"/>
          <w:shd w:val="clear" w:color="auto" w:fill="FFFFFF"/>
        </w:rPr>
        <w:t xml:space="preserve"> </w:t>
      </w:r>
      <w:r w:rsidR="000E0D76" w:rsidRPr="00C91633">
        <w:rPr>
          <w:color w:val="000000" w:themeColor="text1"/>
          <w:highlight w:val="yellow"/>
          <w:shd w:val="clear" w:color="auto" w:fill="FFFFFF"/>
        </w:rPr>
        <w:t xml:space="preserve">The net result was an absolute lack of employee engagement, </w:t>
      </w:r>
      <w:r w:rsidR="00C91633">
        <w:rPr>
          <w:color w:val="000000" w:themeColor="text1"/>
          <w:highlight w:val="yellow"/>
          <w:shd w:val="clear" w:color="auto" w:fill="FFFFFF"/>
        </w:rPr>
        <w:t xml:space="preserve">continuation of </w:t>
      </w:r>
      <w:r w:rsidR="00441468">
        <w:rPr>
          <w:color w:val="000000" w:themeColor="text1"/>
          <w:highlight w:val="yellow"/>
          <w:shd w:val="clear" w:color="auto" w:fill="FFFFFF"/>
        </w:rPr>
        <w:t>the</w:t>
      </w:r>
      <w:r w:rsidR="000E0D76" w:rsidRPr="00C91633">
        <w:rPr>
          <w:color w:val="000000" w:themeColor="text1"/>
          <w:highlight w:val="yellow"/>
          <w:shd w:val="clear" w:color="auto" w:fill="FFFFFF"/>
        </w:rPr>
        <w:t xml:space="preserve"> self-serving ethical climate</w:t>
      </w:r>
      <w:r w:rsidR="00C91633" w:rsidRPr="00C91633">
        <w:rPr>
          <w:color w:val="000000" w:themeColor="text1"/>
          <w:highlight w:val="yellow"/>
          <w:shd w:val="clear" w:color="auto" w:fill="FFFFFF"/>
        </w:rPr>
        <w:t>, with no reform evident</w:t>
      </w:r>
      <w:r w:rsidR="00C91633">
        <w:rPr>
          <w:color w:val="000000" w:themeColor="text1"/>
          <w:highlight w:val="yellow"/>
          <w:shd w:val="clear" w:color="auto" w:fill="FFFFFF"/>
        </w:rPr>
        <w:t>,</w:t>
      </w:r>
      <w:r w:rsidR="00C91633" w:rsidRPr="00C91633">
        <w:rPr>
          <w:color w:val="000000" w:themeColor="text1"/>
          <w:highlight w:val="yellow"/>
          <w:shd w:val="clear" w:color="auto" w:fill="FFFFFF"/>
        </w:rPr>
        <w:t xml:space="preserve"> and the enterprise being wound up by the government.</w:t>
      </w:r>
      <w:r w:rsidR="00C91633">
        <w:rPr>
          <w:color w:val="000000" w:themeColor="text1"/>
          <w:shd w:val="clear" w:color="auto" w:fill="FFFFFF"/>
        </w:rPr>
        <w:t xml:space="preserve"> </w:t>
      </w:r>
    </w:p>
    <w:p w14:paraId="7E191C51" w14:textId="24605506" w:rsidR="007D62F2" w:rsidRDefault="007D62F2" w:rsidP="00D55BAC">
      <w:pPr>
        <w:spacing w:line="480" w:lineRule="auto"/>
        <w:jc w:val="both"/>
        <w:rPr>
          <w:color w:val="000000" w:themeColor="text1"/>
          <w:shd w:val="clear" w:color="auto" w:fill="FFFFFF"/>
        </w:rPr>
      </w:pPr>
    </w:p>
    <w:p w14:paraId="08A4E615" w14:textId="6B1057F5" w:rsidR="003A3347" w:rsidRDefault="00737961" w:rsidP="003E76ED">
      <w:pPr>
        <w:spacing w:line="480" w:lineRule="auto"/>
        <w:jc w:val="both"/>
        <w:rPr>
          <w:color w:val="000000" w:themeColor="text1"/>
          <w:shd w:val="clear" w:color="auto" w:fill="FFFFFF"/>
        </w:rPr>
      </w:pPr>
      <w:r w:rsidRPr="00B70FA5">
        <w:rPr>
          <w:color w:val="000000" w:themeColor="text1"/>
          <w:highlight w:val="yellow"/>
          <w:shd w:val="clear" w:color="auto" w:fill="FFFFFF"/>
        </w:rPr>
        <w:t>In comparison, MSAF had only been in existence</w:t>
      </w:r>
      <w:r w:rsidR="003E76ED" w:rsidRPr="00B70FA5">
        <w:rPr>
          <w:color w:val="000000" w:themeColor="text1"/>
          <w:highlight w:val="yellow"/>
          <w:shd w:val="clear" w:color="auto" w:fill="FFFFFF"/>
        </w:rPr>
        <w:t xml:space="preserve"> for </w:t>
      </w:r>
      <w:r w:rsidRPr="00B70FA5">
        <w:rPr>
          <w:color w:val="000000" w:themeColor="text1"/>
          <w:highlight w:val="yellow"/>
          <w:shd w:val="clear" w:color="auto" w:fill="FFFFFF"/>
        </w:rPr>
        <w:t>2-3</w:t>
      </w:r>
      <w:r w:rsidR="003E76ED" w:rsidRPr="00B70FA5">
        <w:rPr>
          <w:color w:val="000000" w:themeColor="text1"/>
          <w:highlight w:val="yellow"/>
          <w:shd w:val="clear" w:color="auto" w:fill="FFFFFF"/>
        </w:rPr>
        <w:t xml:space="preserve"> years, </w:t>
      </w:r>
      <w:r w:rsidR="00A83210" w:rsidRPr="00B70FA5">
        <w:rPr>
          <w:color w:val="000000" w:themeColor="text1"/>
          <w:highlight w:val="yellow"/>
          <w:shd w:val="clear" w:color="auto" w:fill="FFFFFF"/>
        </w:rPr>
        <w:t xml:space="preserve">was </w:t>
      </w:r>
      <w:r w:rsidR="00F97F24" w:rsidRPr="00B70FA5">
        <w:rPr>
          <w:color w:val="000000" w:themeColor="text1"/>
          <w:highlight w:val="yellow"/>
          <w:shd w:val="clear" w:color="auto" w:fill="FFFFFF"/>
        </w:rPr>
        <w:t xml:space="preserve">a </w:t>
      </w:r>
      <w:r w:rsidR="00A83210" w:rsidRPr="00B70FA5">
        <w:rPr>
          <w:color w:val="000000" w:themeColor="text1"/>
          <w:highlight w:val="yellow"/>
          <w:shd w:val="clear" w:color="auto" w:fill="FFFFFF"/>
        </w:rPr>
        <w:t>less</w:t>
      </w:r>
      <w:r w:rsidR="003E76ED" w:rsidRPr="00B70FA5">
        <w:rPr>
          <w:color w:val="000000" w:themeColor="text1"/>
          <w:highlight w:val="yellow"/>
          <w:shd w:val="clear" w:color="auto" w:fill="FFFFFF"/>
        </w:rPr>
        <w:t xml:space="preserve"> bureaucratic, </w:t>
      </w:r>
      <w:r w:rsidR="00F97F24" w:rsidRPr="00B70FA5">
        <w:rPr>
          <w:color w:val="000000" w:themeColor="text1"/>
          <w:highlight w:val="yellow"/>
          <w:shd w:val="clear" w:color="auto" w:fill="FFFFFF"/>
        </w:rPr>
        <w:t xml:space="preserve">servant leadership led, </w:t>
      </w:r>
      <w:r w:rsidR="003E76ED" w:rsidRPr="00B70FA5">
        <w:rPr>
          <w:color w:val="000000" w:themeColor="text1"/>
          <w:highlight w:val="yellow"/>
          <w:shd w:val="clear" w:color="auto" w:fill="FFFFFF"/>
        </w:rPr>
        <w:t xml:space="preserve">performing public enterprise, </w:t>
      </w:r>
      <w:r w:rsidR="00A83210" w:rsidRPr="00B70FA5">
        <w:rPr>
          <w:color w:val="000000" w:themeColor="text1"/>
          <w:highlight w:val="yellow"/>
          <w:shd w:val="clear" w:color="auto" w:fill="FFFFFF"/>
        </w:rPr>
        <w:t xml:space="preserve">with some </w:t>
      </w:r>
      <w:r w:rsidR="003E76ED" w:rsidRPr="00B70FA5">
        <w:rPr>
          <w:color w:val="000000" w:themeColor="text1"/>
          <w:highlight w:val="yellow"/>
          <w:shd w:val="clear" w:color="auto" w:fill="FFFFFF"/>
        </w:rPr>
        <w:t>indoctrinated, long-serving public sector employees</w:t>
      </w:r>
      <w:r w:rsidR="00A83210" w:rsidRPr="00B70FA5">
        <w:rPr>
          <w:color w:val="000000" w:themeColor="text1"/>
          <w:highlight w:val="yellow"/>
          <w:shd w:val="clear" w:color="auto" w:fill="FFFFFF"/>
        </w:rPr>
        <w:t xml:space="preserve"> and </w:t>
      </w:r>
      <w:r w:rsidR="00F97F24" w:rsidRPr="00B70FA5">
        <w:rPr>
          <w:color w:val="000000" w:themeColor="text1"/>
          <w:highlight w:val="yellow"/>
          <w:shd w:val="clear" w:color="auto" w:fill="FFFFFF"/>
        </w:rPr>
        <w:t xml:space="preserve">many </w:t>
      </w:r>
      <w:r w:rsidR="00A83210" w:rsidRPr="00B70FA5">
        <w:rPr>
          <w:color w:val="000000" w:themeColor="text1"/>
          <w:highlight w:val="yellow"/>
          <w:shd w:val="clear" w:color="auto" w:fill="FFFFFF"/>
        </w:rPr>
        <w:t xml:space="preserve">newly recruited employees from a </w:t>
      </w:r>
      <w:r w:rsidR="00F97F24" w:rsidRPr="00B70FA5">
        <w:rPr>
          <w:color w:val="000000" w:themeColor="text1"/>
          <w:highlight w:val="yellow"/>
          <w:shd w:val="clear" w:color="auto" w:fill="FFFFFF"/>
        </w:rPr>
        <w:t>commercial</w:t>
      </w:r>
      <w:r w:rsidR="00A83210" w:rsidRPr="00B70FA5">
        <w:rPr>
          <w:color w:val="000000" w:themeColor="text1"/>
          <w:highlight w:val="yellow"/>
          <w:shd w:val="clear" w:color="auto" w:fill="FFFFFF"/>
        </w:rPr>
        <w:t xml:space="preserve"> background</w:t>
      </w:r>
      <w:r w:rsidR="00B70FA5" w:rsidRPr="00B70FA5">
        <w:rPr>
          <w:color w:val="000000" w:themeColor="text1"/>
          <w:highlight w:val="yellow"/>
          <w:shd w:val="clear" w:color="auto" w:fill="FFFFFF"/>
        </w:rPr>
        <w:t>.</w:t>
      </w:r>
      <w:r w:rsidR="003E76ED" w:rsidRPr="00B70FA5">
        <w:rPr>
          <w:color w:val="000000" w:themeColor="text1"/>
          <w:highlight w:val="yellow"/>
          <w:shd w:val="clear" w:color="auto" w:fill="FFFFFF"/>
        </w:rPr>
        <w:t xml:space="preserve"> </w:t>
      </w:r>
      <w:r w:rsidR="003B769D">
        <w:rPr>
          <w:color w:val="000000" w:themeColor="text1"/>
          <w:highlight w:val="yellow"/>
          <w:shd w:val="clear" w:color="auto" w:fill="FFFFFF"/>
        </w:rPr>
        <w:t xml:space="preserve">This mix of employees </w:t>
      </w:r>
      <w:r w:rsidR="00BE6493">
        <w:rPr>
          <w:color w:val="000000" w:themeColor="text1"/>
          <w:highlight w:val="yellow"/>
          <w:shd w:val="clear" w:color="auto" w:fill="FFFFFF"/>
        </w:rPr>
        <w:t>provided a dual ethical climate</w:t>
      </w:r>
      <w:r w:rsidR="007E4315">
        <w:rPr>
          <w:color w:val="000000" w:themeColor="text1"/>
          <w:highlight w:val="yellow"/>
          <w:shd w:val="clear" w:color="auto" w:fill="FFFFFF"/>
        </w:rPr>
        <w:t>:</w:t>
      </w:r>
      <w:r w:rsidR="00BE6493">
        <w:rPr>
          <w:color w:val="000000" w:themeColor="text1"/>
          <w:highlight w:val="yellow"/>
          <w:shd w:val="clear" w:color="auto" w:fill="FFFFFF"/>
        </w:rPr>
        <w:t xml:space="preserve"> those self-serving and others customer centric. While all employees confirmed their lack of familiarity with servant leadership</w:t>
      </w:r>
      <w:r w:rsidR="007E4315">
        <w:rPr>
          <w:color w:val="000000" w:themeColor="text1"/>
          <w:highlight w:val="yellow"/>
          <w:shd w:val="clear" w:color="auto" w:fill="FFFFFF"/>
        </w:rPr>
        <w:t>,</w:t>
      </w:r>
      <w:r w:rsidR="007A1661">
        <w:rPr>
          <w:color w:val="000000" w:themeColor="text1"/>
          <w:highlight w:val="yellow"/>
          <w:shd w:val="clear" w:color="auto" w:fill="FFFFFF"/>
        </w:rPr>
        <w:t xml:space="preserve"> some</w:t>
      </w:r>
      <w:r w:rsidR="007E4315">
        <w:rPr>
          <w:color w:val="000000" w:themeColor="text1"/>
          <w:highlight w:val="yellow"/>
          <w:shd w:val="clear" w:color="auto" w:fill="FFFFFF"/>
        </w:rPr>
        <w:t xml:space="preserve"> </w:t>
      </w:r>
      <w:r w:rsidR="00441468">
        <w:rPr>
          <w:color w:val="000000" w:themeColor="text1"/>
          <w:highlight w:val="yellow"/>
          <w:shd w:val="clear" w:color="auto" w:fill="FFFFFF"/>
        </w:rPr>
        <w:t xml:space="preserve">were </w:t>
      </w:r>
      <w:r w:rsidR="00441468" w:rsidRPr="00CD070C">
        <w:rPr>
          <w:color w:val="000000" w:themeColor="text1"/>
          <w:highlight w:val="yellow"/>
          <w:shd w:val="clear" w:color="auto" w:fill="FFFFFF"/>
        </w:rPr>
        <w:t>motivated to institutionalise and embed the servant leader behaviours</w:t>
      </w:r>
      <w:r w:rsidR="007E4315" w:rsidRPr="00CD070C">
        <w:rPr>
          <w:color w:val="000000" w:themeColor="text1"/>
          <w:highlight w:val="yellow"/>
          <w:shd w:val="clear" w:color="auto" w:fill="FFFFFF"/>
        </w:rPr>
        <w:t xml:space="preserve">, </w:t>
      </w:r>
      <w:r w:rsidR="007E4315">
        <w:rPr>
          <w:color w:val="000000" w:themeColor="text1"/>
          <w:highlight w:val="yellow"/>
          <w:shd w:val="clear" w:color="auto" w:fill="FFFFFF"/>
        </w:rPr>
        <w:t xml:space="preserve">and </w:t>
      </w:r>
      <w:r w:rsidR="00C33974">
        <w:rPr>
          <w:color w:val="000000" w:themeColor="text1"/>
          <w:highlight w:val="yellow"/>
          <w:shd w:val="clear" w:color="auto" w:fill="FFFFFF"/>
        </w:rPr>
        <w:t xml:space="preserve">were </w:t>
      </w:r>
      <w:r w:rsidR="007E4315">
        <w:rPr>
          <w:color w:val="000000" w:themeColor="text1"/>
          <w:highlight w:val="yellow"/>
          <w:shd w:val="clear" w:color="auto" w:fill="FFFFFF"/>
        </w:rPr>
        <w:t>commit</w:t>
      </w:r>
      <w:r w:rsidR="00841CAA">
        <w:rPr>
          <w:color w:val="000000" w:themeColor="text1"/>
          <w:highlight w:val="yellow"/>
          <w:shd w:val="clear" w:color="auto" w:fill="FFFFFF"/>
        </w:rPr>
        <w:t>t</w:t>
      </w:r>
      <w:r w:rsidR="00C33974">
        <w:rPr>
          <w:color w:val="000000" w:themeColor="text1"/>
          <w:highlight w:val="yellow"/>
          <w:shd w:val="clear" w:color="auto" w:fill="FFFFFF"/>
        </w:rPr>
        <w:t>ed</w:t>
      </w:r>
      <w:r w:rsidR="007E4315">
        <w:rPr>
          <w:color w:val="000000" w:themeColor="text1"/>
          <w:highlight w:val="yellow"/>
          <w:shd w:val="clear" w:color="auto" w:fill="FFFFFF"/>
        </w:rPr>
        <w:t xml:space="preserve"> to change efforts. </w:t>
      </w:r>
      <w:r w:rsidR="003E76ED" w:rsidRPr="0007193A">
        <w:rPr>
          <w:color w:val="000000" w:themeColor="text1"/>
          <w:highlight w:val="yellow"/>
          <w:shd w:val="clear" w:color="auto" w:fill="FFFFFF"/>
        </w:rPr>
        <w:t xml:space="preserve">The net result was </w:t>
      </w:r>
      <w:r w:rsidR="001D25FF" w:rsidRPr="0007193A">
        <w:rPr>
          <w:color w:val="000000" w:themeColor="text1"/>
          <w:highlight w:val="yellow"/>
          <w:shd w:val="clear" w:color="auto" w:fill="FFFFFF"/>
        </w:rPr>
        <w:t>a groundswell</w:t>
      </w:r>
      <w:r w:rsidR="003E76ED" w:rsidRPr="0007193A">
        <w:rPr>
          <w:color w:val="000000" w:themeColor="text1"/>
          <w:highlight w:val="yellow"/>
          <w:shd w:val="clear" w:color="auto" w:fill="FFFFFF"/>
        </w:rPr>
        <w:t xml:space="preserve"> of employee engagement, continuation of </w:t>
      </w:r>
      <w:r w:rsidR="00302CA3">
        <w:rPr>
          <w:color w:val="000000" w:themeColor="text1"/>
          <w:highlight w:val="yellow"/>
          <w:shd w:val="clear" w:color="auto" w:fill="FFFFFF"/>
        </w:rPr>
        <w:t>the</w:t>
      </w:r>
      <w:r w:rsidR="003E76ED" w:rsidRPr="0007193A">
        <w:rPr>
          <w:color w:val="000000" w:themeColor="text1"/>
          <w:highlight w:val="yellow"/>
          <w:shd w:val="clear" w:color="auto" w:fill="FFFFFF"/>
        </w:rPr>
        <w:t xml:space="preserve"> self-serving ethical climate</w:t>
      </w:r>
      <w:r w:rsidR="00E52A8E" w:rsidRPr="0007193A">
        <w:rPr>
          <w:color w:val="000000" w:themeColor="text1"/>
          <w:highlight w:val="yellow"/>
          <w:shd w:val="clear" w:color="auto" w:fill="FFFFFF"/>
        </w:rPr>
        <w:t xml:space="preserve"> by long-serving public sector employees and a rejection of this climate </w:t>
      </w:r>
      <w:r w:rsidR="00A858D9" w:rsidRPr="0007193A">
        <w:rPr>
          <w:color w:val="000000" w:themeColor="text1"/>
          <w:highlight w:val="yellow"/>
          <w:shd w:val="clear" w:color="auto" w:fill="FFFFFF"/>
        </w:rPr>
        <w:t>by</w:t>
      </w:r>
      <w:r w:rsidR="00E52A8E" w:rsidRPr="0007193A">
        <w:rPr>
          <w:color w:val="000000" w:themeColor="text1"/>
          <w:highlight w:val="yellow"/>
          <w:shd w:val="clear" w:color="auto" w:fill="FFFFFF"/>
        </w:rPr>
        <w:t xml:space="preserve"> newly recruited employees</w:t>
      </w:r>
      <w:r w:rsidR="003E76ED" w:rsidRPr="0007193A">
        <w:rPr>
          <w:color w:val="000000" w:themeColor="text1"/>
          <w:highlight w:val="yellow"/>
          <w:shd w:val="clear" w:color="auto" w:fill="FFFFFF"/>
        </w:rPr>
        <w:t xml:space="preserve">, </w:t>
      </w:r>
      <w:r w:rsidR="00302CA3">
        <w:rPr>
          <w:color w:val="000000" w:themeColor="text1"/>
          <w:highlight w:val="yellow"/>
          <w:shd w:val="clear" w:color="auto" w:fill="FFFFFF"/>
        </w:rPr>
        <w:t xml:space="preserve">and </w:t>
      </w:r>
      <w:r w:rsidR="00E52A8E" w:rsidRPr="0007193A">
        <w:rPr>
          <w:color w:val="000000" w:themeColor="text1"/>
          <w:highlight w:val="yellow"/>
          <w:shd w:val="clear" w:color="auto" w:fill="FFFFFF"/>
        </w:rPr>
        <w:t>significant</w:t>
      </w:r>
      <w:r w:rsidR="003E76ED" w:rsidRPr="0007193A">
        <w:rPr>
          <w:color w:val="000000" w:themeColor="text1"/>
          <w:highlight w:val="yellow"/>
          <w:shd w:val="clear" w:color="auto" w:fill="FFFFFF"/>
        </w:rPr>
        <w:t xml:space="preserve"> </w:t>
      </w:r>
      <w:r w:rsidR="003E76ED" w:rsidRPr="0007193A">
        <w:rPr>
          <w:color w:val="000000" w:themeColor="text1"/>
          <w:highlight w:val="yellow"/>
          <w:shd w:val="clear" w:color="auto" w:fill="FFFFFF"/>
        </w:rPr>
        <w:lastRenderedPageBreak/>
        <w:t xml:space="preserve">reform </w:t>
      </w:r>
      <w:r w:rsidR="00E52A8E" w:rsidRPr="0007193A">
        <w:rPr>
          <w:color w:val="000000" w:themeColor="text1"/>
          <w:highlight w:val="yellow"/>
          <w:shd w:val="clear" w:color="auto" w:fill="FFFFFF"/>
        </w:rPr>
        <w:t>(</w:t>
      </w:r>
      <w:r w:rsidR="00A858D9" w:rsidRPr="0007193A">
        <w:rPr>
          <w:color w:val="000000" w:themeColor="text1"/>
          <w:highlight w:val="yellow"/>
          <w:shd w:val="clear" w:color="auto" w:fill="FFFFFF"/>
        </w:rPr>
        <w:t>revision of all maritime legislation,</w:t>
      </w:r>
      <w:r w:rsidR="00E52A8E" w:rsidRPr="0007193A">
        <w:rPr>
          <w:color w:val="000000" w:themeColor="text1"/>
          <w:highlight w:val="yellow"/>
          <w:shd w:val="clear" w:color="auto" w:fill="FFFFFF"/>
        </w:rPr>
        <w:t xml:space="preserve"> </w:t>
      </w:r>
      <w:r w:rsidR="003A3347">
        <w:rPr>
          <w:color w:val="000000" w:themeColor="text1"/>
          <w:highlight w:val="yellow"/>
          <w:shd w:val="clear" w:color="auto" w:fill="FFFFFF"/>
        </w:rPr>
        <w:t xml:space="preserve">restructuring of the enterprise, </w:t>
      </w:r>
      <w:r w:rsidR="00A858D9" w:rsidRPr="0007193A">
        <w:rPr>
          <w:color w:val="000000" w:themeColor="text1"/>
          <w:highlight w:val="yellow"/>
          <w:shd w:val="clear" w:color="auto" w:fill="FFFFFF"/>
        </w:rPr>
        <w:t>enhanced service delivery, and international recognition)</w:t>
      </w:r>
      <w:r w:rsidR="0007193A" w:rsidRPr="0007193A">
        <w:rPr>
          <w:color w:val="000000" w:themeColor="text1"/>
          <w:highlight w:val="yellow"/>
          <w:shd w:val="clear" w:color="auto" w:fill="FFFFFF"/>
        </w:rPr>
        <w:t>.</w:t>
      </w:r>
      <w:r w:rsidR="0007193A">
        <w:rPr>
          <w:color w:val="000000" w:themeColor="text1"/>
          <w:shd w:val="clear" w:color="auto" w:fill="FFFFFF"/>
        </w:rPr>
        <w:t xml:space="preserve"> </w:t>
      </w:r>
    </w:p>
    <w:p w14:paraId="6D5D50D0" w14:textId="0DE15A7F" w:rsidR="003A3347" w:rsidRDefault="003A3347" w:rsidP="003E76ED">
      <w:pPr>
        <w:spacing w:line="480" w:lineRule="auto"/>
        <w:jc w:val="both"/>
        <w:rPr>
          <w:color w:val="000000" w:themeColor="text1"/>
          <w:shd w:val="clear" w:color="auto" w:fill="FFFFFF"/>
        </w:rPr>
      </w:pPr>
    </w:p>
    <w:p w14:paraId="3D3468C4" w14:textId="3C35CB4F" w:rsidR="00217EF9" w:rsidRPr="006330B1" w:rsidRDefault="009234FF" w:rsidP="00DD15E1">
      <w:pPr>
        <w:spacing w:line="480" w:lineRule="auto"/>
        <w:jc w:val="both"/>
        <w:rPr>
          <w:color w:val="000000" w:themeColor="text1"/>
        </w:rPr>
      </w:pPr>
      <w:r w:rsidRPr="00EE4B42">
        <w:rPr>
          <w:color w:val="000000" w:themeColor="text1"/>
          <w:highlight w:val="yellow"/>
          <w:shd w:val="clear" w:color="auto" w:fill="FFFFFF"/>
        </w:rPr>
        <w:t>P</w:t>
      </w:r>
      <w:r w:rsidR="00A705BE" w:rsidRPr="00EE4B42">
        <w:rPr>
          <w:color w:val="000000" w:themeColor="text1"/>
          <w:highlight w:val="yellow"/>
          <w:shd w:val="clear" w:color="auto" w:fill="FFFFFF"/>
        </w:rPr>
        <w:t xml:space="preserve">revious studies </w:t>
      </w:r>
      <w:r w:rsidR="00A2172B" w:rsidRPr="00EE4B42">
        <w:rPr>
          <w:color w:val="000000" w:themeColor="text1"/>
          <w:highlight w:val="yellow"/>
          <w:shd w:val="clear" w:color="auto" w:fill="FFFFFF"/>
        </w:rPr>
        <w:t>infer</w:t>
      </w:r>
      <w:r w:rsidR="00A705BE" w:rsidRPr="00EE4B42">
        <w:rPr>
          <w:color w:val="000000" w:themeColor="text1"/>
          <w:highlight w:val="yellow"/>
          <w:shd w:val="clear" w:color="auto" w:fill="FFFFFF"/>
        </w:rPr>
        <w:t xml:space="preserve"> </w:t>
      </w:r>
      <w:r w:rsidRPr="00EE4B42">
        <w:rPr>
          <w:color w:val="000000" w:themeColor="text1"/>
          <w:highlight w:val="yellow"/>
          <w:shd w:val="clear" w:color="auto" w:fill="FFFFFF"/>
        </w:rPr>
        <w:t xml:space="preserve">that it is a given that </w:t>
      </w:r>
      <w:r w:rsidR="00A705BE" w:rsidRPr="00EE4B42">
        <w:rPr>
          <w:color w:val="000000" w:themeColor="text1"/>
          <w:highlight w:val="yellow"/>
        </w:rPr>
        <w:t>servant leaders</w:t>
      </w:r>
      <w:r w:rsidR="00217EF9">
        <w:rPr>
          <w:color w:val="000000" w:themeColor="text1"/>
          <w:highlight w:val="yellow"/>
        </w:rPr>
        <w:t>hip is</w:t>
      </w:r>
      <w:r w:rsidR="00A705BE" w:rsidRPr="00EE4B42">
        <w:rPr>
          <w:color w:val="000000" w:themeColor="text1"/>
          <w:highlight w:val="yellow"/>
        </w:rPr>
        <w:t xml:space="preserve"> </w:t>
      </w:r>
      <w:r w:rsidR="00217EF9" w:rsidRPr="00CD070C">
        <w:rPr>
          <w:color w:val="000000" w:themeColor="text1"/>
          <w:highlight w:val="yellow"/>
        </w:rPr>
        <w:t>considered a natural model in the public sector, because leaders in public organisations are thought to have stronger intentions to serve in comparison to leaders who lead private organisations</w:t>
      </w:r>
      <w:r w:rsidR="00217EF9" w:rsidRPr="00E76D7F">
        <w:rPr>
          <w:color w:val="000000" w:themeColor="text1"/>
          <w:highlight w:val="yellow"/>
          <w:u w:val="single"/>
        </w:rPr>
        <w:t xml:space="preserve"> </w:t>
      </w:r>
      <w:r w:rsidR="00217EF9" w:rsidRPr="00E76D7F">
        <w:rPr>
          <w:color w:val="000000" w:themeColor="text1"/>
          <w:highlight w:val="yellow"/>
        </w:rPr>
        <w:t>(Gabris &amp; Simo, 1995)</w:t>
      </w:r>
      <w:r w:rsidR="00736F37" w:rsidRPr="00E76D7F">
        <w:rPr>
          <w:color w:val="000000" w:themeColor="text1"/>
          <w:highlight w:val="yellow"/>
        </w:rPr>
        <w:t>. Also,</w:t>
      </w:r>
      <w:r w:rsidR="00495AC6" w:rsidRPr="00E76D7F">
        <w:rPr>
          <w:color w:val="000000" w:themeColor="text1"/>
          <w:highlight w:val="yellow"/>
        </w:rPr>
        <w:t xml:space="preserve"> </w:t>
      </w:r>
      <w:r w:rsidR="00D55D6F">
        <w:rPr>
          <w:color w:val="000000" w:themeColor="text1"/>
          <w:highlight w:val="yellow"/>
        </w:rPr>
        <w:t xml:space="preserve">literature infers </w:t>
      </w:r>
      <w:r w:rsidR="00495AC6" w:rsidRPr="00E76D7F">
        <w:rPr>
          <w:color w:val="000000" w:themeColor="text1"/>
          <w:highlight w:val="yellow"/>
        </w:rPr>
        <w:t xml:space="preserve">that servant leaders </w:t>
      </w:r>
      <w:r w:rsidR="00A705BE" w:rsidRPr="00E76D7F">
        <w:rPr>
          <w:color w:val="000000" w:themeColor="text1"/>
          <w:highlight w:val="yellow"/>
        </w:rPr>
        <w:t>p</w:t>
      </w:r>
      <w:r w:rsidR="00A705BE" w:rsidRPr="00EE4B42">
        <w:rPr>
          <w:color w:val="000000" w:themeColor="text1"/>
          <w:highlight w:val="yellow"/>
        </w:rPr>
        <w:t xml:space="preserve">romote positive employee engagement, more contented and better-performing followers (Carter and Baghurst, 2013), and foster perceptions of an ethical climate (Burton </w:t>
      </w:r>
      <w:r w:rsidR="00A705BE" w:rsidRPr="00EE4B42">
        <w:rPr>
          <w:i/>
          <w:color w:val="000000" w:themeColor="text1"/>
          <w:highlight w:val="yellow"/>
        </w:rPr>
        <w:t>et al.,</w:t>
      </w:r>
      <w:r w:rsidR="00A705BE" w:rsidRPr="00EE4B42">
        <w:rPr>
          <w:color w:val="000000" w:themeColor="text1"/>
          <w:highlight w:val="yellow"/>
        </w:rPr>
        <w:t xml:space="preserve"> 2017), resulting in positive organisational outcomes (Liden </w:t>
      </w:r>
      <w:r w:rsidR="00A705BE" w:rsidRPr="00EE4B42">
        <w:rPr>
          <w:i/>
          <w:color w:val="000000" w:themeColor="text1"/>
          <w:highlight w:val="yellow"/>
        </w:rPr>
        <w:t>et al</w:t>
      </w:r>
      <w:r w:rsidR="00A705BE" w:rsidRPr="00EE4B42">
        <w:rPr>
          <w:color w:val="000000" w:themeColor="text1"/>
          <w:highlight w:val="yellow"/>
        </w:rPr>
        <w:t xml:space="preserve">., 2014) that enable organisations to establish and maintain a competitive advantage. </w:t>
      </w:r>
      <w:r w:rsidRPr="00EE4B42">
        <w:rPr>
          <w:color w:val="000000" w:themeColor="text1"/>
          <w:highlight w:val="yellow"/>
        </w:rPr>
        <w:t xml:space="preserve">What this study identified </w:t>
      </w:r>
      <w:r w:rsidR="001603E1">
        <w:rPr>
          <w:color w:val="000000" w:themeColor="text1"/>
          <w:highlight w:val="yellow"/>
        </w:rPr>
        <w:t>wa</w:t>
      </w:r>
      <w:r w:rsidRPr="00EE4B42">
        <w:rPr>
          <w:color w:val="000000" w:themeColor="text1"/>
          <w:highlight w:val="yellow"/>
        </w:rPr>
        <w:t xml:space="preserve">s that </w:t>
      </w:r>
      <w:r w:rsidR="00736F37">
        <w:rPr>
          <w:color w:val="000000" w:themeColor="text1"/>
          <w:highlight w:val="yellow"/>
        </w:rPr>
        <w:t xml:space="preserve">servant leadership </w:t>
      </w:r>
      <w:r w:rsidR="00C24893">
        <w:rPr>
          <w:color w:val="000000" w:themeColor="text1"/>
          <w:highlight w:val="yellow"/>
        </w:rPr>
        <w:t>was not</w:t>
      </w:r>
      <w:r w:rsidR="00736F37">
        <w:rPr>
          <w:color w:val="000000" w:themeColor="text1"/>
          <w:highlight w:val="yellow"/>
        </w:rPr>
        <w:t xml:space="preserve"> a natural model in the public sector and was viewed as foreign, </w:t>
      </w:r>
      <w:r w:rsidR="004D419F">
        <w:rPr>
          <w:color w:val="000000" w:themeColor="text1"/>
          <w:highlight w:val="yellow"/>
        </w:rPr>
        <w:t>all</w:t>
      </w:r>
      <w:r w:rsidR="001603E1">
        <w:rPr>
          <w:color w:val="000000" w:themeColor="text1"/>
          <w:highlight w:val="yellow"/>
        </w:rPr>
        <w:t xml:space="preserve"> </w:t>
      </w:r>
      <w:r w:rsidR="00495AC6">
        <w:rPr>
          <w:color w:val="000000" w:themeColor="text1"/>
          <w:highlight w:val="yellow"/>
        </w:rPr>
        <w:t xml:space="preserve">public sector leaders </w:t>
      </w:r>
      <w:r w:rsidR="001603E1">
        <w:rPr>
          <w:color w:val="000000" w:themeColor="text1"/>
          <w:highlight w:val="yellow"/>
        </w:rPr>
        <w:t xml:space="preserve">did </w:t>
      </w:r>
      <w:r w:rsidR="00495AC6">
        <w:rPr>
          <w:color w:val="000000" w:themeColor="text1"/>
          <w:highlight w:val="yellow"/>
        </w:rPr>
        <w:t>not have strong intentions to serve</w:t>
      </w:r>
      <w:r w:rsidR="00736F37">
        <w:rPr>
          <w:color w:val="000000" w:themeColor="text1"/>
          <w:highlight w:val="yellow"/>
        </w:rPr>
        <w:t xml:space="preserve">, </w:t>
      </w:r>
      <w:r w:rsidRPr="00EE4B42">
        <w:rPr>
          <w:color w:val="000000" w:themeColor="text1"/>
          <w:highlight w:val="yellow"/>
        </w:rPr>
        <w:t xml:space="preserve">the expected outcomes of servant leadership </w:t>
      </w:r>
      <w:r w:rsidR="00C24893">
        <w:rPr>
          <w:color w:val="000000" w:themeColor="text1"/>
          <w:highlight w:val="yellow"/>
        </w:rPr>
        <w:t>were</w:t>
      </w:r>
      <w:r w:rsidRPr="00EE4B42">
        <w:rPr>
          <w:color w:val="000000" w:themeColor="text1"/>
          <w:highlight w:val="yellow"/>
        </w:rPr>
        <w:t xml:space="preserve"> not necessarily guaranteed</w:t>
      </w:r>
      <w:r w:rsidR="00FF2BF7" w:rsidRPr="00EE4B42">
        <w:rPr>
          <w:color w:val="000000" w:themeColor="text1"/>
          <w:highlight w:val="yellow"/>
        </w:rPr>
        <w:t>, and that pre-existing conditions of an enterprise, and</w:t>
      </w:r>
      <w:r w:rsidR="008C3BA6" w:rsidRPr="00EE4B42">
        <w:rPr>
          <w:color w:val="000000" w:themeColor="text1"/>
          <w:highlight w:val="yellow"/>
        </w:rPr>
        <w:t xml:space="preserve"> lack of employee familiarity with servant leadership, significantly affect</w:t>
      </w:r>
      <w:r w:rsidR="00C24893">
        <w:rPr>
          <w:color w:val="000000" w:themeColor="text1"/>
          <w:highlight w:val="yellow"/>
        </w:rPr>
        <w:t>ed</w:t>
      </w:r>
      <w:r w:rsidR="008C3BA6" w:rsidRPr="00EE4B42">
        <w:rPr>
          <w:color w:val="000000" w:themeColor="text1"/>
          <w:highlight w:val="yellow"/>
        </w:rPr>
        <w:t xml:space="preserve"> employee acceptance of servant leadership, employee engagement, organisational ethical climate, and public sector reform.</w:t>
      </w:r>
      <w:r w:rsidR="00737CD4">
        <w:rPr>
          <w:color w:val="000000" w:themeColor="text1"/>
        </w:rPr>
        <w:t xml:space="preserve"> </w:t>
      </w:r>
      <w:r w:rsidR="00737CD4" w:rsidRPr="00737CD4">
        <w:rPr>
          <w:color w:val="000000" w:themeColor="text1"/>
          <w:highlight w:val="yellow"/>
        </w:rPr>
        <w:t>Additionally,</w:t>
      </w:r>
      <w:r w:rsidR="00737CD4">
        <w:rPr>
          <w:color w:val="000000" w:themeColor="text1"/>
        </w:rPr>
        <w:t xml:space="preserve"> </w:t>
      </w:r>
      <w:r w:rsidR="00A2172B" w:rsidRPr="004F7502">
        <w:rPr>
          <w:color w:val="000000" w:themeColor="text1"/>
        </w:rPr>
        <w:t xml:space="preserve">it </w:t>
      </w:r>
      <w:r w:rsidR="00C24893" w:rsidRPr="00C24893">
        <w:rPr>
          <w:color w:val="000000" w:themeColor="text1"/>
          <w:highlight w:val="yellow"/>
        </w:rPr>
        <w:t>was</w:t>
      </w:r>
      <w:r w:rsidR="00A2172B" w:rsidRPr="004F7502">
        <w:rPr>
          <w:color w:val="000000" w:themeColor="text1"/>
        </w:rPr>
        <w:t xml:space="preserve"> not </w:t>
      </w:r>
      <w:r w:rsidR="001A4723" w:rsidRPr="001A4723">
        <w:rPr>
          <w:color w:val="000000" w:themeColor="text1"/>
          <w:highlight w:val="yellow"/>
        </w:rPr>
        <w:t>necessarily</w:t>
      </w:r>
      <w:r w:rsidR="001A4723">
        <w:rPr>
          <w:color w:val="000000" w:themeColor="text1"/>
        </w:rPr>
        <w:t xml:space="preserve"> </w:t>
      </w:r>
      <w:r w:rsidR="00A2172B" w:rsidRPr="004F7502">
        <w:rPr>
          <w:color w:val="000000" w:themeColor="text1"/>
        </w:rPr>
        <w:t xml:space="preserve">leadership style alone that </w:t>
      </w:r>
      <w:r w:rsidR="00A2172B" w:rsidRPr="00C24893">
        <w:rPr>
          <w:color w:val="000000" w:themeColor="text1"/>
          <w:highlight w:val="yellow"/>
        </w:rPr>
        <w:t>c</w:t>
      </w:r>
      <w:r w:rsidR="00C24893" w:rsidRPr="00C24893">
        <w:rPr>
          <w:color w:val="000000" w:themeColor="text1"/>
          <w:highlight w:val="yellow"/>
        </w:rPr>
        <w:t>ould</w:t>
      </w:r>
      <w:r w:rsidR="00A2172B" w:rsidRPr="004F7502">
        <w:rPr>
          <w:color w:val="000000" w:themeColor="text1"/>
        </w:rPr>
        <w:t xml:space="preserve"> bring about favourable outcomes. Obviously, a myriad of other factors beyond the scope of this research </w:t>
      </w:r>
      <w:r w:rsidR="00C24893" w:rsidRPr="00C24893">
        <w:rPr>
          <w:color w:val="000000" w:themeColor="text1"/>
          <w:highlight w:val="yellow"/>
        </w:rPr>
        <w:t>we</w:t>
      </w:r>
      <w:r w:rsidR="00A2172B" w:rsidRPr="00C24893">
        <w:rPr>
          <w:color w:val="000000" w:themeColor="text1"/>
          <w:highlight w:val="yellow"/>
        </w:rPr>
        <w:t>re</w:t>
      </w:r>
      <w:r w:rsidR="00A2172B" w:rsidRPr="004F7502">
        <w:rPr>
          <w:color w:val="000000" w:themeColor="text1"/>
        </w:rPr>
        <w:t xml:space="preserve"> also at play and need to be considered.</w:t>
      </w:r>
    </w:p>
    <w:p w14:paraId="16CB5D85" w14:textId="77777777" w:rsidR="00217EF9" w:rsidRPr="004F7502" w:rsidRDefault="00217EF9" w:rsidP="00DD15E1">
      <w:pPr>
        <w:spacing w:line="480" w:lineRule="auto"/>
        <w:jc w:val="both"/>
        <w:rPr>
          <w:rFonts w:eastAsia="Calibri"/>
          <w:color w:val="000000" w:themeColor="text1"/>
        </w:rPr>
      </w:pPr>
    </w:p>
    <w:p w14:paraId="074C90B1" w14:textId="0620BFDE" w:rsidR="00205DF9" w:rsidRPr="004F7502" w:rsidRDefault="00205DF9" w:rsidP="0033694F">
      <w:pPr>
        <w:spacing w:line="480" w:lineRule="auto"/>
        <w:jc w:val="both"/>
        <w:rPr>
          <w:rFonts w:eastAsia="Calibri"/>
          <w:color w:val="000000" w:themeColor="text1"/>
        </w:rPr>
      </w:pPr>
      <w:r w:rsidRPr="004F7502">
        <w:rPr>
          <w:color w:val="000000" w:themeColor="text1"/>
        </w:rPr>
        <w:t xml:space="preserve">Given this study does not fully concur with the past studies in certain areas, </w:t>
      </w:r>
      <w:r w:rsidRPr="001A4723">
        <w:rPr>
          <w:color w:val="000000" w:themeColor="text1"/>
          <w:highlight w:val="yellow"/>
        </w:rPr>
        <w:t xml:space="preserve">and the </w:t>
      </w:r>
      <w:r w:rsidR="000E2CB6">
        <w:rPr>
          <w:color w:val="000000" w:themeColor="text1"/>
          <w:highlight w:val="yellow"/>
        </w:rPr>
        <w:t>outcomes of servant leadership</w:t>
      </w:r>
      <w:r w:rsidRPr="001A4723">
        <w:rPr>
          <w:color w:val="000000" w:themeColor="text1"/>
          <w:highlight w:val="yellow"/>
        </w:rPr>
        <w:t xml:space="preserve"> were </w:t>
      </w:r>
      <w:r w:rsidR="001A4723" w:rsidRPr="001A4723">
        <w:rPr>
          <w:color w:val="000000" w:themeColor="text1"/>
          <w:highlight w:val="yellow"/>
        </w:rPr>
        <w:t>markedly different for both enterprises studied</w:t>
      </w:r>
      <w:r w:rsidRPr="001A4723">
        <w:rPr>
          <w:color w:val="000000" w:themeColor="text1"/>
          <w:highlight w:val="yellow"/>
        </w:rPr>
        <w:t>,</w:t>
      </w:r>
      <w:r w:rsidRPr="004F7502">
        <w:rPr>
          <w:color w:val="000000" w:themeColor="text1"/>
        </w:rPr>
        <w:t xml:space="preserve"> we agree with </w:t>
      </w:r>
      <w:r w:rsidRPr="004F7502">
        <w:rPr>
          <w:rFonts w:eastAsia="Calibri"/>
          <w:color w:val="000000" w:themeColor="text1"/>
        </w:rPr>
        <w:t xml:space="preserve">Hunter </w:t>
      </w:r>
      <w:r w:rsidRPr="004F7502">
        <w:rPr>
          <w:rFonts w:eastAsia="Calibri"/>
          <w:i/>
          <w:color w:val="000000" w:themeColor="text1"/>
        </w:rPr>
        <w:t>et al</w:t>
      </w:r>
      <w:r w:rsidRPr="004F7502">
        <w:rPr>
          <w:rFonts w:eastAsia="Calibri"/>
          <w:color w:val="000000" w:themeColor="text1"/>
        </w:rPr>
        <w:t xml:space="preserve">. (2013) that we have only just begun to understand the servant leadership style, and there are still many questions that remain unanswered (Zou </w:t>
      </w:r>
      <w:r w:rsidRPr="004F7502">
        <w:rPr>
          <w:rFonts w:eastAsia="Calibri"/>
          <w:i/>
          <w:color w:val="000000" w:themeColor="text1"/>
        </w:rPr>
        <w:t>et al</w:t>
      </w:r>
      <w:r w:rsidRPr="004F7502">
        <w:rPr>
          <w:rFonts w:eastAsia="Calibri"/>
          <w:color w:val="000000" w:themeColor="text1"/>
        </w:rPr>
        <w:t xml:space="preserve">., 2015). </w:t>
      </w:r>
      <w:r w:rsidR="000E2CB6">
        <w:rPr>
          <w:rFonts w:eastAsia="Calibri"/>
          <w:color w:val="000000" w:themeColor="text1"/>
        </w:rPr>
        <w:t xml:space="preserve"> </w:t>
      </w:r>
      <w:r w:rsidRPr="004F7502">
        <w:rPr>
          <w:rFonts w:eastAsia="Calibri"/>
          <w:color w:val="000000" w:themeColor="text1"/>
        </w:rPr>
        <w:t xml:space="preserve">We thus </w:t>
      </w:r>
      <w:r w:rsidRPr="004F7502">
        <w:rPr>
          <w:rFonts w:eastAsia="Calibri"/>
          <w:color w:val="000000" w:themeColor="text1"/>
        </w:rPr>
        <w:lastRenderedPageBreak/>
        <w:t xml:space="preserve">reiterate </w:t>
      </w:r>
      <w:r w:rsidR="00F16863" w:rsidRPr="004F7502">
        <w:rPr>
          <w:rFonts w:eastAsia="Calibri"/>
          <w:color w:val="000000" w:themeColor="text1"/>
        </w:rPr>
        <w:t xml:space="preserve">the </w:t>
      </w:r>
      <w:r w:rsidRPr="004F7502">
        <w:rPr>
          <w:rFonts w:eastAsia="Calibri"/>
          <w:color w:val="000000" w:themeColor="text1"/>
        </w:rPr>
        <w:t xml:space="preserve">Peterson </w:t>
      </w:r>
      <w:r w:rsidRPr="004F7502">
        <w:rPr>
          <w:rFonts w:eastAsia="Calibri"/>
          <w:i/>
          <w:color w:val="000000" w:themeColor="text1"/>
        </w:rPr>
        <w:t>et al</w:t>
      </w:r>
      <w:r w:rsidR="00D7412D" w:rsidRPr="004F7502">
        <w:rPr>
          <w:rFonts w:eastAsia="Calibri"/>
          <w:i/>
          <w:color w:val="000000" w:themeColor="text1"/>
        </w:rPr>
        <w:t>.</w:t>
      </w:r>
      <w:r w:rsidRPr="004F7502">
        <w:rPr>
          <w:rFonts w:eastAsia="Calibri"/>
          <w:color w:val="000000" w:themeColor="text1"/>
        </w:rPr>
        <w:t xml:space="preserve"> (2012) argument - literature is yet to fully establish the relationship between leadership style and organisational performance.</w:t>
      </w:r>
    </w:p>
    <w:p w14:paraId="29048C58" w14:textId="77777777" w:rsidR="0033694F" w:rsidRPr="004F7502" w:rsidRDefault="0033694F" w:rsidP="0033694F">
      <w:pPr>
        <w:spacing w:line="480" w:lineRule="auto"/>
        <w:jc w:val="both"/>
        <w:rPr>
          <w:rFonts w:eastAsia="Calibri"/>
          <w:color w:val="000000" w:themeColor="text1"/>
        </w:rPr>
      </w:pPr>
    </w:p>
    <w:p w14:paraId="050B8218" w14:textId="4CCAA407" w:rsidR="00BE77EA" w:rsidRPr="004F7502" w:rsidRDefault="00BE77EA" w:rsidP="001F3A72">
      <w:pPr>
        <w:spacing w:line="480" w:lineRule="auto"/>
        <w:jc w:val="both"/>
        <w:outlineLvl w:val="0"/>
        <w:rPr>
          <w:rFonts w:eastAsia="Calibri"/>
          <w:b/>
          <w:i/>
          <w:color w:val="000000" w:themeColor="text1"/>
        </w:rPr>
      </w:pPr>
      <w:r w:rsidRPr="004F7502">
        <w:rPr>
          <w:rFonts w:eastAsia="Calibri"/>
          <w:b/>
          <w:i/>
          <w:color w:val="000000" w:themeColor="text1"/>
        </w:rPr>
        <w:t>Future Research</w:t>
      </w:r>
    </w:p>
    <w:p w14:paraId="579DCD1D" w14:textId="33EC5E7A" w:rsidR="00FC3435" w:rsidRPr="00B27FC0" w:rsidRDefault="004E232B" w:rsidP="00FC3435">
      <w:pPr>
        <w:spacing w:line="480" w:lineRule="auto"/>
        <w:jc w:val="both"/>
        <w:rPr>
          <w:color w:val="000000" w:themeColor="text1"/>
          <w:u w:val="single"/>
        </w:rPr>
      </w:pPr>
      <w:r w:rsidRPr="004F7502">
        <w:rPr>
          <w:rFonts w:eastAsia="Calibri"/>
          <w:color w:val="000000" w:themeColor="text1"/>
        </w:rPr>
        <w:t>Continuing on from this study, i</w:t>
      </w:r>
      <w:r w:rsidR="00600C81" w:rsidRPr="004F7502">
        <w:rPr>
          <w:rFonts w:eastAsia="Calibri"/>
          <w:color w:val="000000" w:themeColor="text1"/>
        </w:rPr>
        <w:t>t would be</w:t>
      </w:r>
      <w:r w:rsidR="006E2D4A" w:rsidRPr="004F7502">
        <w:rPr>
          <w:rFonts w:eastAsia="Calibri"/>
          <w:color w:val="000000" w:themeColor="text1"/>
        </w:rPr>
        <w:t xml:space="preserve"> interesting to further examine: </w:t>
      </w:r>
      <w:r w:rsidR="00E94F46" w:rsidRPr="004F7502">
        <w:rPr>
          <w:color w:val="000000" w:themeColor="text1"/>
        </w:rPr>
        <w:t xml:space="preserve">public sector organisational outcomes of servant leadership in a variety of public sector organisational settings; the effect of </w:t>
      </w:r>
      <w:r w:rsidR="002243DC" w:rsidRPr="004F7502">
        <w:rPr>
          <w:color w:val="000000" w:themeColor="text1"/>
        </w:rPr>
        <w:t xml:space="preserve">organisational and </w:t>
      </w:r>
      <w:r w:rsidR="00E94F46" w:rsidRPr="004F7502">
        <w:rPr>
          <w:color w:val="000000" w:themeColor="text1"/>
        </w:rPr>
        <w:t>employee background</w:t>
      </w:r>
      <w:r w:rsidR="002243DC" w:rsidRPr="004F7502">
        <w:rPr>
          <w:color w:val="000000" w:themeColor="text1"/>
        </w:rPr>
        <w:t>,</w:t>
      </w:r>
      <w:r w:rsidR="00E94F46" w:rsidRPr="004F7502">
        <w:rPr>
          <w:color w:val="000000" w:themeColor="text1"/>
        </w:rPr>
        <w:t xml:space="preserve"> and the implementation of servant leadership</w:t>
      </w:r>
      <w:r w:rsidR="002243DC" w:rsidRPr="004F7502">
        <w:rPr>
          <w:color w:val="000000" w:themeColor="text1"/>
        </w:rPr>
        <w:t>,</w:t>
      </w:r>
      <w:r w:rsidR="00E94F46" w:rsidRPr="004F7502">
        <w:rPr>
          <w:color w:val="000000" w:themeColor="text1"/>
        </w:rPr>
        <w:t xml:space="preserve"> </w:t>
      </w:r>
      <w:r w:rsidR="002243DC" w:rsidRPr="004F7502">
        <w:rPr>
          <w:color w:val="000000" w:themeColor="text1"/>
        </w:rPr>
        <w:t>on</w:t>
      </w:r>
      <w:r w:rsidR="00E94F46" w:rsidRPr="004F7502">
        <w:rPr>
          <w:color w:val="000000" w:themeColor="text1"/>
        </w:rPr>
        <w:t xml:space="preserve"> public sector </w:t>
      </w:r>
      <w:r w:rsidR="006E2D4A" w:rsidRPr="004F7502">
        <w:rPr>
          <w:color w:val="000000" w:themeColor="text1"/>
        </w:rPr>
        <w:t>reform</w:t>
      </w:r>
      <w:r w:rsidR="00F70660" w:rsidRPr="004F7502">
        <w:rPr>
          <w:color w:val="000000" w:themeColor="text1"/>
        </w:rPr>
        <w:t xml:space="preserve">; </w:t>
      </w:r>
      <w:r w:rsidR="00E94F46" w:rsidRPr="004F7502">
        <w:rPr>
          <w:color w:val="000000" w:themeColor="text1"/>
        </w:rPr>
        <w:t>the correlations between servant leadership and public sector employee engagement, ethical climate, and public sector reform</w:t>
      </w:r>
      <w:r w:rsidR="00F70660" w:rsidRPr="004F7502">
        <w:rPr>
          <w:color w:val="000000" w:themeColor="text1"/>
        </w:rPr>
        <w:t>;</w:t>
      </w:r>
      <w:r w:rsidR="006E2D4A" w:rsidRPr="004F7502">
        <w:rPr>
          <w:color w:val="000000" w:themeColor="text1"/>
        </w:rPr>
        <w:t xml:space="preserve"> </w:t>
      </w:r>
      <w:r w:rsidR="00E94F46" w:rsidRPr="004F7502">
        <w:rPr>
          <w:color w:val="000000" w:themeColor="text1"/>
        </w:rPr>
        <w:t>and the antecedents of</w:t>
      </w:r>
      <w:r w:rsidR="006E2D4A" w:rsidRPr="004F7502">
        <w:rPr>
          <w:color w:val="000000" w:themeColor="text1"/>
        </w:rPr>
        <w:t xml:space="preserve"> servant leadership development;</w:t>
      </w:r>
      <w:r w:rsidR="00F70660" w:rsidRPr="004F7502">
        <w:rPr>
          <w:color w:val="000000" w:themeColor="text1"/>
        </w:rPr>
        <w:t xml:space="preserve"> in order to reinforce servant leadership as a viable leadership theory that aids public sector organisations and enhances the well-being of its followers (Parris and Peachey, 2012).</w:t>
      </w:r>
    </w:p>
    <w:p w14:paraId="266B44EE" w14:textId="77777777" w:rsidR="00386FAF" w:rsidRDefault="00386FAF" w:rsidP="004F7502">
      <w:pPr>
        <w:spacing w:line="480" w:lineRule="auto"/>
        <w:jc w:val="both"/>
        <w:rPr>
          <w:rFonts w:eastAsia="Calibri"/>
          <w:b/>
          <w:color w:val="000000" w:themeColor="text1"/>
        </w:rPr>
      </w:pPr>
    </w:p>
    <w:p w14:paraId="2391CDC1" w14:textId="143A94CD" w:rsidR="004F7502" w:rsidRPr="00B27FC0" w:rsidRDefault="004F7502" w:rsidP="004F7502">
      <w:pPr>
        <w:spacing w:line="480" w:lineRule="auto"/>
        <w:jc w:val="both"/>
        <w:rPr>
          <w:rFonts w:eastAsia="Calibri"/>
          <w:color w:val="000000" w:themeColor="text1"/>
        </w:rPr>
      </w:pPr>
      <w:r w:rsidRPr="00B27FC0">
        <w:rPr>
          <w:rFonts w:eastAsia="Calibri"/>
          <w:b/>
          <w:color w:val="000000" w:themeColor="text1"/>
        </w:rPr>
        <w:t>References</w:t>
      </w:r>
      <w:r w:rsidRPr="00B27FC0">
        <w:rPr>
          <w:rFonts w:eastAsia="Calibri"/>
          <w:color w:val="000000" w:themeColor="text1"/>
        </w:rPr>
        <w:t xml:space="preserve">: </w:t>
      </w:r>
    </w:p>
    <w:p w14:paraId="2B8F1ECF" w14:textId="77777777" w:rsidR="004F7502" w:rsidRDefault="004F7502" w:rsidP="004F7502">
      <w:pPr>
        <w:spacing w:line="480" w:lineRule="auto"/>
        <w:jc w:val="both"/>
        <w:rPr>
          <w:rFonts w:eastAsia="Calibri"/>
          <w:color w:val="000000" w:themeColor="text1"/>
          <w:highlight w:val="yellow"/>
        </w:rPr>
      </w:pPr>
    </w:p>
    <w:p w14:paraId="2C9DBFCB" w14:textId="0311C56F" w:rsidR="004F7502" w:rsidRPr="004F7502" w:rsidRDefault="004F7502" w:rsidP="004F7502">
      <w:pPr>
        <w:spacing w:line="480" w:lineRule="auto"/>
        <w:jc w:val="both"/>
        <w:rPr>
          <w:color w:val="000000" w:themeColor="text1"/>
        </w:rPr>
      </w:pPr>
      <w:r w:rsidRPr="004F7502">
        <w:rPr>
          <w:rFonts w:eastAsia="Calibri"/>
          <w:color w:val="000000" w:themeColor="text1"/>
        </w:rPr>
        <w:t>Avolio, B.J. (2007)</w:t>
      </w:r>
      <w:r w:rsidR="005529FF">
        <w:rPr>
          <w:rFonts w:eastAsia="Calibri"/>
          <w:color w:val="000000" w:themeColor="text1"/>
        </w:rPr>
        <w:t xml:space="preserve">. </w:t>
      </w:r>
      <w:r w:rsidRPr="004F7502">
        <w:rPr>
          <w:rFonts w:eastAsia="Calibri"/>
          <w:color w:val="000000" w:themeColor="text1"/>
        </w:rPr>
        <w:t>Promoting more integrative strategies for leadership theory-building</w:t>
      </w:r>
      <w:r w:rsidR="00345B8D">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American Psychologist</w:t>
      </w:r>
      <w:r w:rsidRPr="004F7502">
        <w:rPr>
          <w:rFonts w:eastAsia="Calibri"/>
          <w:color w:val="000000" w:themeColor="text1"/>
        </w:rPr>
        <w:t>, 62</w:t>
      </w:r>
      <w:r w:rsidR="00345B8D">
        <w:rPr>
          <w:rFonts w:eastAsia="Calibri"/>
          <w:color w:val="000000" w:themeColor="text1"/>
        </w:rPr>
        <w:t>(</w:t>
      </w:r>
      <w:r w:rsidRPr="004F7502">
        <w:rPr>
          <w:rFonts w:eastAsia="Calibri"/>
          <w:color w:val="000000" w:themeColor="text1"/>
        </w:rPr>
        <w:t>1</w:t>
      </w:r>
      <w:r w:rsidR="00345B8D">
        <w:rPr>
          <w:rFonts w:eastAsia="Calibri"/>
          <w:color w:val="000000" w:themeColor="text1"/>
        </w:rPr>
        <w:t>)</w:t>
      </w:r>
      <w:r w:rsidRPr="004F7502">
        <w:rPr>
          <w:rFonts w:eastAsia="Calibri"/>
          <w:color w:val="000000" w:themeColor="text1"/>
        </w:rPr>
        <w:t>, 25-33</w:t>
      </w:r>
      <w:r w:rsidR="00345B8D">
        <w:rPr>
          <w:rFonts w:eastAsia="Calibri"/>
          <w:color w:val="000000" w:themeColor="text1"/>
        </w:rPr>
        <w:t>.</w:t>
      </w:r>
      <w:r w:rsidRPr="004F7502">
        <w:rPr>
          <w:color w:val="000000" w:themeColor="text1"/>
        </w:rPr>
        <w:t xml:space="preserve"> </w:t>
      </w:r>
    </w:p>
    <w:p w14:paraId="3AD3AB5C" w14:textId="77777777" w:rsidR="004F7502" w:rsidRPr="004F7502" w:rsidRDefault="004F7502" w:rsidP="004F7502">
      <w:pPr>
        <w:spacing w:line="480" w:lineRule="auto"/>
        <w:jc w:val="both"/>
        <w:rPr>
          <w:rFonts w:eastAsia="Calibri"/>
          <w:color w:val="000000" w:themeColor="text1"/>
        </w:rPr>
      </w:pPr>
    </w:p>
    <w:p w14:paraId="6561AF61" w14:textId="42E3D76C" w:rsidR="004F7502" w:rsidRPr="004F7502" w:rsidRDefault="004F7502" w:rsidP="004F7502">
      <w:pPr>
        <w:spacing w:line="480" w:lineRule="auto"/>
        <w:jc w:val="both"/>
        <w:rPr>
          <w:rFonts w:eastAsia="Calibri"/>
          <w:color w:val="000000" w:themeColor="text1"/>
        </w:rPr>
      </w:pPr>
      <w:r w:rsidRPr="0016626C">
        <w:rPr>
          <w:rFonts w:eastAsia="Calibri"/>
          <w:color w:val="000000" w:themeColor="text1"/>
          <w:highlight w:val="yellow"/>
        </w:rPr>
        <w:t>Avolio, B.J., Walumbwa, F.O., &amp; Weber, T.J. (2009)</w:t>
      </w:r>
      <w:r w:rsidR="000E353A" w:rsidRPr="0016626C">
        <w:rPr>
          <w:rFonts w:eastAsia="Calibri"/>
          <w:color w:val="000000" w:themeColor="text1"/>
          <w:highlight w:val="yellow"/>
        </w:rPr>
        <w:t xml:space="preserve">. </w:t>
      </w:r>
      <w:r w:rsidRPr="0016626C">
        <w:rPr>
          <w:rFonts w:eastAsia="Calibri"/>
          <w:color w:val="000000" w:themeColor="text1"/>
          <w:highlight w:val="yellow"/>
        </w:rPr>
        <w:t>Leadership: Current theories, research, and future directions</w:t>
      </w:r>
      <w:r w:rsidR="000E353A" w:rsidRPr="0016626C">
        <w:rPr>
          <w:rFonts w:eastAsia="Calibri"/>
          <w:color w:val="000000" w:themeColor="text1"/>
          <w:highlight w:val="yellow"/>
        </w:rPr>
        <w:t>.</w:t>
      </w:r>
      <w:r w:rsidRPr="0016626C">
        <w:rPr>
          <w:rFonts w:eastAsia="Calibri"/>
          <w:color w:val="000000" w:themeColor="text1"/>
          <w:highlight w:val="yellow"/>
        </w:rPr>
        <w:t xml:space="preserve"> </w:t>
      </w:r>
      <w:r w:rsidRPr="0016626C">
        <w:rPr>
          <w:rFonts w:eastAsia="Calibri"/>
          <w:i/>
          <w:color w:val="000000" w:themeColor="text1"/>
          <w:highlight w:val="yellow"/>
        </w:rPr>
        <w:t>Annual Review of Psychology</w:t>
      </w:r>
      <w:r w:rsidRPr="0016626C">
        <w:rPr>
          <w:rFonts w:eastAsia="Calibri"/>
          <w:color w:val="000000" w:themeColor="text1"/>
          <w:highlight w:val="yellow"/>
        </w:rPr>
        <w:t>, 60, 421-449</w:t>
      </w:r>
      <w:r w:rsidR="00057664" w:rsidRPr="0016626C">
        <w:rPr>
          <w:rFonts w:eastAsia="Calibri"/>
          <w:color w:val="000000" w:themeColor="text1"/>
          <w:highlight w:val="yellow"/>
        </w:rPr>
        <w:t>.</w:t>
      </w:r>
      <w:r w:rsidRPr="004F7502">
        <w:rPr>
          <w:rFonts w:eastAsia="Calibri"/>
          <w:color w:val="000000" w:themeColor="text1"/>
        </w:rPr>
        <w:t xml:space="preserve"> </w:t>
      </w:r>
    </w:p>
    <w:p w14:paraId="5278099A" w14:textId="77777777" w:rsidR="004F7502" w:rsidRPr="004F7502" w:rsidRDefault="004F7502" w:rsidP="004F7502">
      <w:pPr>
        <w:spacing w:line="480" w:lineRule="auto"/>
        <w:jc w:val="both"/>
        <w:textAlignment w:val="baseline"/>
        <w:outlineLvl w:val="0"/>
        <w:rPr>
          <w:color w:val="000000" w:themeColor="text1"/>
        </w:rPr>
      </w:pPr>
    </w:p>
    <w:p w14:paraId="6F91F699" w14:textId="7B52A79B" w:rsidR="004F7502" w:rsidRPr="004F7502" w:rsidRDefault="004F7502" w:rsidP="004F7502">
      <w:pPr>
        <w:spacing w:line="480" w:lineRule="auto"/>
        <w:jc w:val="both"/>
        <w:textAlignment w:val="baseline"/>
        <w:outlineLvl w:val="0"/>
        <w:rPr>
          <w:color w:val="000000" w:themeColor="text1"/>
        </w:rPr>
      </w:pPr>
      <w:r w:rsidRPr="001A4208">
        <w:rPr>
          <w:color w:val="000000" w:themeColor="text1"/>
          <w:highlight w:val="yellow"/>
        </w:rPr>
        <w:t>Bass, B. M. (1985)</w:t>
      </w:r>
      <w:r w:rsidR="00057664" w:rsidRPr="001A4208">
        <w:rPr>
          <w:color w:val="000000" w:themeColor="text1"/>
          <w:highlight w:val="yellow"/>
        </w:rPr>
        <w:t>.</w:t>
      </w:r>
      <w:r w:rsidRPr="001A4208">
        <w:rPr>
          <w:color w:val="000000" w:themeColor="text1"/>
          <w:highlight w:val="yellow"/>
        </w:rPr>
        <w:t xml:space="preserve"> </w:t>
      </w:r>
      <w:r w:rsidRPr="001A4208">
        <w:rPr>
          <w:i/>
          <w:color w:val="000000" w:themeColor="text1"/>
          <w:highlight w:val="yellow"/>
        </w:rPr>
        <w:t>Leadership and performance beyond expectation</w:t>
      </w:r>
      <w:r w:rsidRPr="001A4208">
        <w:rPr>
          <w:color w:val="000000" w:themeColor="text1"/>
          <w:highlight w:val="yellow"/>
        </w:rPr>
        <w:t>. New York: Free Press.</w:t>
      </w:r>
    </w:p>
    <w:p w14:paraId="4DAE4E08" w14:textId="77777777" w:rsidR="004F7502" w:rsidRPr="004F7502" w:rsidRDefault="004F7502" w:rsidP="004F7502">
      <w:pPr>
        <w:spacing w:line="480" w:lineRule="auto"/>
        <w:jc w:val="both"/>
        <w:rPr>
          <w:color w:val="000000" w:themeColor="text1"/>
        </w:rPr>
      </w:pPr>
    </w:p>
    <w:p w14:paraId="32F46BE3" w14:textId="6077FD6F" w:rsidR="004F7502" w:rsidRPr="004F7502" w:rsidRDefault="004F7502" w:rsidP="004F7502">
      <w:pPr>
        <w:spacing w:line="480" w:lineRule="auto"/>
        <w:jc w:val="both"/>
        <w:rPr>
          <w:color w:val="000000" w:themeColor="text1"/>
        </w:rPr>
      </w:pPr>
      <w:r w:rsidRPr="004F7502">
        <w:rPr>
          <w:color w:val="000000" w:themeColor="text1"/>
        </w:rPr>
        <w:t>Baxter, P., &amp; Jack, S. (2008)</w:t>
      </w:r>
      <w:r w:rsidR="00057664">
        <w:rPr>
          <w:color w:val="000000" w:themeColor="text1"/>
        </w:rPr>
        <w:t xml:space="preserve">. </w:t>
      </w:r>
      <w:r w:rsidRPr="004F7502">
        <w:rPr>
          <w:color w:val="000000" w:themeColor="text1"/>
        </w:rPr>
        <w:t>Qualitative case study methodology: Study design and implementation for novice researchers</w:t>
      </w:r>
      <w:r w:rsidR="00057664">
        <w:rPr>
          <w:color w:val="000000" w:themeColor="text1"/>
        </w:rPr>
        <w:t>.</w:t>
      </w:r>
      <w:r w:rsidRPr="004F7502">
        <w:rPr>
          <w:color w:val="000000" w:themeColor="text1"/>
        </w:rPr>
        <w:t xml:space="preserve"> </w:t>
      </w:r>
      <w:r w:rsidRPr="004F7502">
        <w:rPr>
          <w:i/>
          <w:color w:val="000000" w:themeColor="text1"/>
        </w:rPr>
        <w:t>The Qualitative Report</w:t>
      </w:r>
      <w:r w:rsidRPr="004F7502">
        <w:rPr>
          <w:color w:val="000000" w:themeColor="text1"/>
        </w:rPr>
        <w:t>, 13</w:t>
      </w:r>
      <w:r w:rsidR="00B03743">
        <w:rPr>
          <w:color w:val="000000" w:themeColor="text1"/>
        </w:rPr>
        <w:t>(</w:t>
      </w:r>
      <w:r w:rsidRPr="004F7502">
        <w:rPr>
          <w:color w:val="000000" w:themeColor="text1"/>
        </w:rPr>
        <w:t>4</w:t>
      </w:r>
      <w:r w:rsidR="00B03743">
        <w:rPr>
          <w:color w:val="000000" w:themeColor="text1"/>
        </w:rPr>
        <w:t>)</w:t>
      </w:r>
      <w:r w:rsidRPr="004F7502">
        <w:rPr>
          <w:color w:val="000000" w:themeColor="text1"/>
        </w:rPr>
        <w:t xml:space="preserve">, 544-556. </w:t>
      </w:r>
    </w:p>
    <w:p w14:paraId="65DBBB47" w14:textId="77777777" w:rsidR="004F7502" w:rsidRPr="004F7502" w:rsidRDefault="004F7502" w:rsidP="004F7502">
      <w:pPr>
        <w:spacing w:line="480" w:lineRule="auto"/>
        <w:jc w:val="both"/>
        <w:rPr>
          <w:color w:val="000000" w:themeColor="text1"/>
        </w:rPr>
      </w:pPr>
    </w:p>
    <w:p w14:paraId="2BE39A12" w14:textId="56A1D86F" w:rsidR="004F7502" w:rsidRPr="004F7502" w:rsidRDefault="004F7502" w:rsidP="004F7502">
      <w:pPr>
        <w:spacing w:line="480" w:lineRule="auto"/>
        <w:jc w:val="both"/>
        <w:rPr>
          <w:color w:val="000000" w:themeColor="text1"/>
        </w:rPr>
      </w:pPr>
      <w:r w:rsidRPr="004F7502">
        <w:rPr>
          <w:color w:val="000000" w:themeColor="text1"/>
        </w:rPr>
        <w:t>Bell, M. &amp; Habel, S. (2009)</w:t>
      </w:r>
      <w:r w:rsidR="00B03743">
        <w:rPr>
          <w:color w:val="000000" w:themeColor="text1"/>
        </w:rPr>
        <w:t xml:space="preserve">. </w:t>
      </w:r>
      <w:r w:rsidRPr="004F7502">
        <w:rPr>
          <w:color w:val="000000" w:themeColor="text1"/>
        </w:rPr>
        <w:t>Coaching for a Vision for Leadership -Oh the places we'll go and the thinks we can think</w:t>
      </w:r>
      <w:r w:rsidR="00B03743">
        <w:rPr>
          <w:color w:val="000000" w:themeColor="text1"/>
        </w:rPr>
        <w:t xml:space="preserve">. </w:t>
      </w:r>
      <w:r w:rsidRPr="004F7502">
        <w:rPr>
          <w:i/>
          <w:color w:val="000000" w:themeColor="text1"/>
        </w:rPr>
        <w:t>International Journal of Reality Therapy</w:t>
      </w:r>
      <w:r w:rsidR="00B03743">
        <w:rPr>
          <w:i/>
          <w:color w:val="000000" w:themeColor="text1"/>
        </w:rPr>
        <w:t>,</w:t>
      </w:r>
      <w:r w:rsidRPr="004F7502">
        <w:rPr>
          <w:color w:val="000000" w:themeColor="text1"/>
        </w:rPr>
        <w:t xml:space="preserve"> 29</w:t>
      </w:r>
      <w:r w:rsidR="00B03743">
        <w:rPr>
          <w:color w:val="000000" w:themeColor="text1"/>
        </w:rPr>
        <w:t>(</w:t>
      </w:r>
      <w:r w:rsidRPr="004F7502">
        <w:rPr>
          <w:color w:val="000000" w:themeColor="text1"/>
        </w:rPr>
        <w:t>1</w:t>
      </w:r>
      <w:r w:rsidR="00B03743">
        <w:rPr>
          <w:color w:val="000000" w:themeColor="text1"/>
        </w:rPr>
        <w:t>)</w:t>
      </w:r>
      <w:r w:rsidRPr="004F7502">
        <w:rPr>
          <w:color w:val="000000" w:themeColor="text1"/>
        </w:rPr>
        <w:t>, 8-23</w:t>
      </w:r>
      <w:r w:rsidR="00B03743">
        <w:rPr>
          <w:color w:val="000000" w:themeColor="text1"/>
        </w:rPr>
        <w:t>.</w:t>
      </w:r>
    </w:p>
    <w:p w14:paraId="14D1C4FE" w14:textId="77777777" w:rsidR="0077625B" w:rsidRDefault="0077625B" w:rsidP="004F7502">
      <w:pPr>
        <w:spacing w:line="480" w:lineRule="auto"/>
        <w:jc w:val="both"/>
        <w:rPr>
          <w:color w:val="000000" w:themeColor="text1"/>
        </w:rPr>
      </w:pPr>
    </w:p>
    <w:p w14:paraId="559A68A6" w14:textId="29296707" w:rsidR="004F7502" w:rsidRPr="004F7502" w:rsidRDefault="004F7502" w:rsidP="004F7502">
      <w:pPr>
        <w:spacing w:line="480" w:lineRule="auto"/>
        <w:jc w:val="both"/>
        <w:rPr>
          <w:color w:val="000000" w:themeColor="text1"/>
          <w:shd w:val="clear" w:color="auto" w:fill="FFFFFF"/>
        </w:rPr>
      </w:pPr>
      <w:r w:rsidRPr="004F7502">
        <w:rPr>
          <w:color w:val="000000" w:themeColor="text1"/>
        </w:rPr>
        <w:t>Blenker, P., Trolle, S., Frederiksen, S., Korsgaard, S., &amp; Wagner, K. (2014)</w:t>
      </w:r>
      <w:r w:rsidR="0077625B">
        <w:rPr>
          <w:color w:val="000000" w:themeColor="text1"/>
        </w:rPr>
        <w:t xml:space="preserve">. </w:t>
      </w:r>
      <w:r w:rsidRPr="004F7502">
        <w:rPr>
          <w:color w:val="000000" w:themeColor="text1"/>
        </w:rPr>
        <w:t>Methods in entrepreneurship education research: A review and integrative framework</w:t>
      </w:r>
      <w:r w:rsidR="0077625B">
        <w:rPr>
          <w:color w:val="000000" w:themeColor="text1"/>
        </w:rPr>
        <w:t>.</w:t>
      </w:r>
      <w:r w:rsidRPr="004F7502">
        <w:rPr>
          <w:color w:val="000000" w:themeColor="text1"/>
        </w:rPr>
        <w:t xml:space="preserve"> </w:t>
      </w:r>
      <w:r w:rsidRPr="004F7502">
        <w:rPr>
          <w:i/>
          <w:color w:val="000000" w:themeColor="text1"/>
        </w:rPr>
        <w:t>Education and Training,</w:t>
      </w:r>
      <w:r w:rsidRPr="004F7502">
        <w:rPr>
          <w:color w:val="000000" w:themeColor="text1"/>
        </w:rPr>
        <w:t xml:space="preserve"> 56</w:t>
      </w:r>
      <w:r w:rsidR="0077625B">
        <w:rPr>
          <w:color w:val="000000" w:themeColor="text1"/>
        </w:rPr>
        <w:t>(</w:t>
      </w:r>
      <w:r w:rsidRPr="004F7502">
        <w:rPr>
          <w:color w:val="000000" w:themeColor="text1"/>
        </w:rPr>
        <w:t>8/9</w:t>
      </w:r>
      <w:r w:rsidR="0077625B">
        <w:rPr>
          <w:color w:val="000000" w:themeColor="text1"/>
        </w:rPr>
        <w:t>)</w:t>
      </w:r>
      <w:r w:rsidRPr="004F7502">
        <w:rPr>
          <w:color w:val="000000" w:themeColor="text1"/>
        </w:rPr>
        <w:t>, 697-715</w:t>
      </w:r>
      <w:r w:rsidR="0077625B">
        <w:rPr>
          <w:color w:val="000000" w:themeColor="text1"/>
        </w:rPr>
        <w:t>.</w:t>
      </w:r>
    </w:p>
    <w:p w14:paraId="1FAD866B" w14:textId="77777777" w:rsidR="004F7502" w:rsidRPr="004F7502" w:rsidRDefault="004F7502" w:rsidP="004F7502">
      <w:pPr>
        <w:widowControl w:val="0"/>
        <w:autoSpaceDE w:val="0"/>
        <w:autoSpaceDN w:val="0"/>
        <w:adjustRightInd w:val="0"/>
        <w:spacing w:line="480" w:lineRule="auto"/>
        <w:jc w:val="both"/>
        <w:rPr>
          <w:color w:val="000000" w:themeColor="text1"/>
        </w:rPr>
      </w:pPr>
    </w:p>
    <w:p w14:paraId="5F0A6FBD" w14:textId="6B911569" w:rsidR="004F7502" w:rsidRPr="004F7502" w:rsidRDefault="004F7502" w:rsidP="004F7502">
      <w:pPr>
        <w:widowControl w:val="0"/>
        <w:autoSpaceDE w:val="0"/>
        <w:autoSpaceDN w:val="0"/>
        <w:adjustRightInd w:val="0"/>
        <w:spacing w:line="480" w:lineRule="auto"/>
        <w:jc w:val="both"/>
        <w:rPr>
          <w:color w:val="000000" w:themeColor="text1"/>
        </w:rPr>
      </w:pPr>
      <w:r w:rsidRPr="004F7502">
        <w:rPr>
          <w:color w:val="000000" w:themeColor="text1"/>
        </w:rPr>
        <w:t>Brown, S., &amp; Bryant, P. (2015)</w:t>
      </w:r>
      <w:r w:rsidR="0077625B">
        <w:rPr>
          <w:color w:val="000000" w:themeColor="text1"/>
        </w:rPr>
        <w:t xml:space="preserve">. </w:t>
      </w:r>
      <w:r w:rsidRPr="004F7502">
        <w:rPr>
          <w:color w:val="000000" w:themeColor="text1"/>
        </w:rPr>
        <w:t>Getting to know the elephant: A call to advance servant leadership through construct consensus, empirical evidence, and multilevel theoretical development</w:t>
      </w:r>
      <w:r w:rsidR="0077625B">
        <w:rPr>
          <w:color w:val="000000" w:themeColor="text1"/>
        </w:rPr>
        <w:t xml:space="preserve">. </w:t>
      </w:r>
      <w:r w:rsidRPr="004F7502">
        <w:rPr>
          <w:i/>
          <w:iCs/>
          <w:color w:val="000000" w:themeColor="text1"/>
        </w:rPr>
        <w:t>Servant Leadership: Theory &amp; Practice</w:t>
      </w:r>
      <w:r w:rsidRPr="004F7502">
        <w:rPr>
          <w:color w:val="000000" w:themeColor="text1"/>
        </w:rPr>
        <w:t>, 2</w:t>
      </w:r>
      <w:r w:rsidR="0077625B">
        <w:rPr>
          <w:color w:val="000000" w:themeColor="text1"/>
        </w:rPr>
        <w:t>(</w:t>
      </w:r>
      <w:r w:rsidRPr="004F7502">
        <w:rPr>
          <w:color w:val="000000" w:themeColor="text1"/>
        </w:rPr>
        <w:t>1</w:t>
      </w:r>
      <w:r w:rsidR="0077625B">
        <w:rPr>
          <w:color w:val="000000" w:themeColor="text1"/>
        </w:rPr>
        <w:t>)</w:t>
      </w:r>
      <w:r w:rsidRPr="004F7502">
        <w:rPr>
          <w:color w:val="000000" w:themeColor="text1"/>
        </w:rPr>
        <w:t>, 10-35.</w:t>
      </w:r>
    </w:p>
    <w:p w14:paraId="2E6DA0B2" w14:textId="77777777" w:rsidR="004F7502" w:rsidRPr="004F7502" w:rsidRDefault="004F7502" w:rsidP="004F7502">
      <w:pPr>
        <w:widowControl w:val="0"/>
        <w:autoSpaceDE w:val="0"/>
        <w:autoSpaceDN w:val="0"/>
        <w:adjustRightInd w:val="0"/>
        <w:spacing w:line="480" w:lineRule="auto"/>
        <w:jc w:val="both"/>
        <w:rPr>
          <w:color w:val="000000" w:themeColor="text1"/>
        </w:rPr>
      </w:pPr>
    </w:p>
    <w:p w14:paraId="3EBA89E2" w14:textId="5844CF97" w:rsidR="004F7502" w:rsidRPr="004F7502" w:rsidRDefault="004F7502" w:rsidP="004F7502">
      <w:pPr>
        <w:spacing w:line="480" w:lineRule="auto"/>
        <w:jc w:val="both"/>
      </w:pPr>
      <w:r w:rsidRPr="004F7502">
        <w:rPr>
          <w:color w:val="000000" w:themeColor="text1"/>
        </w:rPr>
        <w:t>Brown, M.E., &amp; Trevino, L.K. (2006)</w:t>
      </w:r>
      <w:r w:rsidR="00D036DF">
        <w:rPr>
          <w:color w:val="000000" w:themeColor="text1"/>
        </w:rPr>
        <w:t xml:space="preserve">. </w:t>
      </w:r>
      <w:r w:rsidRPr="004F7502">
        <w:rPr>
          <w:color w:val="000000" w:themeColor="text1"/>
        </w:rPr>
        <w:t>Ethical leadership: A review and future directions</w:t>
      </w:r>
      <w:r w:rsidR="00D036DF">
        <w:rPr>
          <w:color w:val="000000" w:themeColor="text1"/>
        </w:rPr>
        <w:t>.</w:t>
      </w:r>
      <w:r w:rsidRPr="004F7502">
        <w:rPr>
          <w:color w:val="000000" w:themeColor="text1"/>
        </w:rPr>
        <w:t xml:space="preserve"> </w:t>
      </w:r>
      <w:r w:rsidRPr="004F7502">
        <w:rPr>
          <w:i/>
          <w:color w:val="000000" w:themeColor="text1"/>
        </w:rPr>
        <w:t>The</w:t>
      </w:r>
      <w:r w:rsidRPr="004F7502">
        <w:rPr>
          <w:color w:val="000000" w:themeColor="text1"/>
        </w:rPr>
        <w:t xml:space="preserve"> </w:t>
      </w:r>
      <w:r w:rsidRPr="004F7502">
        <w:rPr>
          <w:i/>
          <w:color w:val="000000" w:themeColor="text1"/>
        </w:rPr>
        <w:t>Leadership Quarterly</w:t>
      </w:r>
      <w:r w:rsidRPr="004F7502">
        <w:rPr>
          <w:color w:val="000000" w:themeColor="text1"/>
        </w:rPr>
        <w:t>, 17</w:t>
      </w:r>
      <w:r w:rsidR="00D036DF">
        <w:rPr>
          <w:color w:val="000000" w:themeColor="text1"/>
        </w:rPr>
        <w:t>(</w:t>
      </w:r>
      <w:r w:rsidRPr="004F7502">
        <w:rPr>
          <w:color w:val="000000" w:themeColor="text1"/>
        </w:rPr>
        <w:t>6</w:t>
      </w:r>
      <w:r w:rsidR="00D036DF">
        <w:rPr>
          <w:color w:val="000000" w:themeColor="text1"/>
        </w:rPr>
        <w:t>)</w:t>
      </w:r>
      <w:r w:rsidRPr="004F7502">
        <w:rPr>
          <w:color w:val="000000" w:themeColor="text1"/>
        </w:rPr>
        <w:t>, 595-616.</w:t>
      </w:r>
      <w:r w:rsidRPr="004F7502">
        <w:t xml:space="preserve"> </w:t>
      </w:r>
    </w:p>
    <w:p w14:paraId="154865F1" w14:textId="77777777" w:rsidR="004F7502" w:rsidRPr="004F7502" w:rsidRDefault="004F7502" w:rsidP="004F7502">
      <w:pPr>
        <w:widowControl w:val="0"/>
        <w:autoSpaceDE w:val="0"/>
        <w:autoSpaceDN w:val="0"/>
        <w:adjustRightInd w:val="0"/>
        <w:spacing w:line="480" w:lineRule="auto"/>
        <w:jc w:val="both"/>
        <w:rPr>
          <w:color w:val="000000" w:themeColor="text1"/>
        </w:rPr>
      </w:pPr>
    </w:p>
    <w:p w14:paraId="157B82EE" w14:textId="2C176C17" w:rsidR="004F7502" w:rsidRPr="004F7502" w:rsidRDefault="004F7502" w:rsidP="004F7502">
      <w:pPr>
        <w:widowControl w:val="0"/>
        <w:autoSpaceDE w:val="0"/>
        <w:autoSpaceDN w:val="0"/>
        <w:adjustRightInd w:val="0"/>
        <w:spacing w:line="480" w:lineRule="auto"/>
        <w:jc w:val="both"/>
        <w:rPr>
          <w:color w:val="000000" w:themeColor="text1"/>
        </w:rPr>
      </w:pPr>
      <w:r w:rsidRPr="004F7502">
        <w:rPr>
          <w:color w:val="000000" w:themeColor="text1"/>
        </w:rPr>
        <w:t>Brumback, G.B. (1999)</w:t>
      </w:r>
      <w:r w:rsidR="00D036DF">
        <w:rPr>
          <w:color w:val="000000" w:themeColor="text1"/>
        </w:rPr>
        <w:t xml:space="preserve">. </w:t>
      </w:r>
      <w:r w:rsidRPr="004F7502">
        <w:rPr>
          <w:color w:val="000000" w:themeColor="text1"/>
        </w:rPr>
        <w:t>The power of servant leadership</w:t>
      </w:r>
      <w:r w:rsidR="00D036DF">
        <w:rPr>
          <w:color w:val="000000" w:themeColor="text1"/>
        </w:rPr>
        <w:t>.</w:t>
      </w:r>
      <w:r w:rsidRPr="004F7502">
        <w:rPr>
          <w:color w:val="000000" w:themeColor="text1"/>
        </w:rPr>
        <w:t xml:space="preserve"> </w:t>
      </w:r>
      <w:r w:rsidRPr="004F7502">
        <w:rPr>
          <w:i/>
          <w:iCs/>
          <w:color w:val="000000" w:themeColor="text1"/>
        </w:rPr>
        <w:t>Personnel Psychology</w:t>
      </w:r>
      <w:r w:rsidR="00D036DF" w:rsidRPr="004F7502">
        <w:rPr>
          <w:i/>
          <w:iCs/>
          <w:color w:val="000000" w:themeColor="text1"/>
        </w:rPr>
        <w:t xml:space="preserve">, </w:t>
      </w:r>
      <w:r w:rsidR="00D036DF" w:rsidRPr="004F7502">
        <w:rPr>
          <w:iCs/>
          <w:color w:val="000000" w:themeColor="text1"/>
        </w:rPr>
        <w:t>52</w:t>
      </w:r>
      <w:r w:rsidR="00D036DF">
        <w:rPr>
          <w:iCs/>
          <w:color w:val="000000" w:themeColor="text1"/>
        </w:rPr>
        <w:t>(</w:t>
      </w:r>
      <w:r w:rsidRPr="004F7502">
        <w:rPr>
          <w:color w:val="000000" w:themeColor="text1"/>
        </w:rPr>
        <w:t>3</w:t>
      </w:r>
      <w:r w:rsidR="00D036DF">
        <w:rPr>
          <w:color w:val="000000" w:themeColor="text1"/>
        </w:rPr>
        <w:t>)</w:t>
      </w:r>
      <w:r w:rsidRPr="004F7502">
        <w:rPr>
          <w:color w:val="000000" w:themeColor="text1"/>
        </w:rPr>
        <w:t xml:space="preserve">, 807-810. </w:t>
      </w:r>
    </w:p>
    <w:p w14:paraId="185C8ED2" w14:textId="77777777" w:rsidR="00D036DF" w:rsidRDefault="00D036DF" w:rsidP="004F7502">
      <w:pPr>
        <w:widowControl w:val="0"/>
        <w:autoSpaceDE w:val="0"/>
        <w:autoSpaceDN w:val="0"/>
        <w:adjustRightInd w:val="0"/>
        <w:spacing w:line="480" w:lineRule="auto"/>
        <w:jc w:val="both"/>
        <w:rPr>
          <w:color w:val="000000" w:themeColor="text1"/>
        </w:rPr>
      </w:pPr>
    </w:p>
    <w:p w14:paraId="3E5A96AA" w14:textId="045DAA57" w:rsidR="004F7502" w:rsidRPr="004F7502" w:rsidRDefault="004F7502" w:rsidP="004F7502">
      <w:pPr>
        <w:widowControl w:val="0"/>
        <w:autoSpaceDE w:val="0"/>
        <w:autoSpaceDN w:val="0"/>
        <w:adjustRightInd w:val="0"/>
        <w:spacing w:line="480" w:lineRule="auto"/>
        <w:jc w:val="both"/>
        <w:rPr>
          <w:color w:val="000000" w:themeColor="text1"/>
        </w:rPr>
      </w:pPr>
      <w:r w:rsidRPr="001A4208">
        <w:rPr>
          <w:color w:val="000000" w:themeColor="text1"/>
          <w:highlight w:val="yellow"/>
        </w:rPr>
        <w:t>Burns, J. M. (1978)</w:t>
      </w:r>
      <w:r w:rsidR="00D036DF" w:rsidRPr="001A4208">
        <w:rPr>
          <w:color w:val="000000" w:themeColor="text1"/>
          <w:highlight w:val="yellow"/>
        </w:rPr>
        <w:t>.</w:t>
      </w:r>
      <w:r w:rsidRPr="001A4208">
        <w:rPr>
          <w:color w:val="000000" w:themeColor="text1"/>
          <w:highlight w:val="yellow"/>
        </w:rPr>
        <w:t xml:space="preserve"> </w:t>
      </w:r>
      <w:r w:rsidRPr="00062536">
        <w:rPr>
          <w:i/>
          <w:iCs/>
          <w:color w:val="000000" w:themeColor="text1"/>
          <w:highlight w:val="yellow"/>
        </w:rPr>
        <w:t>L</w:t>
      </w:r>
      <w:r w:rsidRPr="001A4208">
        <w:rPr>
          <w:i/>
          <w:color w:val="000000" w:themeColor="text1"/>
          <w:highlight w:val="yellow"/>
        </w:rPr>
        <w:t>eadership</w:t>
      </w:r>
      <w:r w:rsidRPr="001A4208">
        <w:rPr>
          <w:color w:val="000000" w:themeColor="text1"/>
          <w:highlight w:val="yellow"/>
        </w:rPr>
        <w:t>. New York: Harper and Row.</w:t>
      </w:r>
    </w:p>
    <w:p w14:paraId="4677F015" w14:textId="77777777" w:rsidR="00D036DF" w:rsidRDefault="00D036DF" w:rsidP="004F7502">
      <w:pPr>
        <w:spacing w:line="480" w:lineRule="auto"/>
        <w:rPr>
          <w:rFonts w:eastAsia="Calibri"/>
          <w:color w:val="000000" w:themeColor="text1"/>
        </w:rPr>
      </w:pPr>
    </w:p>
    <w:p w14:paraId="3452C60F" w14:textId="1968984C" w:rsidR="004F7502" w:rsidRPr="004F7502" w:rsidRDefault="004F7502" w:rsidP="004F7502">
      <w:pPr>
        <w:spacing w:line="480" w:lineRule="auto"/>
        <w:rPr>
          <w:color w:val="000000" w:themeColor="text1"/>
        </w:rPr>
      </w:pPr>
      <w:r w:rsidRPr="004F7502">
        <w:rPr>
          <w:rFonts w:eastAsia="Calibri"/>
          <w:color w:val="000000" w:themeColor="text1"/>
        </w:rPr>
        <w:t>Burton, L.J., Peachey, J.W., &amp; Wells, J.E. (2017)</w:t>
      </w:r>
      <w:r w:rsidR="00D036DF">
        <w:rPr>
          <w:rFonts w:eastAsia="Calibri"/>
          <w:color w:val="000000" w:themeColor="text1"/>
        </w:rPr>
        <w:t xml:space="preserve">. </w:t>
      </w:r>
      <w:r w:rsidRPr="004F7502">
        <w:rPr>
          <w:rFonts w:eastAsia="Calibri"/>
          <w:color w:val="000000" w:themeColor="text1"/>
        </w:rPr>
        <w:t>The role of servant leadership in developing an ethical climate in sport organizations</w:t>
      </w:r>
      <w:r w:rsidR="00D036DF">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Journal of Sport Management</w:t>
      </w:r>
      <w:r w:rsidRPr="004F7502">
        <w:rPr>
          <w:rFonts w:eastAsia="Calibri"/>
          <w:color w:val="000000" w:themeColor="text1"/>
        </w:rPr>
        <w:t>, 31</w:t>
      </w:r>
      <w:r w:rsidR="00A32C6A">
        <w:rPr>
          <w:rFonts w:eastAsia="Calibri"/>
          <w:color w:val="000000" w:themeColor="text1"/>
        </w:rPr>
        <w:t>(</w:t>
      </w:r>
      <w:r w:rsidRPr="004F7502">
        <w:rPr>
          <w:rFonts w:eastAsia="Calibri"/>
          <w:color w:val="000000" w:themeColor="text1"/>
        </w:rPr>
        <w:t>3</w:t>
      </w:r>
      <w:r w:rsidR="00A32C6A">
        <w:rPr>
          <w:rFonts w:eastAsia="Calibri"/>
          <w:color w:val="000000" w:themeColor="text1"/>
        </w:rPr>
        <w:t>)</w:t>
      </w:r>
      <w:r w:rsidRPr="004F7502">
        <w:rPr>
          <w:rFonts w:eastAsia="Calibri"/>
          <w:color w:val="000000" w:themeColor="text1"/>
        </w:rPr>
        <w:t>,</w:t>
      </w:r>
      <w:r w:rsidR="00A32C6A">
        <w:rPr>
          <w:rFonts w:eastAsia="Calibri"/>
          <w:color w:val="000000" w:themeColor="text1"/>
        </w:rPr>
        <w:t xml:space="preserve"> </w:t>
      </w:r>
      <w:r w:rsidRPr="004F7502">
        <w:rPr>
          <w:rFonts w:eastAsia="Calibri"/>
          <w:color w:val="000000" w:themeColor="text1"/>
        </w:rPr>
        <w:t>229-240</w:t>
      </w:r>
      <w:r w:rsidR="00A32C6A">
        <w:rPr>
          <w:rFonts w:eastAsia="Calibri"/>
          <w:color w:val="000000" w:themeColor="text1"/>
        </w:rPr>
        <w:t>.</w:t>
      </w:r>
    </w:p>
    <w:p w14:paraId="5BEAD283" w14:textId="3D132423" w:rsidR="00062536" w:rsidRPr="00062536" w:rsidRDefault="00062536" w:rsidP="00062536">
      <w:pPr>
        <w:spacing w:before="100" w:beforeAutospacing="1" w:after="100" w:afterAutospacing="1"/>
        <w:rPr>
          <w:lang w:val="en-US" w:eastAsia="en-GB"/>
        </w:rPr>
      </w:pPr>
      <w:r w:rsidRPr="00062536">
        <w:rPr>
          <w:rFonts w:ascii="Times New Roman,Bold" w:hAnsi="Times New Roman,Bold"/>
          <w:highlight w:val="yellow"/>
          <w:lang w:val="en-US" w:eastAsia="en-GB"/>
        </w:rPr>
        <w:t>Bryman, A. (2004)</w:t>
      </w:r>
      <w:r>
        <w:rPr>
          <w:rFonts w:ascii="Times New Roman,Bold" w:hAnsi="Times New Roman,Bold"/>
          <w:highlight w:val="yellow"/>
          <w:lang w:val="en-US" w:eastAsia="en-GB"/>
        </w:rPr>
        <w:t>.</w:t>
      </w:r>
      <w:r w:rsidRPr="00062536">
        <w:rPr>
          <w:rFonts w:ascii="Times New Roman,Bold" w:hAnsi="Times New Roman,Bold"/>
          <w:highlight w:val="yellow"/>
          <w:lang w:val="en-US" w:eastAsia="en-GB"/>
        </w:rPr>
        <w:t xml:space="preserve"> </w:t>
      </w:r>
      <w:r w:rsidRPr="00062536">
        <w:rPr>
          <w:rFonts w:ascii="Times New Roman,Italic" w:hAnsi="Times New Roman,Italic"/>
          <w:i/>
          <w:iCs/>
          <w:highlight w:val="yellow"/>
          <w:lang w:val="en-US" w:eastAsia="en-GB"/>
        </w:rPr>
        <w:t>Social Research Methods</w:t>
      </w:r>
      <w:r>
        <w:rPr>
          <w:highlight w:val="yellow"/>
          <w:lang w:val="en-US" w:eastAsia="en-GB"/>
        </w:rPr>
        <w:t>.</w:t>
      </w:r>
      <w:r w:rsidRPr="00062536">
        <w:rPr>
          <w:highlight w:val="yellow"/>
          <w:lang w:val="en-US" w:eastAsia="en-GB"/>
        </w:rPr>
        <w:t xml:space="preserve"> </w:t>
      </w:r>
      <w:r w:rsidR="00EA23AD">
        <w:rPr>
          <w:highlight w:val="yellow"/>
          <w:lang w:val="en-US" w:eastAsia="en-GB"/>
        </w:rPr>
        <w:t>2</w:t>
      </w:r>
      <w:r w:rsidR="00EA23AD" w:rsidRPr="00EA23AD">
        <w:rPr>
          <w:highlight w:val="yellow"/>
          <w:vertAlign w:val="superscript"/>
          <w:lang w:val="en-US" w:eastAsia="en-GB"/>
        </w:rPr>
        <w:t>nd</w:t>
      </w:r>
      <w:r w:rsidR="00EA23AD">
        <w:rPr>
          <w:highlight w:val="yellow"/>
          <w:lang w:val="en-US" w:eastAsia="en-GB"/>
        </w:rPr>
        <w:t xml:space="preserve"> </w:t>
      </w:r>
      <w:r w:rsidRPr="00062536">
        <w:rPr>
          <w:highlight w:val="yellow"/>
          <w:lang w:val="en-US" w:eastAsia="en-GB"/>
        </w:rPr>
        <w:t>Edition, New York: Oxford University Press.</w:t>
      </w:r>
      <w:r w:rsidRPr="00062536">
        <w:rPr>
          <w:lang w:val="en-US" w:eastAsia="en-GB"/>
        </w:rPr>
        <w:t xml:space="preserve"> </w:t>
      </w:r>
    </w:p>
    <w:p w14:paraId="6685002B" w14:textId="77777777" w:rsidR="004F7502" w:rsidRPr="004F7502" w:rsidRDefault="004F7502" w:rsidP="004F7502">
      <w:pPr>
        <w:widowControl w:val="0"/>
        <w:autoSpaceDE w:val="0"/>
        <w:autoSpaceDN w:val="0"/>
        <w:adjustRightInd w:val="0"/>
        <w:spacing w:line="480" w:lineRule="auto"/>
        <w:jc w:val="both"/>
        <w:rPr>
          <w:color w:val="000000" w:themeColor="text1"/>
        </w:rPr>
      </w:pPr>
    </w:p>
    <w:p w14:paraId="17645FD8" w14:textId="077C4D09" w:rsidR="004F7502" w:rsidRDefault="004F7502" w:rsidP="004F7502">
      <w:pPr>
        <w:widowControl w:val="0"/>
        <w:autoSpaceDE w:val="0"/>
        <w:autoSpaceDN w:val="0"/>
        <w:adjustRightInd w:val="0"/>
        <w:spacing w:line="480" w:lineRule="auto"/>
        <w:jc w:val="both"/>
        <w:rPr>
          <w:color w:val="000000" w:themeColor="text1"/>
        </w:rPr>
      </w:pPr>
      <w:r w:rsidRPr="004F7502">
        <w:rPr>
          <w:color w:val="000000" w:themeColor="text1"/>
        </w:rPr>
        <w:t>Carter, D., &amp; Baghurst, T. (2013)</w:t>
      </w:r>
      <w:r w:rsidR="00A32C6A">
        <w:rPr>
          <w:color w:val="000000" w:themeColor="text1"/>
        </w:rPr>
        <w:t xml:space="preserve">. </w:t>
      </w:r>
      <w:r w:rsidRPr="004F7502">
        <w:rPr>
          <w:color w:val="000000" w:themeColor="text1"/>
        </w:rPr>
        <w:t>The influence of servant leadership on restaurant employee engagement</w:t>
      </w:r>
      <w:r w:rsidR="00A32C6A">
        <w:rPr>
          <w:color w:val="000000" w:themeColor="text1"/>
        </w:rPr>
        <w:t>.</w:t>
      </w:r>
      <w:r w:rsidRPr="004F7502">
        <w:rPr>
          <w:color w:val="000000" w:themeColor="text1"/>
        </w:rPr>
        <w:t xml:space="preserve"> </w:t>
      </w:r>
      <w:r w:rsidRPr="004F7502">
        <w:rPr>
          <w:i/>
          <w:color w:val="000000" w:themeColor="text1"/>
        </w:rPr>
        <w:t>Journal of Business Eth</w:t>
      </w:r>
      <w:r w:rsidRPr="004F7502">
        <w:rPr>
          <w:color w:val="000000" w:themeColor="text1"/>
        </w:rPr>
        <w:t>ics, 124</w:t>
      </w:r>
      <w:r w:rsidR="00A32C6A">
        <w:rPr>
          <w:color w:val="000000" w:themeColor="text1"/>
        </w:rPr>
        <w:t>(</w:t>
      </w:r>
      <w:r w:rsidRPr="004F7502">
        <w:rPr>
          <w:color w:val="000000" w:themeColor="text1"/>
        </w:rPr>
        <w:t>3</w:t>
      </w:r>
      <w:r w:rsidR="00A32C6A">
        <w:rPr>
          <w:color w:val="000000" w:themeColor="text1"/>
        </w:rPr>
        <w:t>)</w:t>
      </w:r>
      <w:r w:rsidRPr="004F7502">
        <w:rPr>
          <w:color w:val="000000" w:themeColor="text1"/>
        </w:rPr>
        <w:t>, 453-464</w:t>
      </w:r>
      <w:r w:rsidR="00A32C6A">
        <w:rPr>
          <w:color w:val="000000" w:themeColor="text1"/>
        </w:rPr>
        <w:t>.</w:t>
      </w:r>
    </w:p>
    <w:p w14:paraId="46A40BBD" w14:textId="77777777" w:rsidR="00A32C6A" w:rsidRPr="004F7502" w:rsidRDefault="00A32C6A" w:rsidP="004F7502">
      <w:pPr>
        <w:widowControl w:val="0"/>
        <w:autoSpaceDE w:val="0"/>
        <w:autoSpaceDN w:val="0"/>
        <w:adjustRightInd w:val="0"/>
        <w:spacing w:line="480" w:lineRule="auto"/>
        <w:jc w:val="both"/>
        <w:rPr>
          <w:color w:val="000000" w:themeColor="text1"/>
        </w:rPr>
      </w:pPr>
    </w:p>
    <w:p w14:paraId="00BD9C5E" w14:textId="5FD9AB28" w:rsidR="004F7502" w:rsidRPr="004F7502" w:rsidRDefault="004F7502" w:rsidP="004F7502">
      <w:pPr>
        <w:spacing w:line="480" w:lineRule="auto"/>
        <w:jc w:val="both"/>
        <w:rPr>
          <w:color w:val="000000" w:themeColor="text1"/>
        </w:rPr>
      </w:pPr>
      <w:r w:rsidRPr="004F7502">
        <w:rPr>
          <w:color w:val="000000" w:themeColor="text1"/>
        </w:rPr>
        <w:t>Coetzer, M.F., Bussin, M.H.R., &amp; Geldenhuys, M. (2017)</w:t>
      </w:r>
      <w:r w:rsidR="00A32C6A">
        <w:rPr>
          <w:color w:val="000000" w:themeColor="text1"/>
        </w:rPr>
        <w:t xml:space="preserve">. </w:t>
      </w:r>
      <w:r w:rsidRPr="004F7502">
        <w:rPr>
          <w:color w:val="000000" w:themeColor="text1"/>
        </w:rPr>
        <w:t>Servant leadership and work-related well-being in a construction company</w:t>
      </w:r>
      <w:r w:rsidR="00A32C6A">
        <w:rPr>
          <w:color w:val="000000" w:themeColor="text1"/>
        </w:rPr>
        <w:t>.</w:t>
      </w:r>
      <w:r w:rsidRPr="004F7502">
        <w:rPr>
          <w:color w:val="000000" w:themeColor="text1"/>
        </w:rPr>
        <w:t xml:space="preserve"> </w:t>
      </w:r>
      <w:r w:rsidRPr="004F7502">
        <w:rPr>
          <w:i/>
          <w:color w:val="000000" w:themeColor="text1"/>
        </w:rPr>
        <w:t>SA Journal of Industrial Psychology</w:t>
      </w:r>
      <w:r w:rsidRPr="004F7502">
        <w:rPr>
          <w:color w:val="000000" w:themeColor="text1"/>
        </w:rPr>
        <w:t xml:space="preserve">, </w:t>
      </w:r>
      <w:r w:rsidRPr="00C46AC6">
        <w:rPr>
          <w:color w:val="000000" w:themeColor="text1"/>
        </w:rPr>
        <w:t>43</w:t>
      </w:r>
      <w:r w:rsidR="00A32C6A" w:rsidRPr="00C46AC6">
        <w:rPr>
          <w:color w:val="000000" w:themeColor="text1"/>
        </w:rPr>
        <w:t>(</w:t>
      </w:r>
      <w:r w:rsidRPr="00C46AC6">
        <w:rPr>
          <w:color w:val="000000" w:themeColor="text1"/>
          <w:shd w:val="clear" w:color="auto" w:fill="FFFFFF"/>
        </w:rPr>
        <w:t>a1478</w:t>
      </w:r>
      <w:r w:rsidR="00C46AC6">
        <w:rPr>
          <w:color w:val="000000" w:themeColor="text1"/>
          <w:shd w:val="clear" w:color="auto" w:fill="FFFFFF"/>
        </w:rPr>
        <w:t>), 1-10</w:t>
      </w:r>
      <w:r w:rsidRPr="004F7502">
        <w:rPr>
          <w:color w:val="000000" w:themeColor="text1"/>
          <w:shd w:val="clear" w:color="auto" w:fill="FFFFFF"/>
        </w:rPr>
        <w:t xml:space="preserve">. </w:t>
      </w:r>
    </w:p>
    <w:p w14:paraId="05246CC9" w14:textId="77777777" w:rsidR="004F7502" w:rsidRPr="004F7502" w:rsidRDefault="004F7502" w:rsidP="004F7502">
      <w:pPr>
        <w:widowControl w:val="0"/>
        <w:autoSpaceDE w:val="0"/>
        <w:autoSpaceDN w:val="0"/>
        <w:adjustRightInd w:val="0"/>
        <w:spacing w:line="480" w:lineRule="auto"/>
        <w:jc w:val="both"/>
        <w:rPr>
          <w:color w:val="000000" w:themeColor="text1"/>
        </w:rPr>
      </w:pPr>
    </w:p>
    <w:p w14:paraId="616E1C0F" w14:textId="151C00E3" w:rsidR="004F7502" w:rsidRPr="004F7502" w:rsidRDefault="004F7502" w:rsidP="004F7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color w:val="000000" w:themeColor="text1"/>
        </w:rPr>
      </w:pPr>
      <w:r w:rsidRPr="004F7502">
        <w:rPr>
          <w:color w:val="000000" w:themeColor="text1"/>
        </w:rPr>
        <w:t>Corcoran, J., &amp; McLean, F. (1998)</w:t>
      </w:r>
      <w:r w:rsidR="00A32C6A">
        <w:rPr>
          <w:color w:val="000000" w:themeColor="text1"/>
        </w:rPr>
        <w:t xml:space="preserve">. </w:t>
      </w:r>
      <w:r w:rsidRPr="004F7502">
        <w:rPr>
          <w:color w:val="000000" w:themeColor="text1"/>
        </w:rPr>
        <w:t>The selection of management consultants: How are governments dealing with this difficult decision? An exploratory study</w:t>
      </w:r>
      <w:r w:rsidR="00A32C6A">
        <w:rPr>
          <w:color w:val="000000" w:themeColor="text1"/>
        </w:rPr>
        <w:t>.</w:t>
      </w:r>
      <w:r w:rsidRPr="004F7502">
        <w:rPr>
          <w:i/>
          <w:color w:val="000000" w:themeColor="text1"/>
        </w:rPr>
        <w:t xml:space="preserve"> International Journal of Public Sector Management</w:t>
      </w:r>
      <w:r w:rsidRPr="004F7502">
        <w:rPr>
          <w:color w:val="000000" w:themeColor="text1"/>
        </w:rPr>
        <w:t>, 11</w:t>
      </w:r>
      <w:r w:rsidR="00A32C6A">
        <w:rPr>
          <w:color w:val="000000" w:themeColor="text1"/>
        </w:rPr>
        <w:t>(</w:t>
      </w:r>
      <w:r w:rsidRPr="004F7502">
        <w:rPr>
          <w:color w:val="000000" w:themeColor="text1"/>
        </w:rPr>
        <w:t>1</w:t>
      </w:r>
      <w:r w:rsidR="00A32C6A">
        <w:rPr>
          <w:color w:val="000000" w:themeColor="text1"/>
        </w:rPr>
        <w:t>)</w:t>
      </w:r>
      <w:r w:rsidRPr="004F7502">
        <w:rPr>
          <w:color w:val="000000" w:themeColor="text1"/>
        </w:rPr>
        <w:t>, 37-54.</w:t>
      </w:r>
    </w:p>
    <w:p w14:paraId="583743E5" w14:textId="77777777" w:rsidR="004F7502" w:rsidRPr="004F7502" w:rsidRDefault="004F7502" w:rsidP="004F7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color w:val="000000" w:themeColor="text1"/>
        </w:rPr>
      </w:pPr>
    </w:p>
    <w:p w14:paraId="5B349DFA" w14:textId="282967E1" w:rsidR="004F7502" w:rsidRPr="004F7502" w:rsidRDefault="004F7502" w:rsidP="004F7502">
      <w:pPr>
        <w:spacing w:line="480" w:lineRule="auto"/>
        <w:jc w:val="both"/>
        <w:rPr>
          <w:color w:val="000000" w:themeColor="text1"/>
        </w:rPr>
      </w:pPr>
      <w:r w:rsidRPr="004F7502">
        <w:rPr>
          <w:bCs/>
          <w:color w:val="000000" w:themeColor="text1"/>
          <w:spacing w:val="2"/>
          <w:lang w:val="en"/>
        </w:rPr>
        <w:t>De Clerq, D., Bouckenooghe, D., &amp; Raja, U. (2014).</w:t>
      </w:r>
      <w:r w:rsidRPr="004F7502">
        <w:rPr>
          <w:color w:val="000000" w:themeColor="text1"/>
        </w:rPr>
        <w:t xml:space="preserve"> Servant Leadership and Work Engagement: The Contingency Effects of Leader–Follower Social Capital</w:t>
      </w:r>
      <w:r w:rsidR="00B90C77">
        <w:rPr>
          <w:color w:val="000000" w:themeColor="text1"/>
        </w:rPr>
        <w:t>.</w:t>
      </w:r>
      <w:r w:rsidRPr="004F7502">
        <w:rPr>
          <w:color w:val="000000" w:themeColor="text1"/>
        </w:rPr>
        <w:t xml:space="preserve"> </w:t>
      </w:r>
      <w:r w:rsidRPr="004F7502">
        <w:rPr>
          <w:i/>
          <w:color w:val="000000" w:themeColor="text1"/>
        </w:rPr>
        <w:t>Human Resource Development Quarterly</w:t>
      </w:r>
      <w:r w:rsidRPr="004F7502">
        <w:rPr>
          <w:color w:val="000000" w:themeColor="text1"/>
        </w:rPr>
        <w:t>, 25</w:t>
      </w:r>
      <w:r w:rsidR="00B90C77">
        <w:rPr>
          <w:color w:val="000000" w:themeColor="text1"/>
        </w:rPr>
        <w:t>(</w:t>
      </w:r>
      <w:r w:rsidRPr="004F7502">
        <w:rPr>
          <w:color w:val="000000" w:themeColor="text1"/>
        </w:rPr>
        <w:t>2</w:t>
      </w:r>
      <w:r w:rsidR="00B90C77">
        <w:rPr>
          <w:color w:val="000000" w:themeColor="text1"/>
        </w:rPr>
        <w:t>)</w:t>
      </w:r>
      <w:r w:rsidR="00B90C77" w:rsidRPr="004F7502">
        <w:rPr>
          <w:color w:val="000000" w:themeColor="text1"/>
        </w:rPr>
        <w:t>, 183</w:t>
      </w:r>
      <w:r w:rsidRPr="004F7502">
        <w:rPr>
          <w:color w:val="000000" w:themeColor="text1"/>
        </w:rPr>
        <w:t xml:space="preserve">-212. </w:t>
      </w:r>
    </w:p>
    <w:p w14:paraId="0C9D6E58" w14:textId="77777777" w:rsidR="004F7502" w:rsidRPr="004F7502" w:rsidRDefault="004F7502" w:rsidP="004F7502">
      <w:pPr>
        <w:spacing w:line="480" w:lineRule="auto"/>
        <w:jc w:val="both"/>
        <w:rPr>
          <w:rFonts w:eastAsia="Calibri"/>
          <w:color w:val="000000" w:themeColor="text1"/>
        </w:rPr>
      </w:pPr>
    </w:p>
    <w:p w14:paraId="0E9ED660" w14:textId="30766FF1" w:rsidR="004F7502" w:rsidRPr="004F7502" w:rsidRDefault="004F7502" w:rsidP="004F7502">
      <w:pPr>
        <w:spacing w:line="480" w:lineRule="auto"/>
        <w:jc w:val="both"/>
        <w:rPr>
          <w:rFonts w:eastAsia="Calibri"/>
          <w:color w:val="000000" w:themeColor="text1"/>
        </w:rPr>
      </w:pPr>
      <w:r w:rsidRPr="0016626C">
        <w:rPr>
          <w:rFonts w:eastAsia="Calibri"/>
          <w:color w:val="000000" w:themeColor="text1"/>
          <w:highlight w:val="yellow"/>
        </w:rPr>
        <w:t>DeRue, D.S., Nahrgang, J.D., Wellman, N., &amp; Humphrey, S. (2011)</w:t>
      </w:r>
      <w:r w:rsidR="00B90C77" w:rsidRPr="0016626C">
        <w:rPr>
          <w:rFonts w:eastAsia="Calibri"/>
          <w:color w:val="000000" w:themeColor="text1"/>
          <w:highlight w:val="yellow"/>
        </w:rPr>
        <w:t xml:space="preserve">. </w:t>
      </w:r>
      <w:r w:rsidRPr="0016626C">
        <w:rPr>
          <w:rFonts w:eastAsia="Calibri"/>
          <w:color w:val="000000" w:themeColor="text1"/>
          <w:highlight w:val="yellow"/>
        </w:rPr>
        <w:t xml:space="preserve">Trait and </w:t>
      </w:r>
      <w:r w:rsidR="00BE2AF0">
        <w:rPr>
          <w:rFonts w:eastAsia="Calibri"/>
          <w:color w:val="000000" w:themeColor="text1"/>
          <w:highlight w:val="yellow"/>
        </w:rPr>
        <w:t>B</w:t>
      </w:r>
      <w:r w:rsidRPr="0016626C">
        <w:rPr>
          <w:rFonts w:eastAsia="Calibri"/>
          <w:color w:val="000000" w:themeColor="text1"/>
          <w:highlight w:val="yellow"/>
        </w:rPr>
        <w:t xml:space="preserve">ehavioral </w:t>
      </w:r>
      <w:r w:rsidR="00BE2AF0">
        <w:rPr>
          <w:rFonts w:eastAsia="Calibri"/>
          <w:color w:val="000000" w:themeColor="text1"/>
          <w:highlight w:val="yellow"/>
        </w:rPr>
        <w:t>T</w:t>
      </w:r>
      <w:r w:rsidRPr="0016626C">
        <w:rPr>
          <w:rFonts w:eastAsia="Calibri"/>
          <w:color w:val="000000" w:themeColor="text1"/>
          <w:highlight w:val="yellow"/>
        </w:rPr>
        <w:t xml:space="preserve">heories of </w:t>
      </w:r>
      <w:r w:rsidR="00BE2AF0">
        <w:rPr>
          <w:rFonts w:eastAsia="Calibri"/>
          <w:color w:val="000000" w:themeColor="text1"/>
          <w:highlight w:val="yellow"/>
        </w:rPr>
        <w:t>L</w:t>
      </w:r>
      <w:r w:rsidRPr="0016626C">
        <w:rPr>
          <w:rFonts w:eastAsia="Calibri"/>
          <w:color w:val="000000" w:themeColor="text1"/>
          <w:highlight w:val="yellow"/>
        </w:rPr>
        <w:t xml:space="preserve">eadership: An </w:t>
      </w:r>
      <w:r w:rsidR="00BE2AF0">
        <w:rPr>
          <w:rFonts w:eastAsia="Calibri"/>
          <w:color w:val="000000" w:themeColor="text1"/>
          <w:highlight w:val="yellow"/>
        </w:rPr>
        <w:t>I</w:t>
      </w:r>
      <w:r w:rsidRPr="0016626C">
        <w:rPr>
          <w:rFonts w:eastAsia="Calibri"/>
          <w:color w:val="000000" w:themeColor="text1"/>
          <w:highlight w:val="yellow"/>
        </w:rPr>
        <w:t xml:space="preserve">ntegration and </w:t>
      </w:r>
      <w:r w:rsidR="00BE2AF0">
        <w:rPr>
          <w:rFonts w:eastAsia="Calibri"/>
          <w:color w:val="000000" w:themeColor="text1"/>
          <w:highlight w:val="yellow"/>
        </w:rPr>
        <w:t>M</w:t>
      </w:r>
      <w:r w:rsidRPr="0016626C">
        <w:rPr>
          <w:rFonts w:eastAsia="Calibri"/>
          <w:color w:val="000000" w:themeColor="text1"/>
          <w:highlight w:val="yellow"/>
        </w:rPr>
        <w:t>eta-</w:t>
      </w:r>
      <w:r w:rsidR="00BE2AF0">
        <w:rPr>
          <w:rFonts w:eastAsia="Calibri"/>
          <w:color w:val="000000" w:themeColor="text1"/>
          <w:highlight w:val="yellow"/>
        </w:rPr>
        <w:t>A</w:t>
      </w:r>
      <w:r w:rsidRPr="0016626C">
        <w:rPr>
          <w:rFonts w:eastAsia="Calibri"/>
          <w:color w:val="000000" w:themeColor="text1"/>
          <w:highlight w:val="yellow"/>
        </w:rPr>
        <w:t xml:space="preserve">nalytic </w:t>
      </w:r>
      <w:r w:rsidR="00BE2AF0">
        <w:rPr>
          <w:rFonts w:eastAsia="Calibri"/>
          <w:color w:val="000000" w:themeColor="text1"/>
          <w:highlight w:val="yellow"/>
        </w:rPr>
        <w:t>T</w:t>
      </w:r>
      <w:r w:rsidRPr="0016626C">
        <w:rPr>
          <w:rFonts w:eastAsia="Calibri"/>
          <w:color w:val="000000" w:themeColor="text1"/>
          <w:highlight w:val="yellow"/>
        </w:rPr>
        <w:t xml:space="preserve">est of </w:t>
      </w:r>
      <w:r w:rsidR="00BE2AF0">
        <w:rPr>
          <w:rFonts w:eastAsia="Calibri"/>
          <w:color w:val="000000" w:themeColor="text1"/>
          <w:highlight w:val="yellow"/>
        </w:rPr>
        <w:t>t</w:t>
      </w:r>
      <w:r w:rsidRPr="0016626C">
        <w:rPr>
          <w:rFonts w:eastAsia="Calibri"/>
          <w:color w:val="000000" w:themeColor="text1"/>
          <w:highlight w:val="yellow"/>
        </w:rPr>
        <w:t xml:space="preserve">heir </w:t>
      </w:r>
      <w:r w:rsidR="00BE2AF0">
        <w:rPr>
          <w:rFonts w:eastAsia="Calibri"/>
          <w:color w:val="000000" w:themeColor="text1"/>
          <w:highlight w:val="yellow"/>
        </w:rPr>
        <w:t>R</w:t>
      </w:r>
      <w:r w:rsidRPr="0016626C">
        <w:rPr>
          <w:rFonts w:eastAsia="Calibri"/>
          <w:color w:val="000000" w:themeColor="text1"/>
          <w:highlight w:val="yellow"/>
        </w:rPr>
        <w:t xml:space="preserve">elative </w:t>
      </w:r>
      <w:r w:rsidR="00BE2AF0">
        <w:rPr>
          <w:rFonts w:eastAsia="Calibri"/>
          <w:color w:val="000000" w:themeColor="text1"/>
          <w:highlight w:val="yellow"/>
        </w:rPr>
        <w:t>V</w:t>
      </w:r>
      <w:r w:rsidRPr="0016626C">
        <w:rPr>
          <w:rFonts w:eastAsia="Calibri"/>
          <w:color w:val="000000" w:themeColor="text1"/>
          <w:highlight w:val="yellow"/>
        </w:rPr>
        <w:t>alidity</w:t>
      </w:r>
      <w:r w:rsidR="00B90C77" w:rsidRPr="0016626C">
        <w:rPr>
          <w:rFonts w:eastAsia="Calibri"/>
          <w:color w:val="000000" w:themeColor="text1"/>
          <w:highlight w:val="yellow"/>
        </w:rPr>
        <w:t>.</w:t>
      </w:r>
      <w:r w:rsidRPr="0016626C">
        <w:rPr>
          <w:rFonts w:eastAsia="Calibri"/>
          <w:color w:val="000000" w:themeColor="text1"/>
          <w:highlight w:val="yellow"/>
        </w:rPr>
        <w:t xml:space="preserve"> </w:t>
      </w:r>
      <w:r w:rsidRPr="0016626C">
        <w:rPr>
          <w:rFonts w:eastAsia="Calibri"/>
          <w:i/>
          <w:color w:val="000000" w:themeColor="text1"/>
          <w:highlight w:val="yellow"/>
        </w:rPr>
        <w:t>Personnel Psychology</w:t>
      </w:r>
      <w:r w:rsidRPr="0016626C">
        <w:rPr>
          <w:rFonts w:eastAsia="Calibri"/>
          <w:color w:val="000000" w:themeColor="text1"/>
          <w:highlight w:val="yellow"/>
        </w:rPr>
        <w:t xml:space="preserve">, 64 </w:t>
      </w:r>
      <w:r w:rsidR="00B90C77" w:rsidRPr="0016626C">
        <w:rPr>
          <w:rFonts w:eastAsia="Calibri"/>
          <w:color w:val="000000" w:themeColor="text1"/>
          <w:highlight w:val="yellow"/>
        </w:rPr>
        <w:t>(</w:t>
      </w:r>
      <w:r w:rsidRPr="0016626C">
        <w:rPr>
          <w:rFonts w:eastAsia="Calibri"/>
          <w:color w:val="000000" w:themeColor="text1"/>
          <w:highlight w:val="yellow"/>
        </w:rPr>
        <w:t>1</w:t>
      </w:r>
      <w:r w:rsidR="00B90C77" w:rsidRPr="0016626C">
        <w:rPr>
          <w:rFonts w:eastAsia="Calibri"/>
          <w:color w:val="000000" w:themeColor="text1"/>
          <w:highlight w:val="yellow"/>
        </w:rPr>
        <w:t>), 7</w:t>
      </w:r>
      <w:r w:rsidRPr="0016626C">
        <w:rPr>
          <w:rFonts w:eastAsia="Calibri"/>
          <w:color w:val="000000" w:themeColor="text1"/>
          <w:highlight w:val="yellow"/>
        </w:rPr>
        <w:t>-52</w:t>
      </w:r>
      <w:r w:rsidR="00B90C77" w:rsidRPr="0016626C">
        <w:rPr>
          <w:rFonts w:eastAsia="Calibri"/>
          <w:color w:val="000000" w:themeColor="text1"/>
          <w:highlight w:val="yellow"/>
        </w:rPr>
        <w:t>.</w:t>
      </w:r>
    </w:p>
    <w:p w14:paraId="7E92E163" w14:textId="77777777" w:rsidR="004F7502" w:rsidRPr="004F7502" w:rsidRDefault="004F7502" w:rsidP="004F7502">
      <w:pPr>
        <w:spacing w:line="480" w:lineRule="auto"/>
        <w:jc w:val="both"/>
        <w:rPr>
          <w:rFonts w:eastAsia="Calibri"/>
          <w:color w:val="000000" w:themeColor="text1"/>
        </w:rPr>
      </w:pPr>
    </w:p>
    <w:p w14:paraId="63DD7BDD" w14:textId="4969813E"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De Schrijver, A., Delbeke, K., Maesschalck, J., &amp; Pleysier, S (2010)</w:t>
      </w:r>
      <w:r w:rsidR="00B90C77">
        <w:rPr>
          <w:rFonts w:eastAsia="Calibri"/>
          <w:color w:val="000000" w:themeColor="text1"/>
        </w:rPr>
        <w:t xml:space="preserve">. </w:t>
      </w:r>
      <w:r w:rsidRPr="004F7502">
        <w:rPr>
          <w:rFonts w:eastAsia="Calibri"/>
          <w:color w:val="000000" w:themeColor="text1"/>
        </w:rPr>
        <w:t>Fairness perceptions and organizational misbehaviour: An empirical study</w:t>
      </w:r>
      <w:r w:rsidR="00B90C77">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American Review of Public Administration</w:t>
      </w:r>
      <w:r w:rsidR="00B8682A" w:rsidRPr="004F7502">
        <w:rPr>
          <w:rFonts w:eastAsia="Calibri"/>
          <w:color w:val="000000" w:themeColor="text1"/>
        </w:rPr>
        <w:t>, 40</w:t>
      </w:r>
      <w:r w:rsidR="00B90C77">
        <w:rPr>
          <w:rFonts w:eastAsia="Calibri"/>
          <w:color w:val="000000" w:themeColor="text1"/>
        </w:rPr>
        <w:t>(</w:t>
      </w:r>
      <w:r w:rsidRPr="004F7502">
        <w:rPr>
          <w:rFonts w:eastAsia="Calibri"/>
          <w:color w:val="000000" w:themeColor="text1"/>
        </w:rPr>
        <w:t>6</w:t>
      </w:r>
      <w:r w:rsidR="00B90C77">
        <w:rPr>
          <w:rFonts w:eastAsia="Calibri"/>
          <w:color w:val="000000" w:themeColor="text1"/>
        </w:rPr>
        <w:t>)</w:t>
      </w:r>
      <w:r w:rsidRPr="004F7502">
        <w:rPr>
          <w:rFonts w:eastAsia="Calibri"/>
          <w:color w:val="000000" w:themeColor="text1"/>
        </w:rPr>
        <w:t>, 691-703.</w:t>
      </w:r>
    </w:p>
    <w:p w14:paraId="12B0719C" w14:textId="77777777" w:rsidR="00BE2AF0" w:rsidRDefault="00BE2AF0" w:rsidP="009C0D2C">
      <w:pPr>
        <w:rPr>
          <w:color w:val="000000"/>
          <w:highlight w:val="yellow"/>
          <w:shd w:val="clear" w:color="auto" w:fill="FFFFFF"/>
          <w:lang w:val="en-US" w:eastAsia="en-GB"/>
        </w:rPr>
      </w:pPr>
    </w:p>
    <w:p w14:paraId="559CC6D9" w14:textId="2B8CE735" w:rsidR="009C0D2C" w:rsidRPr="009C0D2C" w:rsidRDefault="009C0D2C" w:rsidP="009C0D2C">
      <w:pPr>
        <w:rPr>
          <w:lang w:val="en-US" w:eastAsia="en-GB"/>
        </w:rPr>
      </w:pPr>
      <w:r w:rsidRPr="009C0D2C">
        <w:rPr>
          <w:color w:val="000000"/>
          <w:highlight w:val="yellow"/>
          <w:shd w:val="clear" w:color="auto" w:fill="FFFFFF"/>
          <w:lang w:val="en-US" w:eastAsia="en-GB"/>
        </w:rPr>
        <w:t>DeWalt, K</w:t>
      </w:r>
      <w:r w:rsidR="00BE2AF0" w:rsidRPr="00BE2AF0">
        <w:rPr>
          <w:color w:val="000000"/>
          <w:highlight w:val="yellow"/>
          <w:shd w:val="clear" w:color="auto" w:fill="FFFFFF"/>
          <w:lang w:val="en-US" w:eastAsia="en-GB"/>
        </w:rPr>
        <w:t>.</w:t>
      </w:r>
      <w:r w:rsidRPr="009C0D2C">
        <w:rPr>
          <w:color w:val="000000"/>
          <w:highlight w:val="yellow"/>
          <w:shd w:val="clear" w:color="auto" w:fill="FFFFFF"/>
          <w:lang w:val="en-US" w:eastAsia="en-GB"/>
        </w:rPr>
        <w:t>M. &amp; DeWalt, B</w:t>
      </w:r>
      <w:r w:rsidR="00BE2AF0" w:rsidRPr="00BE2AF0">
        <w:rPr>
          <w:color w:val="000000"/>
          <w:highlight w:val="yellow"/>
          <w:shd w:val="clear" w:color="auto" w:fill="FFFFFF"/>
          <w:lang w:val="en-US" w:eastAsia="en-GB"/>
        </w:rPr>
        <w:t>.</w:t>
      </w:r>
      <w:r w:rsidRPr="009C0D2C">
        <w:rPr>
          <w:color w:val="000000"/>
          <w:highlight w:val="yellow"/>
          <w:shd w:val="clear" w:color="auto" w:fill="FFFFFF"/>
          <w:lang w:val="en-US" w:eastAsia="en-GB"/>
        </w:rPr>
        <w:t>R. (2002). </w:t>
      </w:r>
      <w:r w:rsidRPr="009C0D2C">
        <w:rPr>
          <w:i/>
          <w:iCs/>
          <w:color w:val="000000"/>
          <w:highlight w:val="yellow"/>
          <w:shd w:val="clear" w:color="auto" w:fill="FFFFFF"/>
          <w:lang w:val="en-US" w:eastAsia="en-GB"/>
        </w:rPr>
        <w:t>Participant observation: a guide for fieldworker</w:t>
      </w:r>
      <w:r w:rsidRPr="009C0D2C">
        <w:rPr>
          <w:color w:val="000000"/>
          <w:highlight w:val="yellow"/>
          <w:shd w:val="clear" w:color="auto" w:fill="FFFFFF"/>
          <w:lang w:val="en-US" w:eastAsia="en-GB"/>
        </w:rPr>
        <w:t>s. Walnut Creek, AltaMira Press.</w:t>
      </w:r>
    </w:p>
    <w:p w14:paraId="42E5B283" w14:textId="77777777" w:rsidR="004F7502" w:rsidRPr="009C0D2C" w:rsidRDefault="004F7502" w:rsidP="004F7502">
      <w:pPr>
        <w:spacing w:line="480" w:lineRule="auto"/>
        <w:jc w:val="both"/>
        <w:rPr>
          <w:rFonts w:eastAsia="Calibri"/>
          <w:color w:val="000000" w:themeColor="text1"/>
        </w:rPr>
      </w:pPr>
    </w:p>
    <w:p w14:paraId="00FE34A5" w14:textId="6D559822"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lastRenderedPageBreak/>
        <w:t>Dinh, J.E., Lord, R.G., Gardner, W.L., Meuser, J.D., Liden, R.C., &amp; Hu, J. (2014)</w:t>
      </w:r>
      <w:r w:rsidR="00B90C77">
        <w:rPr>
          <w:rFonts w:eastAsia="Calibri"/>
          <w:color w:val="000000" w:themeColor="text1"/>
        </w:rPr>
        <w:t xml:space="preserve">. </w:t>
      </w:r>
      <w:r w:rsidRPr="004F7502">
        <w:rPr>
          <w:rFonts w:eastAsia="Calibri"/>
          <w:color w:val="000000" w:themeColor="text1"/>
        </w:rPr>
        <w:t>Leadership theory and research in the new millennium: Current theoretical trends and changing perspectives</w:t>
      </w:r>
      <w:r w:rsidR="00B90C77">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The Leadership Quarterly</w:t>
      </w:r>
      <w:r w:rsidRPr="004F7502">
        <w:rPr>
          <w:rFonts w:eastAsia="Calibri"/>
          <w:color w:val="000000" w:themeColor="text1"/>
        </w:rPr>
        <w:t>, 25</w:t>
      </w:r>
      <w:r w:rsidR="0079490D">
        <w:rPr>
          <w:rFonts w:eastAsia="Calibri"/>
          <w:color w:val="000000" w:themeColor="text1"/>
        </w:rPr>
        <w:t>(</w:t>
      </w:r>
      <w:r w:rsidRPr="004F7502">
        <w:rPr>
          <w:rFonts w:eastAsia="Calibri"/>
          <w:color w:val="000000" w:themeColor="text1"/>
        </w:rPr>
        <w:t>1</w:t>
      </w:r>
      <w:r w:rsidR="0079490D">
        <w:rPr>
          <w:rFonts w:eastAsia="Calibri"/>
          <w:color w:val="000000" w:themeColor="text1"/>
        </w:rPr>
        <w:t>)</w:t>
      </w:r>
      <w:r w:rsidRPr="004F7502">
        <w:rPr>
          <w:rFonts w:eastAsia="Calibri"/>
          <w:color w:val="000000" w:themeColor="text1"/>
        </w:rPr>
        <w:t>, 36–62</w:t>
      </w:r>
      <w:r w:rsidR="0079490D">
        <w:rPr>
          <w:rFonts w:eastAsia="Calibri"/>
          <w:color w:val="000000" w:themeColor="text1"/>
        </w:rPr>
        <w:t>.</w:t>
      </w:r>
      <w:r w:rsidRPr="004F7502">
        <w:rPr>
          <w:rFonts w:eastAsia="Calibri"/>
          <w:color w:val="000000" w:themeColor="text1"/>
        </w:rPr>
        <w:t xml:space="preserve"> </w:t>
      </w:r>
    </w:p>
    <w:p w14:paraId="1235C757" w14:textId="77777777" w:rsidR="00625DB6" w:rsidRPr="004F7502" w:rsidRDefault="00625DB6" w:rsidP="004F7502">
      <w:pPr>
        <w:spacing w:line="480" w:lineRule="auto"/>
        <w:jc w:val="both"/>
        <w:rPr>
          <w:rFonts w:eastAsia="Calibri"/>
          <w:color w:val="000000" w:themeColor="text1"/>
        </w:rPr>
      </w:pPr>
    </w:p>
    <w:p w14:paraId="28E42399" w14:textId="69B34C62"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Ebener, D.R., &amp; O’Connell, D.J. (2010)</w:t>
      </w:r>
      <w:r w:rsidR="0079490D">
        <w:rPr>
          <w:rFonts w:eastAsia="Calibri"/>
          <w:color w:val="000000" w:themeColor="text1"/>
        </w:rPr>
        <w:t xml:space="preserve">. </w:t>
      </w:r>
      <w:r w:rsidRPr="004F7502">
        <w:rPr>
          <w:rFonts w:eastAsia="Calibri"/>
          <w:color w:val="000000" w:themeColor="text1"/>
        </w:rPr>
        <w:t>How might servant leadership work</w:t>
      </w:r>
      <w:r w:rsidR="0079490D" w:rsidRPr="004F7502">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Nonproﬁt Management and Leadership</w:t>
      </w:r>
      <w:r w:rsidRPr="004F7502">
        <w:rPr>
          <w:rFonts w:eastAsia="Calibri"/>
          <w:color w:val="000000" w:themeColor="text1"/>
        </w:rPr>
        <w:t>, 20</w:t>
      </w:r>
      <w:r w:rsidR="0079490D">
        <w:rPr>
          <w:rFonts w:eastAsia="Calibri"/>
          <w:color w:val="000000" w:themeColor="text1"/>
        </w:rPr>
        <w:t>(</w:t>
      </w:r>
      <w:r w:rsidRPr="004F7502">
        <w:rPr>
          <w:rFonts w:eastAsia="Calibri"/>
          <w:color w:val="000000" w:themeColor="text1"/>
        </w:rPr>
        <w:t>3</w:t>
      </w:r>
      <w:r w:rsidR="0079490D">
        <w:rPr>
          <w:rFonts w:eastAsia="Calibri"/>
          <w:color w:val="000000" w:themeColor="text1"/>
        </w:rPr>
        <w:t>)</w:t>
      </w:r>
      <w:r w:rsidRPr="004F7502">
        <w:rPr>
          <w:rFonts w:eastAsia="Calibri"/>
          <w:color w:val="000000" w:themeColor="text1"/>
        </w:rPr>
        <w:t>, 315-335</w:t>
      </w:r>
      <w:r w:rsidR="0079490D">
        <w:rPr>
          <w:rFonts w:eastAsia="Calibri"/>
          <w:color w:val="000000" w:themeColor="text1"/>
        </w:rPr>
        <w:t>.</w:t>
      </w:r>
      <w:r w:rsidRPr="004F7502">
        <w:rPr>
          <w:rFonts w:eastAsia="Calibri"/>
          <w:color w:val="000000" w:themeColor="text1"/>
        </w:rPr>
        <w:t xml:space="preserve"> </w:t>
      </w:r>
    </w:p>
    <w:p w14:paraId="53366000" w14:textId="77777777" w:rsidR="004F7502" w:rsidRPr="004F7502" w:rsidRDefault="004F7502" w:rsidP="004F7502">
      <w:pPr>
        <w:widowControl w:val="0"/>
        <w:autoSpaceDE w:val="0"/>
        <w:autoSpaceDN w:val="0"/>
        <w:adjustRightInd w:val="0"/>
        <w:spacing w:line="480" w:lineRule="auto"/>
        <w:jc w:val="both"/>
        <w:rPr>
          <w:color w:val="000000" w:themeColor="text1"/>
        </w:rPr>
      </w:pPr>
    </w:p>
    <w:p w14:paraId="680DBB69" w14:textId="24D2E942" w:rsidR="004F7502" w:rsidRPr="004F7502" w:rsidRDefault="004F7502" w:rsidP="004F7502">
      <w:pPr>
        <w:widowControl w:val="0"/>
        <w:autoSpaceDE w:val="0"/>
        <w:autoSpaceDN w:val="0"/>
        <w:adjustRightInd w:val="0"/>
        <w:spacing w:line="480" w:lineRule="auto"/>
        <w:jc w:val="both"/>
        <w:rPr>
          <w:color w:val="000000" w:themeColor="text1"/>
        </w:rPr>
      </w:pPr>
      <w:r w:rsidRPr="004F7502">
        <w:rPr>
          <w:color w:val="000000" w:themeColor="text1"/>
        </w:rPr>
        <w:t>Edmondson, A.C., Bohmer, R.M.J., &amp; Pisano, G.P. (2001)</w:t>
      </w:r>
      <w:r w:rsidR="0079490D">
        <w:rPr>
          <w:color w:val="000000" w:themeColor="text1"/>
        </w:rPr>
        <w:t xml:space="preserve">. </w:t>
      </w:r>
      <w:r w:rsidRPr="004F7502">
        <w:rPr>
          <w:color w:val="000000" w:themeColor="text1"/>
        </w:rPr>
        <w:t>Disrupted routines: Team learning and new technology implementation in hospitals</w:t>
      </w:r>
      <w:r w:rsidR="0079490D">
        <w:rPr>
          <w:color w:val="000000" w:themeColor="text1"/>
        </w:rPr>
        <w:t>.</w:t>
      </w:r>
      <w:r w:rsidRPr="004F7502">
        <w:rPr>
          <w:color w:val="000000" w:themeColor="text1"/>
        </w:rPr>
        <w:t xml:space="preserve"> </w:t>
      </w:r>
      <w:r w:rsidRPr="004F7502">
        <w:rPr>
          <w:i/>
          <w:color w:val="000000" w:themeColor="text1"/>
        </w:rPr>
        <w:t>Administrative Science Quarterly</w:t>
      </w:r>
      <w:r w:rsidR="00FA1637">
        <w:rPr>
          <w:i/>
          <w:color w:val="000000" w:themeColor="text1"/>
        </w:rPr>
        <w:t>,</w:t>
      </w:r>
      <w:r w:rsidRPr="004F7502">
        <w:rPr>
          <w:color w:val="000000" w:themeColor="text1"/>
        </w:rPr>
        <w:t xml:space="preserve"> 46</w:t>
      </w:r>
      <w:r w:rsidR="00FA1637">
        <w:rPr>
          <w:color w:val="000000" w:themeColor="text1"/>
        </w:rPr>
        <w:t>(</w:t>
      </w:r>
      <w:r w:rsidRPr="004F7502">
        <w:rPr>
          <w:color w:val="000000" w:themeColor="text1"/>
        </w:rPr>
        <w:t>4</w:t>
      </w:r>
      <w:r w:rsidR="00FA1637">
        <w:rPr>
          <w:color w:val="000000" w:themeColor="text1"/>
        </w:rPr>
        <w:t>)</w:t>
      </w:r>
      <w:r w:rsidR="00264DC7" w:rsidRPr="004F7502">
        <w:rPr>
          <w:color w:val="000000" w:themeColor="text1"/>
        </w:rPr>
        <w:t>, 685</w:t>
      </w:r>
      <w:r w:rsidRPr="004F7502">
        <w:rPr>
          <w:color w:val="000000" w:themeColor="text1"/>
        </w:rPr>
        <w:t xml:space="preserve">-716. </w:t>
      </w:r>
    </w:p>
    <w:p w14:paraId="71DB9C0F" w14:textId="77777777" w:rsidR="004F7502" w:rsidRPr="004F7502" w:rsidRDefault="004F7502" w:rsidP="004F7502">
      <w:pPr>
        <w:spacing w:line="480" w:lineRule="auto"/>
        <w:jc w:val="both"/>
        <w:rPr>
          <w:rFonts w:eastAsia="Calibri"/>
          <w:color w:val="000000" w:themeColor="text1"/>
        </w:rPr>
      </w:pPr>
    </w:p>
    <w:p w14:paraId="10FEE164" w14:textId="077D8998" w:rsidR="004F7502" w:rsidRPr="004F7502" w:rsidRDefault="004F7502" w:rsidP="004F7502">
      <w:pPr>
        <w:spacing w:line="480" w:lineRule="auto"/>
        <w:jc w:val="both"/>
        <w:rPr>
          <w:color w:val="000000" w:themeColor="text1"/>
        </w:rPr>
      </w:pPr>
      <w:r w:rsidRPr="004F7502">
        <w:rPr>
          <w:rFonts w:eastAsia="Calibri"/>
          <w:color w:val="000000" w:themeColor="text1"/>
        </w:rPr>
        <w:t>Ehrhart, M.G. (2004)</w:t>
      </w:r>
      <w:r w:rsidR="00FA1637">
        <w:rPr>
          <w:rFonts w:eastAsia="Calibri"/>
          <w:color w:val="000000" w:themeColor="text1"/>
        </w:rPr>
        <w:t xml:space="preserve">. </w:t>
      </w:r>
      <w:r w:rsidRPr="004F7502">
        <w:rPr>
          <w:rFonts w:eastAsia="Calibri"/>
          <w:color w:val="000000" w:themeColor="text1"/>
        </w:rPr>
        <w:t>Leadership and procedural justice climate as antecedents of unit-level organizational citizenship behaviour</w:t>
      </w:r>
      <w:r w:rsidR="00FA1637">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Personnel Psychology</w:t>
      </w:r>
      <w:r w:rsidRPr="004F7502">
        <w:rPr>
          <w:rFonts w:eastAsia="Calibri"/>
          <w:color w:val="000000" w:themeColor="text1"/>
        </w:rPr>
        <w:t>, 57</w:t>
      </w:r>
      <w:r w:rsidR="00FA1637">
        <w:rPr>
          <w:rFonts w:eastAsia="Calibri"/>
          <w:color w:val="000000" w:themeColor="text1"/>
        </w:rPr>
        <w:t>(</w:t>
      </w:r>
      <w:r w:rsidRPr="004F7502">
        <w:rPr>
          <w:rFonts w:eastAsia="Calibri"/>
          <w:color w:val="000000" w:themeColor="text1"/>
        </w:rPr>
        <w:t>1</w:t>
      </w:r>
      <w:r w:rsidR="00FA1637">
        <w:rPr>
          <w:rFonts w:eastAsia="Calibri"/>
          <w:color w:val="000000" w:themeColor="text1"/>
        </w:rPr>
        <w:t>)</w:t>
      </w:r>
      <w:r w:rsidRPr="004F7502">
        <w:rPr>
          <w:rFonts w:eastAsia="Calibri"/>
          <w:color w:val="000000" w:themeColor="text1"/>
        </w:rPr>
        <w:t>,</w:t>
      </w:r>
      <w:r w:rsidR="00FA1637">
        <w:rPr>
          <w:rFonts w:eastAsia="Calibri"/>
          <w:color w:val="000000" w:themeColor="text1"/>
        </w:rPr>
        <w:t xml:space="preserve"> </w:t>
      </w:r>
      <w:r w:rsidRPr="004F7502">
        <w:rPr>
          <w:rFonts w:eastAsia="Calibri"/>
          <w:color w:val="000000" w:themeColor="text1"/>
        </w:rPr>
        <w:t>61–94</w:t>
      </w:r>
      <w:r w:rsidR="00FA1637">
        <w:rPr>
          <w:rFonts w:eastAsia="Calibri"/>
          <w:color w:val="000000" w:themeColor="text1"/>
        </w:rPr>
        <w:t>.</w:t>
      </w:r>
    </w:p>
    <w:p w14:paraId="1D196936" w14:textId="77777777" w:rsidR="004F7502" w:rsidRPr="004F7502" w:rsidRDefault="004F7502" w:rsidP="004F7502">
      <w:pPr>
        <w:spacing w:line="480" w:lineRule="auto"/>
        <w:jc w:val="both"/>
        <w:rPr>
          <w:color w:val="000000" w:themeColor="text1"/>
        </w:rPr>
      </w:pPr>
    </w:p>
    <w:p w14:paraId="72E5F2B6" w14:textId="3ED92730" w:rsidR="004F7502" w:rsidRPr="004F7502" w:rsidRDefault="004F7502" w:rsidP="004F7502">
      <w:pPr>
        <w:spacing w:line="480" w:lineRule="auto"/>
        <w:jc w:val="both"/>
        <w:rPr>
          <w:color w:val="000000" w:themeColor="text1"/>
        </w:rPr>
      </w:pPr>
      <w:r w:rsidRPr="004F7502">
        <w:rPr>
          <w:color w:val="000000" w:themeColor="text1"/>
        </w:rPr>
        <w:t>Eisenbeiss, S.A. (2012)</w:t>
      </w:r>
      <w:r w:rsidR="00FA1637">
        <w:rPr>
          <w:color w:val="000000" w:themeColor="text1"/>
        </w:rPr>
        <w:t xml:space="preserve">. </w:t>
      </w:r>
      <w:r w:rsidRPr="004F7502">
        <w:rPr>
          <w:color w:val="000000" w:themeColor="text1"/>
        </w:rPr>
        <w:t>Re-thinking ethical leadership: An interdisciplinary integrative approach</w:t>
      </w:r>
      <w:r w:rsidR="00FA1637">
        <w:rPr>
          <w:color w:val="000000" w:themeColor="text1"/>
        </w:rPr>
        <w:t>.</w:t>
      </w:r>
      <w:r w:rsidRPr="004F7502">
        <w:rPr>
          <w:color w:val="000000" w:themeColor="text1"/>
        </w:rPr>
        <w:t xml:space="preserve"> </w:t>
      </w:r>
      <w:r w:rsidRPr="004F7502">
        <w:rPr>
          <w:i/>
          <w:color w:val="000000" w:themeColor="text1"/>
        </w:rPr>
        <w:t>Leadership Quarterly</w:t>
      </w:r>
      <w:r w:rsidRPr="004F7502">
        <w:rPr>
          <w:color w:val="000000" w:themeColor="text1"/>
        </w:rPr>
        <w:t>, 23</w:t>
      </w:r>
      <w:r w:rsidR="00FA1637">
        <w:rPr>
          <w:color w:val="000000" w:themeColor="text1"/>
        </w:rPr>
        <w:t>(</w:t>
      </w:r>
      <w:r w:rsidRPr="004F7502">
        <w:rPr>
          <w:color w:val="000000" w:themeColor="text1"/>
        </w:rPr>
        <w:t>5</w:t>
      </w:r>
      <w:r w:rsidR="00FA1637">
        <w:rPr>
          <w:color w:val="000000" w:themeColor="text1"/>
        </w:rPr>
        <w:t>)</w:t>
      </w:r>
      <w:r w:rsidRPr="004F7502">
        <w:rPr>
          <w:color w:val="000000" w:themeColor="text1"/>
        </w:rPr>
        <w:t>, 791-808.</w:t>
      </w:r>
    </w:p>
    <w:p w14:paraId="7A9D35DC" w14:textId="77777777" w:rsidR="004F7502" w:rsidRPr="004F7502" w:rsidRDefault="004F7502" w:rsidP="004F7502">
      <w:pPr>
        <w:spacing w:line="480" w:lineRule="auto"/>
        <w:jc w:val="both"/>
        <w:rPr>
          <w:color w:val="000000" w:themeColor="text1"/>
        </w:rPr>
      </w:pPr>
    </w:p>
    <w:p w14:paraId="7C2841F6" w14:textId="2AA85B8D" w:rsidR="004F7502" w:rsidRDefault="004F7502" w:rsidP="004F7502">
      <w:pPr>
        <w:spacing w:line="480" w:lineRule="auto"/>
        <w:jc w:val="both"/>
        <w:rPr>
          <w:color w:val="000000" w:themeColor="text1"/>
        </w:rPr>
      </w:pPr>
      <w:r w:rsidRPr="004F7502">
        <w:rPr>
          <w:color w:val="000000" w:themeColor="text1"/>
        </w:rPr>
        <w:t>Eisenhardt, K.M., &amp; Graebner, M.E. (2007)</w:t>
      </w:r>
      <w:r w:rsidR="00FA1637">
        <w:rPr>
          <w:color w:val="000000" w:themeColor="text1"/>
        </w:rPr>
        <w:t xml:space="preserve">. </w:t>
      </w:r>
      <w:r w:rsidRPr="004F7502">
        <w:rPr>
          <w:color w:val="000000" w:themeColor="text1"/>
        </w:rPr>
        <w:t>Theory building from cases: Opportunities and challenges</w:t>
      </w:r>
      <w:r w:rsidR="00FA1637">
        <w:rPr>
          <w:color w:val="000000" w:themeColor="text1"/>
        </w:rPr>
        <w:t>.</w:t>
      </w:r>
      <w:r w:rsidRPr="004F7502">
        <w:rPr>
          <w:color w:val="000000" w:themeColor="text1"/>
        </w:rPr>
        <w:t xml:space="preserve"> </w:t>
      </w:r>
      <w:r w:rsidRPr="004F7502">
        <w:rPr>
          <w:i/>
          <w:color w:val="000000" w:themeColor="text1"/>
        </w:rPr>
        <w:t>The Academy of Management Journal</w:t>
      </w:r>
      <w:r w:rsidRPr="004F7502">
        <w:rPr>
          <w:color w:val="000000" w:themeColor="text1"/>
        </w:rPr>
        <w:t>, 50</w:t>
      </w:r>
      <w:r w:rsidR="00FA1637">
        <w:rPr>
          <w:color w:val="000000" w:themeColor="text1"/>
        </w:rPr>
        <w:t>(</w:t>
      </w:r>
      <w:r w:rsidRPr="004F7502">
        <w:rPr>
          <w:color w:val="000000" w:themeColor="text1"/>
        </w:rPr>
        <w:t>1</w:t>
      </w:r>
      <w:r w:rsidR="00FA1637">
        <w:rPr>
          <w:color w:val="000000" w:themeColor="text1"/>
        </w:rPr>
        <w:t>)</w:t>
      </w:r>
      <w:r w:rsidRPr="004F7502">
        <w:rPr>
          <w:color w:val="000000" w:themeColor="text1"/>
        </w:rPr>
        <w:t>,</w:t>
      </w:r>
      <w:r w:rsidR="00FA1637">
        <w:rPr>
          <w:color w:val="000000" w:themeColor="text1"/>
        </w:rPr>
        <w:t xml:space="preserve"> </w:t>
      </w:r>
      <w:r w:rsidRPr="004F7502">
        <w:rPr>
          <w:color w:val="000000" w:themeColor="text1"/>
        </w:rPr>
        <w:t>25-32</w:t>
      </w:r>
      <w:r w:rsidR="00FA1637">
        <w:rPr>
          <w:color w:val="000000" w:themeColor="text1"/>
        </w:rPr>
        <w:t>.</w:t>
      </w:r>
    </w:p>
    <w:p w14:paraId="17CCF54F" w14:textId="77777777" w:rsidR="00FA1637" w:rsidRPr="004F7502" w:rsidRDefault="00FA1637" w:rsidP="004F7502">
      <w:pPr>
        <w:spacing w:line="480" w:lineRule="auto"/>
        <w:jc w:val="both"/>
        <w:rPr>
          <w:color w:val="000000" w:themeColor="text1"/>
        </w:rPr>
      </w:pPr>
    </w:p>
    <w:p w14:paraId="2F77831D" w14:textId="2314C2C8"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Ensley, M.D., Hmieleski, K.M., &amp; Pearce, C.L. (2006)</w:t>
      </w:r>
      <w:r w:rsidR="00FA1637">
        <w:rPr>
          <w:rFonts w:eastAsia="Calibri"/>
          <w:color w:val="000000" w:themeColor="text1"/>
        </w:rPr>
        <w:t xml:space="preserve">. </w:t>
      </w:r>
      <w:r w:rsidRPr="004F7502">
        <w:rPr>
          <w:rFonts w:eastAsia="Calibri"/>
          <w:color w:val="000000" w:themeColor="text1"/>
        </w:rPr>
        <w:t>The importance of vertical and shared leadership with in new venture top management teams: Implications for the performance of startups</w:t>
      </w:r>
      <w:r w:rsidR="00FA1637">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The Leadership Quarterly</w:t>
      </w:r>
      <w:r w:rsidR="0078676F" w:rsidRPr="004F7502">
        <w:rPr>
          <w:rFonts w:eastAsia="Calibri"/>
          <w:color w:val="000000" w:themeColor="text1"/>
        </w:rPr>
        <w:t>, 17</w:t>
      </w:r>
      <w:r w:rsidR="0078676F">
        <w:rPr>
          <w:rFonts w:eastAsia="Calibri"/>
          <w:color w:val="000000" w:themeColor="text1"/>
        </w:rPr>
        <w:t>(</w:t>
      </w:r>
      <w:r w:rsidRPr="004F7502">
        <w:rPr>
          <w:rFonts w:eastAsia="Calibri"/>
          <w:color w:val="000000" w:themeColor="text1"/>
        </w:rPr>
        <w:t>3</w:t>
      </w:r>
      <w:r w:rsidR="0078676F">
        <w:rPr>
          <w:rFonts w:eastAsia="Calibri"/>
          <w:color w:val="000000" w:themeColor="text1"/>
        </w:rPr>
        <w:t>)</w:t>
      </w:r>
      <w:r w:rsidRPr="004F7502">
        <w:rPr>
          <w:rFonts w:eastAsia="Calibri"/>
          <w:color w:val="000000" w:themeColor="text1"/>
        </w:rPr>
        <w:t>, 217–23</w:t>
      </w:r>
      <w:r w:rsidR="0078676F">
        <w:rPr>
          <w:rFonts w:eastAsia="Calibri"/>
          <w:color w:val="000000" w:themeColor="text1"/>
        </w:rPr>
        <w:t>.</w:t>
      </w:r>
    </w:p>
    <w:p w14:paraId="16EDB60C" w14:textId="77777777" w:rsidR="004F7502" w:rsidRPr="004F7502" w:rsidRDefault="004F7502" w:rsidP="004F7502">
      <w:pPr>
        <w:spacing w:line="480" w:lineRule="auto"/>
        <w:jc w:val="both"/>
        <w:rPr>
          <w:rFonts w:eastAsia="Calibri"/>
          <w:color w:val="000000" w:themeColor="text1"/>
        </w:rPr>
      </w:pPr>
    </w:p>
    <w:p w14:paraId="386D9AEA" w14:textId="7F4A94DC"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lastRenderedPageBreak/>
        <w:t>Ethics Resource Center (2005)</w:t>
      </w:r>
      <w:r w:rsidR="0078676F">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The 2005 National Business Ethics Survey</w:t>
      </w:r>
      <w:r w:rsidR="0078676F">
        <w:rPr>
          <w:rFonts w:eastAsia="Calibri"/>
          <w:i/>
          <w:color w:val="000000" w:themeColor="text1"/>
        </w:rPr>
        <w:t>.</w:t>
      </w:r>
      <w:r w:rsidRPr="004F7502">
        <w:rPr>
          <w:rFonts w:eastAsia="Calibri"/>
          <w:color w:val="000000" w:themeColor="text1"/>
        </w:rPr>
        <w:t xml:space="preserve"> Arlington, VA: Ethics Resources Center. </w:t>
      </w:r>
    </w:p>
    <w:p w14:paraId="5FDCD175" w14:textId="77777777" w:rsidR="004F7502" w:rsidRPr="004F7502" w:rsidRDefault="004F7502" w:rsidP="004F7502">
      <w:pPr>
        <w:spacing w:line="480" w:lineRule="auto"/>
        <w:jc w:val="both"/>
        <w:rPr>
          <w:rFonts w:eastAsia="Calibri"/>
          <w:color w:val="000000" w:themeColor="text1"/>
        </w:rPr>
      </w:pPr>
    </w:p>
    <w:p w14:paraId="355C562A" w14:textId="3266AD43" w:rsidR="004F7502" w:rsidRDefault="004F7502" w:rsidP="004F7502">
      <w:pPr>
        <w:spacing w:line="480" w:lineRule="auto"/>
        <w:jc w:val="both"/>
        <w:rPr>
          <w:rFonts w:eastAsia="Calibri"/>
          <w:color w:val="000000" w:themeColor="text1"/>
        </w:rPr>
      </w:pPr>
      <w:r w:rsidRPr="004F7502">
        <w:rPr>
          <w:rFonts w:eastAsia="Calibri"/>
          <w:color w:val="000000" w:themeColor="text1"/>
        </w:rPr>
        <w:t>Finkelstein, S., Hambrick, D.C., Cannella, A.A. (2009)</w:t>
      </w:r>
      <w:r w:rsidR="0078676F">
        <w:rPr>
          <w:rFonts w:eastAsia="Calibri"/>
          <w:color w:val="000000" w:themeColor="text1"/>
        </w:rPr>
        <w:t xml:space="preserve">. </w:t>
      </w:r>
      <w:r w:rsidRPr="004F7502">
        <w:rPr>
          <w:rFonts w:eastAsia="Calibri"/>
          <w:i/>
          <w:color w:val="000000" w:themeColor="text1"/>
        </w:rPr>
        <w:t>Strategic leadership: Theory and research on executives, top management teams, and boards</w:t>
      </w:r>
      <w:r w:rsidR="0078676F">
        <w:rPr>
          <w:rFonts w:eastAsia="Calibri"/>
          <w:color w:val="000000" w:themeColor="text1"/>
        </w:rPr>
        <w:t>.</w:t>
      </w:r>
      <w:r w:rsidRPr="004F7502">
        <w:rPr>
          <w:rFonts w:eastAsia="Calibri"/>
          <w:color w:val="000000" w:themeColor="text1"/>
        </w:rPr>
        <w:t xml:space="preserve"> Oxford, UK: Oxford University Press. </w:t>
      </w:r>
    </w:p>
    <w:p w14:paraId="2811A760" w14:textId="77777777" w:rsidR="0078676F" w:rsidRPr="004F7502" w:rsidRDefault="0078676F" w:rsidP="004F7502">
      <w:pPr>
        <w:spacing w:line="480" w:lineRule="auto"/>
        <w:jc w:val="both"/>
        <w:rPr>
          <w:rFonts w:eastAsia="Calibri"/>
          <w:color w:val="000000" w:themeColor="text1"/>
        </w:rPr>
      </w:pPr>
    </w:p>
    <w:p w14:paraId="7F927504" w14:textId="57FDDD9B" w:rsidR="004F7502" w:rsidRPr="004F7502" w:rsidRDefault="004F7502" w:rsidP="004F7502">
      <w:pPr>
        <w:spacing w:line="480" w:lineRule="auto"/>
        <w:jc w:val="both"/>
        <w:rPr>
          <w:rFonts w:eastAsia="Calibri"/>
          <w:color w:val="000000" w:themeColor="text1"/>
        </w:rPr>
      </w:pPr>
      <w:r w:rsidRPr="001A4208">
        <w:rPr>
          <w:rFonts w:eastAsia="Calibri"/>
          <w:color w:val="000000" w:themeColor="text1"/>
          <w:highlight w:val="yellow"/>
        </w:rPr>
        <w:t>Gabris, G. T., &amp; Simo, G. (1995)</w:t>
      </w:r>
      <w:r w:rsidR="0078676F" w:rsidRPr="001A4208">
        <w:rPr>
          <w:rFonts w:eastAsia="Calibri"/>
          <w:color w:val="000000" w:themeColor="text1"/>
          <w:highlight w:val="yellow"/>
        </w:rPr>
        <w:t xml:space="preserve">. </w:t>
      </w:r>
      <w:r w:rsidRPr="001A4208">
        <w:rPr>
          <w:rFonts w:eastAsia="Calibri"/>
          <w:color w:val="000000" w:themeColor="text1"/>
          <w:highlight w:val="yellow"/>
        </w:rPr>
        <w:t>Public sector motivation as an independent variable affecting career decisions</w:t>
      </w:r>
      <w:r w:rsidR="0078676F" w:rsidRPr="001A4208">
        <w:rPr>
          <w:rFonts w:eastAsia="Calibri"/>
          <w:color w:val="000000" w:themeColor="text1"/>
          <w:highlight w:val="yellow"/>
        </w:rPr>
        <w:t>.</w:t>
      </w:r>
      <w:r w:rsidRPr="001A4208">
        <w:rPr>
          <w:rFonts w:eastAsia="Calibri"/>
          <w:color w:val="000000" w:themeColor="text1"/>
          <w:highlight w:val="yellow"/>
        </w:rPr>
        <w:t xml:space="preserve">  </w:t>
      </w:r>
      <w:r w:rsidRPr="001A4208">
        <w:rPr>
          <w:rFonts w:eastAsia="Calibri"/>
          <w:i/>
          <w:color w:val="000000" w:themeColor="text1"/>
          <w:highlight w:val="yellow"/>
        </w:rPr>
        <w:t>Public Personnel Management</w:t>
      </w:r>
      <w:r w:rsidRPr="001A4208">
        <w:rPr>
          <w:rFonts w:eastAsia="Calibri"/>
          <w:color w:val="000000" w:themeColor="text1"/>
          <w:highlight w:val="yellow"/>
        </w:rPr>
        <w:t>, 24</w:t>
      </w:r>
      <w:r w:rsidR="0078676F" w:rsidRPr="001A4208">
        <w:rPr>
          <w:rFonts w:eastAsia="Calibri"/>
          <w:color w:val="000000" w:themeColor="text1"/>
          <w:highlight w:val="yellow"/>
        </w:rPr>
        <w:t>(</w:t>
      </w:r>
      <w:r w:rsidRPr="001A4208">
        <w:rPr>
          <w:rFonts w:eastAsia="Calibri"/>
          <w:color w:val="000000" w:themeColor="text1"/>
          <w:highlight w:val="yellow"/>
        </w:rPr>
        <w:t>1</w:t>
      </w:r>
      <w:r w:rsidR="0078676F" w:rsidRPr="001A4208">
        <w:rPr>
          <w:rFonts w:eastAsia="Calibri"/>
          <w:color w:val="000000" w:themeColor="text1"/>
          <w:highlight w:val="yellow"/>
        </w:rPr>
        <w:t>)</w:t>
      </w:r>
      <w:r w:rsidRPr="001A4208">
        <w:rPr>
          <w:rFonts w:eastAsia="Calibri"/>
          <w:color w:val="000000" w:themeColor="text1"/>
          <w:highlight w:val="yellow"/>
        </w:rPr>
        <w:t>, 33-51.</w:t>
      </w:r>
    </w:p>
    <w:p w14:paraId="7AEE6027" w14:textId="77777777" w:rsidR="00A7481C" w:rsidRDefault="00A7481C" w:rsidP="00A7481C">
      <w:pPr>
        <w:rPr>
          <w:color w:val="000000"/>
          <w:highlight w:val="yellow"/>
          <w:shd w:val="clear" w:color="auto" w:fill="FFFFFF"/>
          <w:lang w:val="en-US" w:eastAsia="en-GB"/>
        </w:rPr>
      </w:pPr>
    </w:p>
    <w:p w14:paraId="6A1D6702" w14:textId="1C90D2A9" w:rsidR="00A7481C" w:rsidRPr="00A7481C" w:rsidRDefault="00A7481C" w:rsidP="00A7481C">
      <w:pPr>
        <w:spacing w:line="480" w:lineRule="auto"/>
        <w:rPr>
          <w:lang w:val="en-US" w:eastAsia="en-GB"/>
        </w:rPr>
      </w:pPr>
      <w:r w:rsidRPr="00A7481C">
        <w:rPr>
          <w:color w:val="000000"/>
          <w:highlight w:val="yellow"/>
          <w:shd w:val="clear" w:color="auto" w:fill="FFFFFF"/>
          <w:lang w:val="en-US" w:eastAsia="en-GB"/>
        </w:rPr>
        <w:t>Geertz, C</w:t>
      </w:r>
      <w:r>
        <w:rPr>
          <w:color w:val="000000"/>
          <w:highlight w:val="yellow"/>
          <w:shd w:val="clear" w:color="auto" w:fill="FFFFFF"/>
          <w:lang w:val="en-US" w:eastAsia="en-GB"/>
        </w:rPr>
        <w:t>.</w:t>
      </w:r>
      <w:r w:rsidRPr="00A7481C">
        <w:rPr>
          <w:color w:val="000000"/>
          <w:highlight w:val="yellow"/>
          <w:shd w:val="clear" w:color="auto" w:fill="FFFFFF"/>
          <w:lang w:val="en-US" w:eastAsia="en-GB"/>
        </w:rPr>
        <w:t xml:space="preserve"> (1973). Thick </w:t>
      </w:r>
      <w:r>
        <w:rPr>
          <w:color w:val="000000"/>
          <w:highlight w:val="yellow"/>
          <w:shd w:val="clear" w:color="auto" w:fill="FFFFFF"/>
          <w:lang w:val="en-US" w:eastAsia="en-GB"/>
        </w:rPr>
        <w:t>D</w:t>
      </w:r>
      <w:r w:rsidRPr="00A7481C">
        <w:rPr>
          <w:color w:val="000000"/>
          <w:highlight w:val="yellow"/>
          <w:shd w:val="clear" w:color="auto" w:fill="FFFFFF"/>
          <w:lang w:val="en-US" w:eastAsia="en-GB"/>
        </w:rPr>
        <w:t xml:space="preserve">escription: Towards an </w:t>
      </w:r>
      <w:r>
        <w:rPr>
          <w:color w:val="000000"/>
          <w:highlight w:val="yellow"/>
          <w:shd w:val="clear" w:color="auto" w:fill="FFFFFF"/>
          <w:lang w:val="en-US" w:eastAsia="en-GB"/>
        </w:rPr>
        <w:t>I</w:t>
      </w:r>
      <w:r w:rsidRPr="00A7481C">
        <w:rPr>
          <w:color w:val="000000"/>
          <w:highlight w:val="yellow"/>
          <w:shd w:val="clear" w:color="auto" w:fill="FFFFFF"/>
          <w:lang w:val="en-US" w:eastAsia="en-GB"/>
        </w:rPr>
        <w:t xml:space="preserve">nterpretive </w:t>
      </w:r>
      <w:r>
        <w:rPr>
          <w:color w:val="000000"/>
          <w:highlight w:val="yellow"/>
          <w:shd w:val="clear" w:color="auto" w:fill="FFFFFF"/>
          <w:lang w:val="en-US" w:eastAsia="en-GB"/>
        </w:rPr>
        <w:t>T</w:t>
      </w:r>
      <w:r w:rsidRPr="00A7481C">
        <w:rPr>
          <w:color w:val="000000"/>
          <w:highlight w:val="yellow"/>
          <w:shd w:val="clear" w:color="auto" w:fill="FFFFFF"/>
          <w:lang w:val="en-US" w:eastAsia="en-GB"/>
        </w:rPr>
        <w:t xml:space="preserve">heory of </w:t>
      </w:r>
      <w:r>
        <w:rPr>
          <w:color w:val="000000"/>
          <w:highlight w:val="yellow"/>
          <w:shd w:val="clear" w:color="auto" w:fill="FFFFFF"/>
          <w:lang w:val="en-US" w:eastAsia="en-GB"/>
        </w:rPr>
        <w:t>C</w:t>
      </w:r>
      <w:r w:rsidRPr="00A7481C">
        <w:rPr>
          <w:color w:val="000000"/>
          <w:highlight w:val="yellow"/>
          <w:shd w:val="clear" w:color="auto" w:fill="FFFFFF"/>
          <w:lang w:val="en-US" w:eastAsia="en-GB"/>
        </w:rPr>
        <w:t>ulture. In Clifford Geertz (Ed.), </w:t>
      </w:r>
      <w:r w:rsidRPr="00A7481C">
        <w:rPr>
          <w:i/>
          <w:iCs/>
          <w:color w:val="000000"/>
          <w:highlight w:val="yellow"/>
          <w:shd w:val="clear" w:color="auto" w:fill="FFFFFF"/>
          <w:lang w:val="en-US" w:eastAsia="en-GB"/>
        </w:rPr>
        <w:t>The interpretation of cultures</w:t>
      </w:r>
      <w:r w:rsidRPr="00A7481C">
        <w:rPr>
          <w:color w:val="000000"/>
          <w:highlight w:val="yellow"/>
          <w:shd w:val="clear" w:color="auto" w:fill="FFFFFF"/>
          <w:lang w:val="en-US" w:eastAsia="en-GB"/>
        </w:rPr>
        <w:t> (pp.3-32). New York: Basic Books.</w:t>
      </w:r>
    </w:p>
    <w:p w14:paraId="30A00AC6" w14:textId="77777777" w:rsidR="004F7502" w:rsidRPr="004F7502" w:rsidRDefault="004F7502" w:rsidP="004F7502">
      <w:pPr>
        <w:spacing w:line="480" w:lineRule="auto"/>
        <w:jc w:val="both"/>
        <w:rPr>
          <w:rFonts w:eastAsia="Calibri"/>
          <w:color w:val="000000" w:themeColor="text1"/>
        </w:rPr>
      </w:pPr>
    </w:p>
    <w:p w14:paraId="06CA0C33" w14:textId="34CFA9BA" w:rsidR="004F7502" w:rsidRPr="004F7502" w:rsidRDefault="004F7502" w:rsidP="004F7502">
      <w:pPr>
        <w:spacing w:line="480" w:lineRule="auto"/>
        <w:jc w:val="both"/>
        <w:rPr>
          <w:color w:val="000000" w:themeColor="text1"/>
          <w:shd w:val="clear" w:color="auto" w:fill="FFFFFF"/>
        </w:rPr>
      </w:pPr>
      <w:r w:rsidRPr="004F7502">
        <w:rPr>
          <w:rFonts w:eastAsia="Calibri"/>
          <w:color w:val="000000" w:themeColor="text1"/>
        </w:rPr>
        <w:t>Giampetro-Meyer, A., Brown, T., Browne, M. N., &amp; Kubasek, N. (1998)</w:t>
      </w:r>
      <w:r w:rsidR="0078676F">
        <w:rPr>
          <w:rFonts w:eastAsia="Calibri"/>
          <w:color w:val="000000" w:themeColor="text1"/>
        </w:rPr>
        <w:t xml:space="preserve">. </w:t>
      </w:r>
      <w:r w:rsidRPr="004F7502">
        <w:rPr>
          <w:rFonts w:eastAsia="Calibri"/>
          <w:color w:val="000000" w:themeColor="text1"/>
        </w:rPr>
        <w:t xml:space="preserve">Do we really want more leaders in business? </w:t>
      </w:r>
      <w:r w:rsidRPr="004F7502">
        <w:rPr>
          <w:rFonts w:eastAsia="Calibri"/>
          <w:i/>
          <w:color w:val="000000" w:themeColor="text1"/>
        </w:rPr>
        <w:t>Journal of Business Ethics</w:t>
      </w:r>
      <w:r w:rsidRPr="004F7502">
        <w:rPr>
          <w:rFonts w:eastAsia="Calibri"/>
          <w:color w:val="000000" w:themeColor="text1"/>
        </w:rPr>
        <w:t>, 17</w:t>
      </w:r>
      <w:r w:rsidR="0078676F">
        <w:rPr>
          <w:rFonts w:eastAsia="Calibri"/>
          <w:color w:val="000000" w:themeColor="text1"/>
        </w:rPr>
        <w:t>(</w:t>
      </w:r>
      <w:r w:rsidRPr="004F7502">
        <w:rPr>
          <w:rFonts w:eastAsia="Calibri"/>
          <w:color w:val="000000" w:themeColor="text1"/>
        </w:rPr>
        <w:t>15</w:t>
      </w:r>
      <w:r w:rsidR="003111EE">
        <w:rPr>
          <w:rFonts w:eastAsia="Calibri"/>
          <w:color w:val="000000" w:themeColor="text1"/>
        </w:rPr>
        <w:t>)</w:t>
      </w:r>
      <w:r w:rsidR="002345FE" w:rsidRPr="004F7502">
        <w:rPr>
          <w:rFonts w:eastAsia="Calibri"/>
          <w:color w:val="000000" w:themeColor="text1"/>
        </w:rPr>
        <w:t>, 1727</w:t>
      </w:r>
      <w:r w:rsidRPr="004F7502">
        <w:rPr>
          <w:rFonts w:eastAsia="Calibri"/>
          <w:color w:val="000000" w:themeColor="text1"/>
        </w:rPr>
        <w:t>-1736</w:t>
      </w:r>
      <w:r w:rsidR="003111EE">
        <w:rPr>
          <w:rFonts w:eastAsia="Calibri"/>
          <w:color w:val="000000" w:themeColor="text1"/>
        </w:rPr>
        <w:t>.</w:t>
      </w:r>
    </w:p>
    <w:p w14:paraId="53FBE39E" w14:textId="77777777" w:rsidR="006C1F57" w:rsidRDefault="006C1F57" w:rsidP="004F7502">
      <w:pPr>
        <w:spacing w:line="480" w:lineRule="auto"/>
        <w:jc w:val="both"/>
        <w:rPr>
          <w:highlight w:val="yellow"/>
        </w:rPr>
      </w:pPr>
    </w:p>
    <w:p w14:paraId="1042B1D5" w14:textId="1B219A39" w:rsidR="004F7502" w:rsidRPr="004F7502" w:rsidRDefault="006C1F57" w:rsidP="004F7502">
      <w:pPr>
        <w:spacing w:line="480" w:lineRule="auto"/>
        <w:jc w:val="both"/>
        <w:rPr>
          <w:color w:val="000000" w:themeColor="text1"/>
        </w:rPr>
      </w:pPr>
      <w:r w:rsidRPr="00A00B64">
        <w:rPr>
          <w:highlight w:val="yellow"/>
        </w:rPr>
        <w:t xml:space="preserve">Gillham, B. 2001. </w:t>
      </w:r>
      <w:r w:rsidRPr="00A00B64">
        <w:rPr>
          <w:i/>
          <w:iCs/>
          <w:highlight w:val="yellow"/>
        </w:rPr>
        <w:t>Case Study Research Methods</w:t>
      </w:r>
      <w:r w:rsidRPr="00A00B64">
        <w:rPr>
          <w:highlight w:val="yellow"/>
        </w:rPr>
        <w:t>. Continuum, London</w:t>
      </w:r>
      <w:r>
        <w:rPr>
          <w:highlight w:val="yellow"/>
        </w:rPr>
        <w:t>,</w:t>
      </w:r>
      <w:r w:rsidRPr="00A00B64">
        <w:rPr>
          <w:highlight w:val="yellow"/>
        </w:rPr>
        <w:t xml:space="preserve"> 1-92.</w:t>
      </w:r>
    </w:p>
    <w:p w14:paraId="2784DE8D" w14:textId="77777777" w:rsidR="006C1F57" w:rsidRDefault="006C1F57" w:rsidP="004F7502">
      <w:pPr>
        <w:spacing w:line="480" w:lineRule="auto"/>
        <w:jc w:val="both"/>
        <w:rPr>
          <w:rFonts w:eastAsia="Calibri"/>
          <w:color w:val="000000" w:themeColor="text1"/>
        </w:rPr>
      </w:pPr>
    </w:p>
    <w:p w14:paraId="69ACFFC9" w14:textId="0157FCAB"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Goh, S.K., &amp; Zhen-Jie, L.B. (2014)</w:t>
      </w:r>
      <w:r w:rsidR="003111EE">
        <w:rPr>
          <w:rFonts w:eastAsia="Calibri"/>
          <w:color w:val="000000" w:themeColor="text1"/>
        </w:rPr>
        <w:t xml:space="preserve">. </w:t>
      </w:r>
      <w:r w:rsidRPr="004F7502">
        <w:rPr>
          <w:rFonts w:eastAsia="Calibri"/>
          <w:color w:val="000000" w:themeColor="text1"/>
        </w:rPr>
        <w:t>The inﬂuence of servant leadership towards organizational commitment: The mediating role of trust in leaders</w:t>
      </w:r>
      <w:r w:rsidR="003111EE">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International Journal of Business and Management</w:t>
      </w:r>
      <w:r w:rsidRPr="004F7502">
        <w:rPr>
          <w:rFonts w:eastAsia="Calibri"/>
          <w:color w:val="000000" w:themeColor="text1"/>
        </w:rPr>
        <w:t>, 9</w:t>
      </w:r>
      <w:r w:rsidR="003111EE">
        <w:rPr>
          <w:rFonts w:eastAsia="Calibri"/>
          <w:color w:val="000000" w:themeColor="text1"/>
        </w:rPr>
        <w:t>(</w:t>
      </w:r>
      <w:r w:rsidRPr="004F7502">
        <w:rPr>
          <w:rFonts w:eastAsia="Calibri"/>
          <w:color w:val="000000" w:themeColor="text1"/>
        </w:rPr>
        <w:t>1</w:t>
      </w:r>
      <w:r w:rsidR="003111EE">
        <w:rPr>
          <w:rFonts w:eastAsia="Calibri"/>
          <w:color w:val="000000" w:themeColor="text1"/>
        </w:rPr>
        <w:t>)</w:t>
      </w:r>
      <w:r w:rsidRPr="004F7502">
        <w:rPr>
          <w:rFonts w:eastAsia="Calibri"/>
          <w:color w:val="000000" w:themeColor="text1"/>
        </w:rPr>
        <w:t>, 17-25</w:t>
      </w:r>
      <w:r w:rsidR="003111EE">
        <w:rPr>
          <w:rFonts w:eastAsia="Calibri"/>
          <w:color w:val="000000" w:themeColor="text1"/>
        </w:rPr>
        <w:t>.</w:t>
      </w:r>
      <w:r w:rsidRPr="004F7502">
        <w:rPr>
          <w:rFonts w:eastAsia="Calibri"/>
          <w:color w:val="000000" w:themeColor="text1"/>
        </w:rPr>
        <w:t xml:space="preserve"> </w:t>
      </w:r>
    </w:p>
    <w:p w14:paraId="2CDD9FD5" w14:textId="77777777" w:rsidR="004F7502" w:rsidRPr="004F7502" w:rsidRDefault="004F7502" w:rsidP="004F7502">
      <w:pPr>
        <w:spacing w:line="480" w:lineRule="auto"/>
        <w:jc w:val="both"/>
        <w:rPr>
          <w:rFonts w:eastAsia="Calibri"/>
          <w:color w:val="000000" w:themeColor="text1"/>
        </w:rPr>
      </w:pPr>
    </w:p>
    <w:p w14:paraId="4D4971BD" w14:textId="202B0B73" w:rsidR="004F7502" w:rsidRPr="004F7502" w:rsidRDefault="004F7502" w:rsidP="004F7502">
      <w:pPr>
        <w:spacing w:line="480" w:lineRule="auto"/>
        <w:jc w:val="both"/>
        <w:rPr>
          <w:rFonts w:eastAsia="Calibri"/>
          <w:color w:val="000000" w:themeColor="text1"/>
        </w:rPr>
      </w:pPr>
      <w:r w:rsidRPr="001A4208">
        <w:rPr>
          <w:rFonts w:eastAsia="Calibri"/>
          <w:color w:val="000000" w:themeColor="text1"/>
          <w:highlight w:val="yellow"/>
        </w:rPr>
        <w:t>Graen, G. B., &amp; Uhl-Bien, M. (1995)</w:t>
      </w:r>
      <w:r w:rsidR="003111EE" w:rsidRPr="001A4208">
        <w:rPr>
          <w:rFonts w:eastAsia="Calibri"/>
          <w:color w:val="000000" w:themeColor="text1"/>
          <w:highlight w:val="yellow"/>
        </w:rPr>
        <w:t xml:space="preserve">. </w:t>
      </w:r>
      <w:r w:rsidRPr="001A4208">
        <w:rPr>
          <w:rFonts w:eastAsia="Calibri"/>
          <w:color w:val="000000" w:themeColor="text1"/>
          <w:highlight w:val="yellow"/>
        </w:rPr>
        <w:t>Relationship-based approach to leadership: Development of leader-member exchange (LMX) theory of leadership over 25 years: Applying a multi-level multi-domain perspective</w:t>
      </w:r>
      <w:r w:rsidR="003111EE" w:rsidRPr="001A4208">
        <w:rPr>
          <w:rFonts w:eastAsia="Calibri"/>
          <w:color w:val="000000" w:themeColor="text1"/>
          <w:highlight w:val="yellow"/>
        </w:rPr>
        <w:t>.</w:t>
      </w:r>
      <w:r w:rsidRPr="001A4208">
        <w:rPr>
          <w:rFonts w:eastAsia="Calibri"/>
          <w:color w:val="000000" w:themeColor="text1"/>
          <w:highlight w:val="yellow"/>
        </w:rPr>
        <w:t xml:space="preserve"> </w:t>
      </w:r>
      <w:r w:rsidRPr="001A4208">
        <w:rPr>
          <w:rFonts w:eastAsia="Calibri"/>
          <w:i/>
          <w:color w:val="000000" w:themeColor="text1"/>
          <w:highlight w:val="yellow"/>
        </w:rPr>
        <w:t>The Leadership Quarterly</w:t>
      </w:r>
      <w:r w:rsidRPr="001A4208">
        <w:rPr>
          <w:rFonts w:eastAsia="Calibri"/>
          <w:color w:val="000000" w:themeColor="text1"/>
          <w:highlight w:val="yellow"/>
        </w:rPr>
        <w:t>, 6</w:t>
      </w:r>
      <w:r w:rsidR="003111EE" w:rsidRPr="001A4208">
        <w:rPr>
          <w:rFonts w:eastAsia="Calibri"/>
          <w:color w:val="000000" w:themeColor="text1"/>
          <w:highlight w:val="yellow"/>
        </w:rPr>
        <w:t>(</w:t>
      </w:r>
      <w:r w:rsidRPr="001A4208">
        <w:rPr>
          <w:rFonts w:eastAsia="Calibri"/>
          <w:color w:val="000000" w:themeColor="text1"/>
          <w:highlight w:val="yellow"/>
        </w:rPr>
        <w:t>2</w:t>
      </w:r>
      <w:r w:rsidR="003111EE" w:rsidRPr="001A4208">
        <w:rPr>
          <w:rFonts w:eastAsia="Calibri"/>
          <w:color w:val="000000" w:themeColor="text1"/>
          <w:highlight w:val="yellow"/>
        </w:rPr>
        <w:t>)</w:t>
      </w:r>
      <w:r w:rsidRPr="001A4208">
        <w:rPr>
          <w:rFonts w:eastAsia="Calibri"/>
          <w:color w:val="000000" w:themeColor="text1"/>
          <w:highlight w:val="yellow"/>
        </w:rPr>
        <w:t>, 219-247.</w:t>
      </w:r>
    </w:p>
    <w:p w14:paraId="159D44D1" w14:textId="77777777" w:rsidR="004F7502" w:rsidRPr="004F7502" w:rsidRDefault="004F7502" w:rsidP="004F7502">
      <w:pPr>
        <w:spacing w:line="480" w:lineRule="auto"/>
        <w:jc w:val="both"/>
        <w:rPr>
          <w:rFonts w:eastAsia="Calibri"/>
          <w:color w:val="000000" w:themeColor="text1"/>
        </w:rPr>
      </w:pPr>
    </w:p>
    <w:p w14:paraId="4D65C1A5" w14:textId="624FEAD6"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lastRenderedPageBreak/>
        <w:t>Graham, J.W. (1991)</w:t>
      </w:r>
      <w:r w:rsidR="003111EE">
        <w:rPr>
          <w:rFonts w:eastAsia="Calibri"/>
          <w:color w:val="000000" w:themeColor="text1"/>
        </w:rPr>
        <w:t xml:space="preserve">. </w:t>
      </w:r>
      <w:r w:rsidRPr="004F7502">
        <w:rPr>
          <w:rFonts w:eastAsia="Calibri"/>
          <w:color w:val="000000" w:themeColor="text1"/>
        </w:rPr>
        <w:t>Servant-leadership in organizations: Inspirational and moral</w:t>
      </w:r>
      <w:r w:rsidR="003111EE">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Leadership Quarterly</w:t>
      </w:r>
      <w:r w:rsidRPr="004F7502">
        <w:rPr>
          <w:rFonts w:eastAsia="Calibri"/>
          <w:color w:val="000000" w:themeColor="text1"/>
        </w:rPr>
        <w:t>, 2</w:t>
      </w:r>
      <w:r w:rsidR="003111EE">
        <w:rPr>
          <w:rFonts w:eastAsia="Calibri"/>
          <w:color w:val="000000" w:themeColor="text1"/>
        </w:rPr>
        <w:t>(</w:t>
      </w:r>
      <w:r w:rsidRPr="004F7502">
        <w:rPr>
          <w:rFonts w:eastAsia="Calibri"/>
          <w:color w:val="000000" w:themeColor="text1"/>
        </w:rPr>
        <w:t>2</w:t>
      </w:r>
      <w:r w:rsidR="003111EE">
        <w:rPr>
          <w:rFonts w:eastAsia="Calibri"/>
          <w:color w:val="000000" w:themeColor="text1"/>
        </w:rPr>
        <w:t>)</w:t>
      </w:r>
      <w:r w:rsidRPr="004F7502">
        <w:rPr>
          <w:rFonts w:eastAsia="Calibri"/>
          <w:color w:val="000000" w:themeColor="text1"/>
        </w:rPr>
        <w:t>, 105-119</w:t>
      </w:r>
      <w:r w:rsidR="003111EE">
        <w:rPr>
          <w:rFonts w:eastAsia="Calibri"/>
          <w:color w:val="000000" w:themeColor="text1"/>
        </w:rPr>
        <w:t>.</w:t>
      </w:r>
    </w:p>
    <w:p w14:paraId="53C2A7DD" w14:textId="77777777" w:rsidR="004F7502" w:rsidRPr="004F7502" w:rsidRDefault="004F7502" w:rsidP="004F7502">
      <w:pPr>
        <w:spacing w:line="480" w:lineRule="auto"/>
        <w:jc w:val="both"/>
        <w:rPr>
          <w:rFonts w:eastAsia="Calibri"/>
          <w:color w:val="000000" w:themeColor="text1"/>
        </w:rPr>
      </w:pPr>
    </w:p>
    <w:p w14:paraId="6DAEA9B7" w14:textId="1126AE73"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Greenleaf, R.K. (1970)</w:t>
      </w:r>
      <w:r w:rsidR="001A2EAC">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The servant as leader</w:t>
      </w:r>
      <w:r w:rsidR="001A2EAC">
        <w:rPr>
          <w:rFonts w:eastAsia="Calibri"/>
          <w:i/>
          <w:color w:val="000000" w:themeColor="text1"/>
        </w:rPr>
        <w:t>.</w:t>
      </w:r>
      <w:r w:rsidRPr="004F7502">
        <w:rPr>
          <w:rFonts w:eastAsia="Calibri"/>
          <w:color w:val="000000" w:themeColor="text1"/>
        </w:rPr>
        <w:t xml:space="preserve"> Westfield, IN: Greenleaf Center for Servant Leadership.</w:t>
      </w:r>
    </w:p>
    <w:p w14:paraId="3110BDA9" w14:textId="77777777" w:rsidR="004F7502" w:rsidRDefault="004F7502" w:rsidP="004F7502">
      <w:pPr>
        <w:spacing w:line="480" w:lineRule="auto"/>
        <w:jc w:val="both"/>
        <w:rPr>
          <w:color w:val="000000" w:themeColor="text1"/>
        </w:rPr>
      </w:pPr>
    </w:p>
    <w:p w14:paraId="07603814" w14:textId="1455C17A" w:rsidR="004F7502" w:rsidRPr="004F7502" w:rsidRDefault="004F7502" w:rsidP="004F7502">
      <w:pPr>
        <w:spacing w:line="480" w:lineRule="auto"/>
        <w:jc w:val="both"/>
        <w:rPr>
          <w:color w:val="000000" w:themeColor="text1"/>
        </w:rPr>
      </w:pPr>
      <w:r w:rsidRPr="004F7502">
        <w:rPr>
          <w:color w:val="000000" w:themeColor="text1"/>
        </w:rPr>
        <w:t>Greenleaf, R.K. (1998)</w:t>
      </w:r>
      <w:r w:rsidR="001A2EAC">
        <w:rPr>
          <w:color w:val="000000" w:themeColor="text1"/>
        </w:rPr>
        <w:t>.</w:t>
      </w:r>
      <w:r w:rsidRPr="004F7502">
        <w:rPr>
          <w:color w:val="000000" w:themeColor="text1"/>
        </w:rPr>
        <w:t xml:space="preserve"> </w:t>
      </w:r>
      <w:r w:rsidRPr="004F7502">
        <w:rPr>
          <w:i/>
          <w:color w:val="000000" w:themeColor="text1"/>
        </w:rPr>
        <w:t>The power of servant-leadership</w:t>
      </w:r>
      <w:r w:rsidR="001A2EAC">
        <w:rPr>
          <w:i/>
          <w:color w:val="000000" w:themeColor="text1"/>
        </w:rPr>
        <w:t>.</w:t>
      </w:r>
      <w:r w:rsidRPr="004F7502">
        <w:rPr>
          <w:color w:val="000000" w:themeColor="text1"/>
        </w:rPr>
        <w:t xml:space="preserve"> San Francisco, CA: Berrett-Koehler.</w:t>
      </w:r>
    </w:p>
    <w:p w14:paraId="115419E1" w14:textId="77777777" w:rsidR="004F7502" w:rsidRPr="004F7502" w:rsidRDefault="004F7502" w:rsidP="004F7502">
      <w:pPr>
        <w:spacing w:line="480" w:lineRule="auto"/>
        <w:jc w:val="both"/>
        <w:rPr>
          <w:color w:val="000000" w:themeColor="text1"/>
        </w:rPr>
      </w:pPr>
    </w:p>
    <w:p w14:paraId="62719292" w14:textId="4C4B5BD9" w:rsidR="004F7502" w:rsidRPr="004F7502" w:rsidRDefault="004F7502" w:rsidP="004F7502">
      <w:pPr>
        <w:spacing w:line="480" w:lineRule="auto"/>
        <w:jc w:val="both"/>
        <w:rPr>
          <w:color w:val="000000" w:themeColor="text1"/>
        </w:rPr>
      </w:pPr>
      <w:r w:rsidRPr="004F7502">
        <w:rPr>
          <w:color w:val="000000" w:themeColor="text1"/>
        </w:rPr>
        <w:t>Hale, J.R., &amp; Fields, D.L. (2007)</w:t>
      </w:r>
      <w:r w:rsidR="001A2EAC">
        <w:rPr>
          <w:color w:val="000000" w:themeColor="text1"/>
        </w:rPr>
        <w:t xml:space="preserve">. </w:t>
      </w:r>
      <w:r w:rsidRPr="004F7502">
        <w:rPr>
          <w:color w:val="000000" w:themeColor="text1"/>
        </w:rPr>
        <w:t>Exploring servant leadership across cultures: A study of followers in Ghana and the USA</w:t>
      </w:r>
      <w:r w:rsidR="001A2EAC">
        <w:rPr>
          <w:color w:val="000000" w:themeColor="text1"/>
        </w:rPr>
        <w:t>.</w:t>
      </w:r>
      <w:r w:rsidRPr="004F7502">
        <w:rPr>
          <w:color w:val="000000" w:themeColor="text1"/>
        </w:rPr>
        <w:t xml:space="preserve"> </w:t>
      </w:r>
      <w:r w:rsidRPr="004F7502">
        <w:rPr>
          <w:i/>
          <w:color w:val="000000" w:themeColor="text1"/>
        </w:rPr>
        <w:t>Leadership</w:t>
      </w:r>
      <w:r w:rsidRPr="004F7502">
        <w:rPr>
          <w:color w:val="000000" w:themeColor="text1"/>
        </w:rPr>
        <w:t>, 3</w:t>
      </w:r>
      <w:r w:rsidR="001A2EAC">
        <w:rPr>
          <w:color w:val="000000" w:themeColor="text1"/>
        </w:rPr>
        <w:t>(</w:t>
      </w:r>
      <w:r w:rsidRPr="004F7502">
        <w:rPr>
          <w:color w:val="000000" w:themeColor="text1"/>
        </w:rPr>
        <w:t>4</w:t>
      </w:r>
      <w:r w:rsidR="001A2EAC">
        <w:rPr>
          <w:color w:val="000000" w:themeColor="text1"/>
        </w:rPr>
        <w:t>)</w:t>
      </w:r>
      <w:r w:rsidRPr="004F7502">
        <w:rPr>
          <w:color w:val="000000" w:themeColor="text1"/>
        </w:rPr>
        <w:t>, 397-417</w:t>
      </w:r>
      <w:r w:rsidR="001A2EAC">
        <w:rPr>
          <w:color w:val="000000" w:themeColor="text1"/>
        </w:rPr>
        <w:t>.</w:t>
      </w:r>
    </w:p>
    <w:p w14:paraId="3A10CFF8" w14:textId="77777777" w:rsidR="004F7502" w:rsidRPr="004F7502" w:rsidRDefault="004F7502" w:rsidP="004F7502">
      <w:pPr>
        <w:spacing w:line="480" w:lineRule="auto"/>
        <w:jc w:val="both"/>
        <w:rPr>
          <w:color w:val="000000" w:themeColor="text1"/>
        </w:rPr>
      </w:pPr>
    </w:p>
    <w:p w14:paraId="32072A45" w14:textId="2B9427DA" w:rsidR="004F7502" w:rsidRPr="004F7502" w:rsidRDefault="004F7502" w:rsidP="004F7502">
      <w:pPr>
        <w:spacing w:line="480" w:lineRule="auto"/>
        <w:jc w:val="both"/>
        <w:rPr>
          <w:color w:val="000000" w:themeColor="text1"/>
        </w:rPr>
      </w:pPr>
      <w:r w:rsidRPr="004F7502">
        <w:rPr>
          <w:rFonts w:eastAsia="Calibri"/>
          <w:color w:val="000000" w:themeColor="text1"/>
        </w:rPr>
        <w:t>Han, Y., Kakabadse, N.K., &amp; Kakabadse, A. (2010)</w:t>
      </w:r>
      <w:r w:rsidR="001A2EAC">
        <w:rPr>
          <w:rFonts w:eastAsia="Calibri"/>
          <w:color w:val="000000" w:themeColor="text1"/>
        </w:rPr>
        <w:t xml:space="preserve">. </w:t>
      </w:r>
      <w:r w:rsidRPr="004F7502">
        <w:rPr>
          <w:rFonts w:eastAsia="Calibri"/>
          <w:color w:val="000000" w:themeColor="text1"/>
        </w:rPr>
        <w:t xml:space="preserve">Servant leadership in the People’s Republic of China: A case study of the public sector. </w:t>
      </w:r>
      <w:r w:rsidRPr="004F7502">
        <w:rPr>
          <w:rFonts w:eastAsia="Calibri"/>
          <w:i/>
          <w:color w:val="000000" w:themeColor="text1"/>
        </w:rPr>
        <w:t>Journal of Management Development</w:t>
      </w:r>
      <w:r w:rsidRPr="004F7502">
        <w:rPr>
          <w:rFonts w:eastAsia="Calibri"/>
          <w:color w:val="000000" w:themeColor="text1"/>
        </w:rPr>
        <w:t xml:space="preserve">, 29(3), 265-281. </w:t>
      </w:r>
    </w:p>
    <w:p w14:paraId="57ED765A" w14:textId="77777777" w:rsidR="004F7502" w:rsidRPr="004F7502" w:rsidRDefault="004F7502" w:rsidP="004F7502">
      <w:pPr>
        <w:spacing w:line="480" w:lineRule="auto"/>
        <w:jc w:val="both"/>
        <w:rPr>
          <w:rFonts w:eastAsia="Calibri"/>
          <w:color w:val="000000" w:themeColor="text1"/>
        </w:rPr>
      </w:pPr>
    </w:p>
    <w:p w14:paraId="4BE23A01" w14:textId="33024DA1"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Hannay, M. (2009)</w:t>
      </w:r>
      <w:r w:rsidR="001A2EAC">
        <w:rPr>
          <w:rFonts w:eastAsia="Calibri"/>
          <w:color w:val="000000" w:themeColor="text1"/>
        </w:rPr>
        <w:t xml:space="preserve">. </w:t>
      </w:r>
      <w:r w:rsidRPr="004F7502">
        <w:rPr>
          <w:rFonts w:eastAsia="Calibri"/>
          <w:color w:val="000000" w:themeColor="text1"/>
        </w:rPr>
        <w:t>The Cross-cultural leader: The application of servant leadership theory in the international context</w:t>
      </w:r>
      <w:r w:rsidR="001A2EAC">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 xml:space="preserve">Journal of International Business and Cultural Studies, </w:t>
      </w:r>
      <w:r w:rsidRPr="00EC16DF">
        <w:rPr>
          <w:rFonts w:eastAsia="Calibri"/>
          <w:color w:val="000000" w:themeColor="text1"/>
        </w:rPr>
        <w:t>1</w:t>
      </w:r>
      <w:r w:rsidR="001A2EAC" w:rsidRPr="00EC16DF">
        <w:rPr>
          <w:rFonts w:eastAsia="Calibri"/>
          <w:color w:val="000000" w:themeColor="text1"/>
        </w:rPr>
        <w:t>(</w:t>
      </w:r>
      <w:r w:rsidR="00EC16DF" w:rsidRPr="00EC16DF">
        <w:rPr>
          <w:rFonts w:eastAsia="Calibri"/>
          <w:color w:val="000000" w:themeColor="text1"/>
        </w:rPr>
        <w:t>February)</w:t>
      </w:r>
      <w:r w:rsidRPr="00EC16DF">
        <w:rPr>
          <w:rFonts w:eastAsia="Calibri"/>
          <w:color w:val="000000" w:themeColor="text1"/>
        </w:rPr>
        <w:t>, 1-12.</w:t>
      </w:r>
    </w:p>
    <w:p w14:paraId="40D81400" w14:textId="77777777" w:rsidR="004F7502" w:rsidRPr="004F7502" w:rsidRDefault="004F7502" w:rsidP="004F7502">
      <w:pPr>
        <w:spacing w:line="480" w:lineRule="auto"/>
        <w:jc w:val="both"/>
        <w:rPr>
          <w:rFonts w:eastAsia="Calibri"/>
          <w:color w:val="000000" w:themeColor="text1"/>
        </w:rPr>
      </w:pPr>
    </w:p>
    <w:p w14:paraId="3C842376" w14:textId="34C594A3"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Heres, L., Lasthuizen, K. (2012). What’s the Difference? Ethical Leadership in Public, Hybrid and Private Sector Organisations</w:t>
      </w:r>
      <w:r w:rsidR="0036189F">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 xml:space="preserve">Journal of Change Management, </w:t>
      </w:r>
      <w:r w:rsidRPr="004F7502">
        <w:rPr>
          <w:rFonts w:eastAsia="Calibri"/>
          <w:color w:val="000000" w:themeColor="text1"/>
        </w:rPr>
        <w:t>12</w:t>
      </w:r>
      <w:r w:rsidR="0036189F">
        <w:rPr>
          <w:rFonts w:eastAsia="Calibri"/>
          <w:color w:val="000000" w:themeColor="text1"/>
        </w:rPr>
        <w:t>(</w:t>
      </w:r>
      <w:r w:rsidRPr="004F7502">
        <w:rPr>
          <w:rFonts w:eastAsia="Calibri"/>
          <w:color w:val="000000" w:themeColor="text1"/>
        </w:rPr>
        <w:t>4</w:t>
      </w:r>
      <w:r w:rsidR="0036189F">
        <w:rPr>
          <w:rFonts w:eastAsia="Calibri"/>
          <w:color w:val="000000" w:themeColor="text1"/>
        </w:rPr>
        <w:t>)</w:t>
      </w:r>
      <w:r w:rsidRPr="004F7502">
        <w:rPr>
          <w:rFonts w:eastAsia="Calibri"/>
          <w:color w:val="000000" w:themeColor="text1"/>
        </w:rPr>
        <w:t>, 441-466.</w:t>
      </w:r>
    </w:p>
    <w:p w14:paraId="34512914" w14:textId="77777777" w:rsidR="004F7502" w:rsidRPr="004F7502" w:rsidRDefault="004F7502" w:rsidP="004F7502">
      <w:pPr>
        <w:spacing w:line="480" w:lineRule="auto"/>
        <w:jc w:val="both"/>
        <w:rPr>
          <w:rFonts w:eastAsia="Calibri"/>
          <w:color w:val="000000" w:themeColor="text1"/>
        </w:rPr>
      </w:pPr>
    </w:p>
    <w:p w14:paraId="28A1BB7C" w14:textId="601CA8BD"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lastRenderedPageBreak/>
        <w:t>Hu, J., &amp; Liden, R.C. (2011)</w:t>
      </w:r>
      <w:r w:rsidR="0036189F">
        <w:rPr>
          <w:rFonts w:eastAsia="Calibri"/>
          <w:color w:val="000000" w:themeColor="text1"/>
        </w:rPr>
        <w:t xml:space="preserve">. </w:t>
      </w:r>
      <w:r w:rsidRPr="004F7502">
        <w:rPr>
          <w:rFonts w:eastAsia="Calibri"/>
          <w:color w:val="000000" w:themeColor="text1"/>
        </w:rPr>
        <w:t>Antecedents of team potency and team effectiveness: An examination of goal and process clarity and servant leadership</w:t>
      </w:r>
      <w:r w:rsidR="0036189F">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Journal of Applied Psychology</w:t>
      </w:r>
      <w:r w:rsidR="0036189F" w:rsidRPr="004F7502">
        <w:rPr>
          <w:rFonts w:eastAsia="Calibri"/>
          <w:color w:val="000000" w:themeColor="text1"/>
        </w:rPr>
        <w:t>, 96</w:t>
      </w:r>
      <w:r w:rsidR="0036189F">
        <w:rPr>
          <w:rFonts w:eastAsia="Calibri"/>
          <w:color w:val="000000" w:themeColor="text1"/>
        </w:rPr>
        <w:t>(</w:t>
      </w:r>
      <w:r w:rsidRPr="004F7502">
        <w:rPr>
          <w:rFonts w:eastAsia="Calibri"/>
          <w:color w:val="000000" w:themeColor="text1"/>
        </w:rPr>
        <w:t>4</w:t>
      </w:r>
      <w:r w:rsidR="0036189F">
        <w:rPr>
          <w:rFonts w:eastAsia="Calibri"/>
          <w:color w:val="000000" w:themeColor="text1"/>
        </w:rPr>
        <w:t>)</w:t>
      </w:r>
      <w:r w:rsidRPr="004F7502">
        <w:rPr>
          <w:rFonts w:eastAsia="Calibri"/>
          <w:color w:val="000000" w:themeColor="text1"/>
        </w:rPr>
        <w:t xml:space="preserve">, 851-862. </w:t>
      </w:r>
    </w:p>
    <w:p w14:paraId="5FA24801" w14:textId="77777777" w:rsidR="004F7502" w:rsidRPr="004F7502" w:rsidRDefault="004F7502" w:rsidP="004F7502">
      <w:pPr>
        <w:spacing w:line="480" w:lineRule="auto"/>
        <w:jc w:val="both"/>
        <w:rPr>
          <w:rFonts w:eastAsia="Calibri"/>
          <w:color w:val="000000" w:themeColor="text1"/>
        </w:rPr>
      </w:pPr>
    </w:p>
    <w:p w14:paraId="7EAD1307" w14:textId="03D01805" w:rsidR="004F7502" w:rsidRDefault="004F7502" w:rsidP="004F7502">
      <w:pPr>
        <w:spacing w:line="480" w:lineRule="auto"/>
        <w:jc w:val="both"/>
        <w:rPr>
          <w:rFonts w:eastAsia="Calibri"/>
          <w:color w:val="000000" w:themeColor="text1"/>
        </w:rPr>
      </w:pPr>
      <w:r w:rsidRPr="004F7502">
        <w:rPr>
          <w:rFonts w:eastAsia="Calibri"/>
          <w:color w:val="000000" w:themeColor="text1"/>
        </w:rPr>
        <w:t>Hunter, E.M., Neubert, M.J., Perry, S.J., Witt L.A., Penney, L.M., &amp; Weinberger, E. (2013)</w:t>
      </w:r>
      <w:r w:rsidR="0036189F">
        <w:rPr>
          <w:rFonts w:eastAsia="Calibri"/>
          <w:color w:val="000000" w:themeColor="text1"/>
        </w:rPr>
        <w:t xml:space="preserve">. </w:t>
      </w:r>
      <w:r w:rsidRPr="004F7502">
        <w:rPr>
          <w:rFonts w:eastAsia="Calibri"/>
          <w:color w:val="000000" w:themeColor="text1"/>
        </w:rPr>
        <w:t xml:space="preserve">Servant leaders inspire servant followers: Antecedents and outcomes for employees and the organization. </w:t>
      </w:r>
      <w:r w:rsidRPr="004F7502">
        <w:rPr>
          <w:rFonts w:eastAsia="Calibri"/>
          <w:i/>
          <w:color w:val="000000" w:themeColor="text1"/>
        </w:rPr>
        <w:t>The Leadership Quarterly</w:t>
      </w:r>
      <w:r w:rsidRPr="004F7502">
        <w:rPr>
          <w:rFonts w:eastAsia="Calibri"/>
          <w:color w:val="000000" w:themeColor="text1"/>
        </w:rPr>
        <w:t xml:space="preserve">, </w:t>
      </w:r>
      <w:r w:rsidR="0036189F">
        <w:rPr>
          <w:rFonts w:eastAsia="Calibri"/>
          <w:color w:val="000000" w:themeColor="text1"/>
        </w:rPr>
        <w:t>2</w:t>
      </w:r>
      <w:r w:rsidRPr="004F7502">
        <w:rPr>
          <w:rFonts w:eastAsia="Calibri"/>
          <w:color w:val="000000" w:themeColor="text1"/>
        </w:rPr>
        <w:t>4</w:t>
      </w:r>
      <w:r w:rsidR="0036189F">
        <w:rPr>
          <w:rFonts w:eastAsia="Calibri"/>
          <w:color w:val="000000" w:themeColor="text1"/>
        </w:rPr>
        <w:t>(2)</w:t>
      </w:r>
      <w:r w:rsidRPr="004F7502">
        <w:rPr>
          <w:rFonts w:eastAsia="Calibri"/>
          <w:color w:val="000000" w:themeColor="text1"/>
        </w:rPr>
        <w:t>, 316-331</w:t>
      </w:r>
      <w:r w:rsidR="0036189F">
        <w:rPr>
          <w:rFonts w:eastAsia="Calibri"/>
          <w:color w:val="000000" w:themeColor="text1"/>
        </w:rPr>
        <w:t>.</w:t>
      </w:r>
    </w:p>
    <w:p w14:paraId="6136393A" w14:textId="77777777" w:rsidR="0036189F" w:rsidRPr="004F7502" w:rsidRDefault="0036189F" w:rsidP="004F7502">
      <w:pPr>
        <w:spacing w:line="480" w:lineRule="auto"/>
        <w:jc w:val="both"/>
        <w:rPr>
          <w:rFonts w:eastAsia="Calibri"/>
          <w:color w:val="000000" w:themeColor="text1"/>
        </w:rPr>
      </w:pPr>
    </w:p>
    <w:p w14:paraId="708E8D3C" w14:textId="33F4C3D4" w:rsidR="004F7502" w:rsidRPr="004F7502" w:rsidRDefault="004F7502" w:rsidP="004F7502">
      <w:pPr>
        <w:spacing w:line="480" w:lineRule="auto"/>
        <w:jc w:val="both"/>
        <w:rPr>
          <w:color w:val="000000" w:themeColor="text1"/>
        </w:rPr>
      </w:pPr>
      <w:r w:rsidRPr="004F7502">
        <w:rPr>
          <w:rFonts w:eastAsia="Calibri"/>
          <w:color w:val="000000" w:themeColor="text1"/>
        </w:rPr>
        <w:t>Joseph, E.E., &amp; Winston, B.E. (2005)</w:t>
      </w:r>
      <w:r w:rsidR="00E0383A">
        <w:rPr>
          <w:rFonts w:eastAsia="Calibri"/>
          <w:color w:val="000000" w:themeColor="text1"/>
        </w:rPr>
        <w:t xml:space="preserve">. </w:t>
      </w:r>
      <w:r w:rsidRPr="004F7502">
        <w:rPr>
          <w:rFonts w:eastAsia="Calibri"/>
          <w:color w:val="000000" w:themeColor="text1"/>
        </w:rPr>
        <w:t>A correlation of servant leadership, leader trust, and organizational trust</w:t>
      </w:r>
      <w:r w:rsidR="00E0383A">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Leadership and Organization Development Journal</w:t>
      </w:r>
      <w:r w:rsidRPr="004F7502">
        <w:rPr>
          <w:rFonts w:eastAsia="Calibri"/>
          <w:color w:val="000000" w:themeColor="text1"/>
        </w:rPr>
        <w:t>, 26</w:t>
      </w:r>
      <w:r w:rsidR="00E0383A">
        <w:rPr>
          <w:rFonts w:eastAsia="Calibri"/>
          <w:color w:val="000000" w:themeColor="text1"/>
        </w:rPr>
        <w:t>(</w:t>
      </w:r>
      <w:r w:rsidRPr="004F7502">
        <w:rPr>
          <w:rFonts w:eastAsia="Calibri"/>
          <w:color w:val="000000" w:themeColor="text1"/>
        </w:rPr>
        <w:t>1</w:t>
      </w:r>
      <w:r w:rsidR="00E0383A">
        <w:rPr>
          <w:rFonts w:eastAsia="Calibri"/>
          <w:color w:val="000000" w:themeColor="text1"/>
        </w:rPr>
        <w:t>)</w:t>
      </w:r>
      <w:r w:rsidRPr="004F7502">
        <w:rPr>
          <w:rFonts w:eastAsia="Calibri"/>
          <w:color w:val="000000" w:themeColor="text1"/>
        </w:rPr>
        <w:t>, 6-22</w:t>
      </w:r>
      <w:r w:rsidR="00E0383A">
        <w:rPr>
          <w:rFonts w:eastAsia="Calibri"/>
          <w:color w:val="000000" w:themeColor="text1"/>
        </w:rPr>
        <w:t>.</w:t>
      </w:r>
    </w:p>
    <w:p w14:paraId="27CD3068" w14:textId="77777777" w:rsidR="004F7502" w:rsidRPr="004F7502" w:rsidRDefault="004F7502" w:rsidP="004F7502">
      <w:pPr>
        <w:spacing w:line="480" w:lineRule="auto"/>
        <w:jc w:val="both"/>
        <w:rPr>
          <w:color w:val="000000" w:themeColor="text1"/>
        </w:rPr>
      </w:pPr>
    </w:p>
    <w:p w14:paraId="113226A7" w14:textId="7FBA603C" w:rsidR="004F7502" w:rsidRPr="004F7502" w:rsidRDefault="004F7502" w:rsidP="004F7502">
      <w:pPr>
        <w:spacing w:line="480" w:lineRule="auto"/>
        <w:jc w:val="both"/>
        <w:rPr>
          <w:color w:val="000000" w:themeColor="text1"/>
        </w:rPr>
      </w:pPr>
      <w:r w:rsidRPr="004F7502">
        <w:rPr>
          <w:color w:val="000000" w:themeColor="text1"/>
        </w:rPr>
        <w:t>Lacroix, M., &amp; Pircher Verdorfer, A. (2017)</w:t>
      </w:r>
      <w:r w:rsidR="00F742FD">
        <w:rPr>
          <w:color w:val="000000" w:themeColor="text1"/>
        </w:rPr>
        <w:t xml:space="preserve">. </w:t>
      </w:r>
      <w:r w:rsidRPr="004F7502">
        <w:rPr>
          <w:color w:val="000000" w:themeColor="text1"/>
        </w:rPr>
        <w:t xml:space="preserve">Can servant leaders fuel the leadership fire? The relationship between servant leadership and followers’ leadership avoidance. </w:t>
      </w:r>
      <w:r w:rsidRPr="004F7502">
        <w:rPr>
          <w:i/>
          <w:color w:val="000000" w:themeColor="text1"/>
        </w:rPr>
        <w:t>Administrative Sciences</w:t>
      </w:r>
      <w:r w:rsidRPr="004F7502">
        <w:rPr>
          <w:color w:val="000000" w:themeColor="text1"/>
        </w:rPr>
        <w:t xml:space="preserve">, </w:t>
      </w:r>
      <w:r w:rsidRPr="00456369">
        <w:rPr>
          <w:color w:val="000000" w:themeColor="text1"/>
        </w:rPr>
        <w:t>7</w:t>
      </w:r>
      <w:r w:rsidR="00F742FD" w:rsidRPr="00456369">
        <w:rPr>
          <w:color w:val="000000" w:themeColor="text1"/>
        </w:rPr>
        <w:t>(</w:t>
      </w:r>
      <w:r w:rsidR="00456369" w:rsidRPr="00456369">
        <w:rPr>
          <w:color w:val="000000" w:themeColor="text1"/>
        </w:rPr>
        <w:t>1</w:t>
      </w:r>
      <w:r w:rsidR="00F742FD" w:rsidRPr="00456369">
        <w:rPr>
          <w:color w:val="000000" w:themeColor="text1"/>
        </w:rPr>
        <w:t>)</w:t>
      </w:r>
      <w:r w:rsidRPr="00456369">
        <w:rPr>
          <w:color w:val="000000" w:themeColor="text1"/>
        </w:rPr>
        <w:t xml:space="preserve">, </w:t>
      </w:r>
      <w:r w:rsidR="00456369" w:rsidRPr="00456369">
        <w:rPr>
          <w:color w:val="000000" w:themeColor="text1"/>
        </w:rPr>
        <w:t>1</w:t>
      </w:r>
      <w:r w:rsidR="00F742FD" w:rsidRPr="00456369">
        <w:rPr>
          <w:color w:val="000000" w:themeColor="text1"/>
        </w:rPr>
        <w:t xml:space="preserve">- </w:t>
      </w:r>
      <w:r w:rsidR="00456369" w:rsidRPr="00456369">
        <w:rPr>
          <w:color w:val="000000" w:themeColor="text1"/>
        </w:rPr>
        <w:t>11.</w:t>
      </w:r>
    </w:p>
    <w:p w14:paraId="4C017D6E" w14:textId="77777777" w:rsidR="004F7502" w:rsidRPr="004F7502" w:rsidRDefault="004F7502" w:rsidP="004F7502">
      <w:pPr>
        <w:spacing w:line="480" w:lineRule="auto"/>
        <w:jc w:val="both"/>
        <w:rPr>
          <w:color w:val="000000" w:themeColor="text1"/>
        </w:rPr>
      </w:pPr>
    </w:p>
    <w:p w14:paraId="7035B79B" w14:textId="76514CAA" w:rsidR="004F7502" w:rsidRPr="004F7502" w:rsidRDefault="004F7502" w:rsidP="004F7502">
      <w:pPr>
        <w:spacing w:line="480" w:lineRule="auto"/>
        <w:jc w:val="both"/>
        <w:rPr>
          <w:color w:val="000000" w:themeColor="text1"/>
        </w:rPr>
      </w:pPr>
      <w:r w:rsidRPr="001A4208">
        <w:rPr>
          <w:color w:val="000000" w:themeColor="text1"/>
          <w:highlight w:val="yellow"/>
        </w:rPr>
        <w:t>Liden, R.C., Wayne, S.J., Liao, C., &amp; Meuser, J.D. (2014)</w:t>
      </w:r>
      <w:r w:rsidR="00F742FD" w:rsidRPr="001A4208">
        <w:rPr>
          <w:color w:val="000000" w:themeColor="text1"/>
          <w:highlight w:val="yellow"/>
        </w:rPr>
        <w:t xml:space="preserve">. </w:t>
      </w:r>
      <w:r w:rsidRPr="001A4208">
        <w:rPr>
          <w:color w:val="000000" w:themeColor="text1"/>
          <w:highlight w:val="yellow"/>
        </w:rPr>
        <w:t>Servant leadership and serving culture: Influence on individual and unit performance</w:t>
      </w:r>
      <w:r w:rsidR="00F742FD" w:rsidRPr="001A4208">
        <w:rPr>
          <w:color w:val="000000" w:themeColor="text1"/>
          <w:highlight w:val="yellow"/>
        </w:rPr>
        <w:t>.</w:t>
      </w:r>
      <w:r w:rsidRPr="001A4208">
        <w:rPr>
          <w:color w:val="000000" w:themeColor="text1"/>
          <w:highlight w:val="yellow"/>
        </w:rPr>
        <w:t xml:space="preserve"> </w:t>
      </w:r>
      <w:r w:rsidRPr="001A4208">
        <w:rPr>
          <w:i/>
          <w:color w:val="000000" w:themeColor="text1"/>
          <w:highlight w:val="yellow"/>
        </w:rPr>
        <w:t>Academy of Management Journal</w:t>
      </w:r>
      <w:r w:rsidRPr="001A4208">
        <w:rPr>
          <w:color w:val="000000" w:themeColor="text1"/>
          <w:highlight w:val="yellow"/>
        </w:rPr>
        <w:t>, 57(5), 1434-1452.</w:t>
      </w:r>
      <w:r w:rsidRPr="004F7502">
        <w:rPr>
          <w:color w:val="000000" w:themeColor="text1"/>
        </w:rPr>
        <w:t xml:space="preserve"> </w:t>
      </w:r>
    </w:p>
    <w:p w14:paraId="57D19C8F" w14:textId="77777777" w:rsidR="004F7502" w:rsidRPr="004F7502" w:rsidRDefault="004F7502" w:rsidP="004F7502">
      <w:pPr>
        <w:spacing w:line="480" w:lineRule="auto"/>
        <w:jc w:val="both"/>
        <w:rPr>
          <w:rFonts w:eastAsia="Calibri"/>
          <w:color w:val="000000" w:themeColor="text1"/>
        </w:rPr>
      </w:pPr>
    </w:p>
    <w:p w14:paraId="1F6FFF7B" w14:textId="43FE5A01" w:rsidR="004F7502" w:rsidRPr="004F7502" w:rsidRDefault="004F7502" w:rsidP="004F7502">
      <w:pPr>
        <w:spacing w:line="480" w:lineRule="auto"/>
        <w:jc w:val="both"/>
        <w:rPr>
          <w:color w:val="000000" w:themeColor="text1"/>
        </w:rPr>
      </w:pPr>
      <w:r w:rsidRPr="004F7502">
        <w:rPr>
          <w:rFonts w:eastAsia="Calibri"/>
          <w:color w:val="000000" w:themeColor="text1"/>
        </w:rPr>
        <w:t>Ling, Y., Simsek, Z., Lubatkin, M.H., &amp; Veiga, J.F. (2008)</w:t>
      </w:r>
      <w:r w:rsidR="00F742FD">
        <w:rPr>
          <w:rFonts w:eastAsia="Calibri"/>
          <w:color w:val="000000" w:themeColor="text1"/>
        </w:rPr>
        <w:t xml:space="preserve">. </w:t>
      </w:r>
      <w:r w:rsidRPr="004F7502">
        <w:rPr>
          <w:rFonts w:eastAsia="Calibri"/>
          <w:color w:val="000000" w:themeColor="text1"/>
        </w:rPr>
        <w:t xml:space="preserve">The impact of transformational CEOs on the performance of small- to medium-sized ﬁrms: Does organizational context matter? </w:t>
      </w:r>
      <w:r w:rsidRPr="004F7502">
        <w:rPr>
          <w:rFonts w:eastAsia="Calibri"/>
          <w:i/>
          <w:color w:val="000000" w:themeColor="text1"/>
        </w:rPr>
        <w:t>Journal of Applied Psychology</w:t>
      </w:r>
      <w:r w:rsidRPr="004F7502">
        <w:rPr>
          <w:rFonts w:eastAsia="Calibri"/>
          <w:color w:val="000000" w:themeColor="text1"/>
        </w:rPr>
        <w:t>, 93</w:t>
      </w:r>
      <w:r w:rsidR="00F742FD">
        <w:rPr>
          <w:rFonts w:eastAsia="Calibri"/>
          <w:color w:val="000000" w:themeColor="text1"/>
        </w:rPr>
        <w:t>(</w:t>
      </w:r>
      <w:r w:rsidRPr="004F7502">
        <w:rPr>
          <w:rFonts w:eastAsia="Calibri"/>
          <w:color w:val="000000" w:themeColor="text1"/>
        </w:rPr>
        <w:t>4</w:t>
      </w:r>
      <w:r w:rsidR="00F742FD">
        <w:rPr>
          <w:rFonts w:eastAsia="Calibri"/>
          <w:color w:val="000000" w:themeColor="text1"/>
        </w:rPr>
        <w:t>)</w:t>
      </w:r>
      <w:r w:rsidRPr="004F7502">
        <w:rPr>
          <w:rFonts w:eastAsia="Calibri"/>
          <w:color w:val="000000" w:themeColor="text1"/>
        </w:rPr>
        <w:t>,</w:t>
      </w:r>
      <w:r w:rsidR="00F742FD">
        <w:rPr>
          <w:rFonts w:eastAsia="Calibri"/>
          <w:color w:val="000000" w:themeColor="text1"/>
        </w:rPr>
        <w:t xml:space="preserve"> </w:t>
      </w:r>
      <w:r w:rsidRPr="004F7502">
        <w:rPr>
          <w:rFonts w:eastAsia="Calibri"/>
          <w:color w:val="000000" w:themeColor="text1"/>
        </w:rPr>
        <w:t>923-934</w:t>
      </w:r>
      <w:r w:rsidR="00F742FD">
        <w:rPr>
          <w:rFonts w:eastAsia="Calibri"/>
          <w:color w:val="000000" w:themeColor="text1"/>
        </w:rPr>
        <w:t>.</w:t>
      </w:r>
    </w:p>
    <w:p w14:paraId="26A8C9E2" w14:textId="77777777" w:rsidR="004F7502" w:rsidRPr="004F7502" w:rsidRDefault="004F7502" w:rsidP="004F7502">
      <w:pPr>
        <w:spacing w:line="480" w:lineRule="auto"/>
        <w:jc w:val="both"/>
        <w:rPr>
          <w:color w:val="000000" w:themeColor="text1"/>
        </w:rPr>
      </w:pPr>
    </w:p>
    <w:p w14:paraId="546D0F11" w14:textId="7319ECED"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Menzel, D.C. (2015)</w:t>
      </w:r>
      <w:r w:rsidR="00A36369">
        <w:rPr>
          <w:rFonts w:eastAsia="Calibri"/>
          <w:color w:val="000000" w:themeColor="text1"/>
        </w:rPr>
        <w:t xml:space="preserve">. </w:t>
      </w:r>
      <w:r w:rsidRPr="004F7502">
        <w:rPr>
          <w:rFonts w:eastAsia="Calibri"/>
          <w:color w:val="000000" w:themeColor="text1"/>
        </w:rPr>
        <w:t>Research on ethics and integrity in public administration: Moving forward, looking back</w:t>
      </w:r>
      <w:r w:rsidR="00A36369">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Public Integrity</w:t>
      </w:r>
      <w:r w:rsidRPr="004F7502">
        <w:rPr>
          <w:rFonts w:eastAsia="Calibri"/>
          <w:color w:val="000000" w:themeColor="text1"/>
        </w:rPr>
        <w:t xml:space="preserve">, </w:t>
      </w:r>
      <w:r w:rsidR="00A36369">
        <w:rPr>
          <w:rFonts w:eastAsia="Calibri"/>
          <w:color w:val="000000" w:themeColor="text1"/>
        </w:rPr>
        <w:t>1</w:t>
      </w:r>
      <w:r w:rsidRPr="004F7502">
        <w:rPr>
          <w:rFonts w:eastAsia="Calibri"/>
          <w:color w:val="000000" w:themeColor="text1"/>
        </w:rPr>
        <w:t>7</w:t>
      </w:r>
      <w:r w:rsidR="00A36369">
        <w:rPr>
          <w:rFonts w:eastAsia="Calibri"/>
          <w:color w:val="000000" w:themeColor="text1"/>
        </w:rPr>
        <w:t>(4)</w:t>
      </w:r>
      <w:r w:rsidRPr="004F7502">
        <w:rPr>
          <w:rFonts w:eastAsia="Calibri"/>
          <w:color w:val="000000" w:themeColor="text1"/>
        </w:rPr>
        <w:t>, 343-370</w:t>
      </w:r>
      <w:r w:rsidR="00A36369">
        <w:rPr>
          <w:rFonts w:eastAsia="Calibri"/>
          <w:color w:val="000000" w:themeColor="text1"/>
        </w:rPr>
        <w:t>.</w:t>
      </w:r>
    </w:p>
    <w:p w14:paraId="240B5440" w14:textId="77777777" w:rsidR="00223C18" w:rsidRDefault="00223C18" w:rsidP="00223C18">
      <w:pPr>
        <w:rPr>
          <w:rFonts w:ascii="Arial" w:hAnsi="Arial" w:cs="Arial"/>
          <w:color w:val="000000"/>
          <w:sz w:val="18"/>
          <w:szCs w:val="18"/>
          <w:shd w:val="clear" w:color="auto" w:fill="FFFFFF"/>
          <w:lang w:val="en-US" w:eastAsia="en-GB"/>
        </w:rPr>
      </w:pPr>
    </w:p>
    <w:p w14:paraId="535F7498" w14:textId="0754BDD5" w:rsidR="00223C18" w:rsidRPr="00223C18" w:rsidRDefault="00223C18" w:rsidP="00223C18">
      <w:pPr>
        <w:spacing w:line="480" w:lineRule="auto"/>
        <w:rPr>
          <w:lang w:val="en-US" w:eastAsia="en-GB"/>
        </w:rPr>
      </w:pPr>
      <w:r w:rsidRPr="00223C18">
        <w:rPr>
          <w:color w:val="000000"/>
          <w:highlight w:val="yellow"/>
          <w:shd w:val="clear" w:color="auto" w:fill="FFFFFF"/>
          <w:lang w:val="en-US" w:eastAsia="en-GB"/>
        </w:rPr>
        <w:t>Merriam, S</w:t>
      </w:r>
      <w:r>
        <w:rPr>
          <w:color w:val="000000"/>
          <w:highlight w:val="yellow"/>
          <w:shd w:val="clear" w:color="auto" w:fill="FFFFFF"/>
          <w:lang w:val="en-US" w:eastAsia="en-GB"/>
        </w:rPr>
        <w:t>.</w:t>
      </w:r>
      <w:r w:rsidRPr="00223C18">
        <w:rPr>
          <w:color w:val="000000"/>
          <w:highlight w:val="yellow"/>
          <w:shd w:val="clear" w:color="auto" w:fill="FFFFFF"/>
          <w:lang w:val="en-US" w:eastAsia="en-GB"/>
        </w:rPr>
        <w:t>B. (1998). </w:t>
      </w:r>
      <w:r w:rsidRPr="00223C18">
        <w:rPr>
          <w:i/>
          <w:iCs/>
          <w:color w:val="000000"/>
          <w:highlight w:val="yellow"/>
          <w:shd w:val="clear" w:color="auto" w:fill="FFFFFF"/>
          <w:lang w:val="en-US" w:eastAsia="en-GB"/>
        </w:rPr>
        <w:t xml:space="preserve">Qualitative </w:t>
      </w:r>
      <w:r>
        <w:rPr>
          <w:i/>
          <w:iCs/>
          <w:color w:val="000000"/>
          <w:highlight w:val="yellow"/>
          <w:shd w:val="clear" w:color="auto" w:fill="FFFFFF"/>
          <w:lang w:val="en-US" w:eastAsia="en-GB"/>
        </w:rPr>
        <w:t>R</w:t>
      </w:r>
      <w:r w:rsidRPr="00223C18">
        <w:rPr>
          <w:i/>
          <w:iCs/>
          <w:color w:val="000000"/>
          <w:highlight w:val="yellow"/>
          <w:shd w:val="clear" w:color="auto" w:fill="FFFFFF"/>
          <w:lang w:val="en-US" w:eastAsia="en-GB"/>
        </w:rPr>
        <w:t xml:space="preserve">esearch and </w:t>
      </w:r>
      <w:r>
        <w:rPr>
          <w:i/>
          <w:iCs/>
          <w:color w:val="000000"/>
          <w:highlight w:val="yellow"/>
          <w:shd w:val="clear" w:color="auto" w:fill="FFFFFF"/>
          <w:lang w:val="en-US" w:eastAsia="en-GB"/>
        </w:rPr>
        <w:t>C</w:t>
      </w:r>
      <w:r w:rsidRPr="00223C18">
        <w:rPr>
          <w:i/>
          <w:iCs/>
          <w:color w:val="000000"/>
          <w:highlight w:val="yellow"/>
          <w:shd w:val="clear" w:color="auto" w:fill="FFFFFF"/>
          <w:lang w:val="en-US" w:eastAsia="en-GB"/>
        </w:rPr>
        <w:t xml:space="preserve">ase </w:t>
      </w:r>
      <w:r>
        <w:rPr>
          <w:i/>
          <w:iCs/>
          <w:color w:val="000000"/>
          <w:highlight w:val="yellow"/>
          <w:shd w:val="clear" w:color="auto" w:fill="FFFFFF"/>
          <w:lang w:val="en-US" w:eastAsia="en-GB"/>
        </w:rPr>
        <w:t>S</w:t>
      </w:r>
      <w:r w:rsidRPr="00223C18">
        <w:rPr>
          <w:i/>
          <w:iCs/>
          <w:color w:val="000000"/>
          <w:highlight w:val="yellow"/>
          <w:shd w:val="clear" w:color="auto" w:fill="FFFFFF"/>
          <w:lang w:val="en-US" w:eastAsia="en-GB"/>
        </w:rPr>
        <w:t xml:space="preserve">tudy </w:t>
      </w:r>
      <w:r>
        <w:rPr>
          <w:i/>
          <w:iCs/>
          <w:color w:val="000000"/>
          <w:highlight w:val="yellow"/>
          <w:shd w:val="clear" w:color="auto" w:fill="FFFFFF"/>
          <w:lang w:val="en-US" w:eastAsia="en-GB"/>
        </w:rPr>
        <w:t>A</w:t>
      </w:r>
      <w:r w:rsidRPr="00223C18">
        <w:rPr>
          <w:i/>
          <w:iCs/>
          <w:color w:val="000000"/>
          <w:highlight w:val="yellow"/>
          <w:shd w:val="clear" w:color="auto" w:fill="FFFFFF"/>
          <w:lang w:val="en-US" w:eastAsia="en-GB"/>
        </w:rPr>
        <w:t xml:space="preserve">pplications in </w:t>
      </w:r>
      <w:r>
        <w:rPr>
          <w:i/>
          <w:iCs/>
          <w:color w:val="000000"/>
          <w:highlight w:val="yellow"/>
          <w:shd w:val="clear" w:color="auto" w:fill="FFFFFF"/>
          <w:lang w:val="en-US" w:eastAsia="en-GB"/>
        </w:rPr>
        <w:t>E</w:t>
      </w:r>
      <w:r w:rsidRPr="00223C18">
        <w:rPr>
          <w:i/>
          <w:iCs/>
          <w:color w:val="000000"/>
          <w:highlight w:val="yellow"/>
          <w:shd w:val="clear" w:color="auto" w:fill="FFFFFF"/>
          <w:lang w:val="en-US" w:eastAsia="en-GB"/>
        </w:rPr>
        <w:t>ducation</w:t>
      </w:r>
      <w:r w:rsidRPr="00223C18">
        <w:rPr>
          <w:color w:val="000000"/>
          <w:highlight w:val="yellow"/>
          <w:shd w:val="clear" w:color="auto" w:fill="FFFFFF"/>
          <w:lang w:val="en-US" w:eastAsia="en-GB"/>
        </w:rPr>
        <w:t>. San Francisco: Jossey-Bass Publishers.</w:t>
      </w:r>
    </w:p>
    <w:p w14:paraId="76E7E2FA" w14:textId="77777777" w:rsidR="004F7502" w:rsidRPr="004F7502" w:rsidRDefault="004F7502" w:rsidP="004F7502">
      <w:pPr>
        <w:spacing w:line="480" w:lineRule="auto"/>
        <w:jc w:val="both"/>
        <w:rPr>
          <w:rFonts w:eastAsia="Calibri"/>
          <w:color w:val="000000" w:themeColor="text1"/>
        </w:rPr>
      </w:pPr>
    </w:p>
    <w:p w14:paraId="38FB8EED" w14:textId="61A08843" w:rsidR="004F7502" w:rsidRPr="004F7502" w:rsidRDefault="004F7502" w:rsidP="004F7502">
      <w:pPr>
        <w:spacing w:line="480" w:lineRule="auto"/>
        <w:jc w:val="both"/>
        <w:rPr>
          <w:color w:val="000000" w:themeColor="text1"/>
        </w:rPr>
      </w:pPr>
      <w:r w:rsidRPr="0016626C">
        <w:rPr>
          <w:rFonts w:eastAsia="Calibri"/>
          <w:color w:val="000000" w:themeColor="text1"/>
          <w:highlight w:val="yellow"/>
        </w:rPr>
        <w:t>Miao, Q., Newman, A., Schwarz, G, &amp; Xu, L. (2014)</w:t>
      </w:r>
      <w:r w:rsidR="00A36369" w:rsidRPr="0016626C">
        <w:rPr>
          <w:rFonts w:eastAsia="Calibri"/>
          <w:color w:val="000000" w:themeColor="text1"/>
          <w:highlight w:val="yellow"/>
        </w:rPr>
        <w:t xml:space="preserve">. </w:t>
      </w:r>
      <w:r w:rsidRPr="0016626C">
        <w:rPr>
          <w:rFonts w:eastAsia="Calibri"/>
          <w:color w:val="000000" w:themeColor="text1"/>
          <w:highlight w:val="yellow"/>
        </w:rPr>
        <w:t>Servant leadership, trust, and the organisational commitment of public sector employees in China</w:t>
      </w:r>
      <w:r w:rsidR="00A36369" w:rsidRPr="0016626C">
        <w:rPr>
          <w:rFonts w:eastAsia="Calibri"/>
          <w:color w:val="000000" w:themeColor="text1"/>
          <w:highlight w:val="yellow"/>
        </w:rPr>
        <w:t xml:space="preserve">. </w:t>
      </w:r>
      <w:r w:rsidRPr="0016626C">
        <w:rPr>
          <w:rFonts w:eastAsia="Calibri"/>
          <w:i/>
          <w:color w:val="000000" w:themeColor="text1"/>
          <w:highlight w:val="yellow"/>
        </w:rPr>
        <w:t>Public Administration</w:t>
      </w:r>
      <w:r w:rsidRPr="0016626C">
        <w:rPr>
          <w:rFonts w:eastAsia="Calibri"/>
          <w:color w:val="000000" w:themeColor="text1"/>
          <w:highlight w:val="yellow"/>
        </w:rPr>
        <w:t xml:space="preserve">, 92 </w:t>
      </w:r>
      <w:r w:rsidR="00A36369" w:rsidRPr="0016626C">
        <w:rPr>
          <w:rFonts w:eastAsia="Calibri"/>
          <w:color w:val="000000" w:themeColor="text1"/>
          <w:highlight w:val="yellow"/>
        </w:rPr>
        <w:t>(</w:t>
      </w:r>
      <w:r w:rsidRPr="0016626C">
        <w:rPr>
          <w:rFonts w:eastAsia="Calibri"/>
          <w:color w:val="000000" w:themeColor="text1"/>
          <w:highlight w:val="yellow"/>
        </w:rPr>
        <w:t>3</w:t>
      </w:r>
      <w:r w:rsidR="00A36369" w:rsidRPr="0016626C">
        <w:rPr>
          <w:rFonts w:eastAsia="Calibri"/>
          <w:color w:val="000000" w:themeColor="text1"/>
          <w:highlight w:val="yellow"/>
        </w:rPr>
        <w:t>)</w:t>
      </w:r>
      <w:r w:rsidR="00383BF9" w:rsidRPr="0016626C">
        <w:rPr>
          <w:rFonts w:eastAsia="Calibri"/>
          <w:color w:val="000000" w:themeColor="text1"/>
          <w:highlight w:val="yellow"/>
        </w:rPr>
        <w:t>, 727</w:t>
      </w:r>
      <w:r w:rsidRPr="0016626C">
        <w:rPr>
          <w:rFonts w:eastAsia="Calibri"/>
          <w:color w:val="000000" w:themeColor="text1"/>
          <w:highlight w:val="yellow"/>
        </w:rPr>
        <w:t>-743.</w:t>
      </w:r>
      <w:r w:rsidRPr="004F7502">
        <w:rPr>
          <w:rFonts w:eastAsia="Calibri"/>
          <w:color w:val="000000" w:themeColor="text1"/>
        </w:rPr>
        <w:t xml:space="preserve"> </w:t>
      </w:r>
    </w:p>
    <w:p w14:paraId="25A6E88D" w14:textId="77777777" w:rsidR="004F7502" w:rsidRPr="004F7502" w:rsidRDefault="004F7502" w:rsidP="004F7502">
      <w:pPr>
        <w:spacing w:line="480" w:lineRule="auto"/>
        <w:jc w:val="both"/>
        <w:rPr>
          <w:rFonts w:eastAsia="Calibri"/>
          <w:color w:val="000000" w:themeColor="text1"/>
        </w:rPr>
      </w:pPr>
    </w:p>
    <w:p w14:paraId="0F342385" w14:textId="013F70EE"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Mittal, R., and Dorfman, P.W. (2012)</w:t>
      </w:r>
      <w:r w:rsidR="00383BF9">
        <w:rPr>
          <w:rFonts w:eastAsia="Calibri"/>
          <w:color w:val="000000" w:themeColor="text1"/>
        </w:rPr>
        <w:t xml:space="preserve">. </w:t>
      </w:r>
      <w:r w:rsidRPr="004F7502">
        <w:rPr>
          <w:rFonts w:eastAsia="Calibri"/>
          <w:color w:val="000000" w:themeColor="text1"/>
        </w:rPr>
        <w:t>Servant leadership across cultures</w:t>
      </w:r>
      <w:r w:rsidR="00383BF9">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Journal of World Business,</w:t>
      </w:r>
      <w:r w:rsidRPr="004F7502">
        <w:rPr>
          <w:rFonts w:eastAsia="Calibri"/>
          <w:color w:val="000000" w:themeColor="text1"/>
        </w:rPr>
        <w:t xml:space="preserve"> 47</w:t>
      </w:r>
      <w:r w:rsidR="00383BF9">
        <w:rPr>
          <w:rFonts w:eastAsia="Calibri"/>
          <w:color w:val="000000" w:themeColor="text1"/>
        </w:rPr>
        <w:t>(</w:t>
      </w:r>
      <w:r w:rsidRPr="004F7502">
        <w:rPr>
          <w:rFonts w:eastAsia="Calibri"/>
          <w:color w:val="000000" w:themeColor="text1"/>
        </w:rPr>
        <w:t>4</w:t>
      </w:r>
      <w:r w:rsidR="00383BF9">
        <w:rPr>
          <w:rFonts w:eastAsia="Calibri"/>
          <w:color w:val="000000" w:themeColor="text1"/>
        </w:rPr>
        <w:t>)</w:t>
      </w:r>
      <w:r w:rsidRPr="004F7502">
        <w:rPr>
          <w:rFonts w:eastAsia="Calibri"/>
          <w:color w:val="000000" w:themeColor="text1"/>
        </w:rPr>
        <w:t>,</w:t>
      </w:r>
      <w:r w:rsidR="00383BF9">
        <w:rPr>
          <w:rFonts w:eastAsia="Calibri"/>
          <w:color w:val="000000" w:themeColor="text1"/>
        </w:rPr>
        <w:t xml:space="preserve"> </w:t>
      </w:r>
      <w:r w:rsidRPr="004F7502">
        <w:rPr>
          <w:rFonts w:eastAsia="Calibri"/>
          <w:color w:val="000000" w:themeColor="text1"/>
        </w:rPr>
        <w:t>555-570</w:t>
      </w:r>
      <w:r w:rsidR="00383BF9">
        <w:rPr>
          <w:rFonts w:eastAsia="Calibri"/>
          <w:color w:val="000000" w:themeColor="text1"/>
        </w:rPr>
        <w:t>.</w:t>
      </w:r>
    </w:p>
    <w:p w14:paraId="5E4364EE" w14:textId="77777777" w:rsidR="004F7502" w:rsidRPr="004F7502" w:rsidRDefault="004F7502" w:rsidP="004F7502">
      <w:pPr>
        <w:spacing w:line="480" w:lineRule="auto"/>
        <w:jc w:val="both"/>
        <w:rPr>
          <w:rFonts w:eastAsia="Calibri"/>
          <w:color w:val="000000" w:themeColor="text1"/>
        </w:rPr>
      </w:pPr>
    </w:p>
    <w:p w14:paraId="1047258D" w14:textId="77777777" w:rsidR="004F7502" w:rsidRPr="004F7502" w:rsidRDefault="004F7502" w:rsidP="004F7502">
      <w:pPr>
        <w:spacing w:line="480" w:lineRule="auto"/>
        <w:jc w:val="both"/>
        <w:rPr>
          <w:color w:val="000000" w:themeColor="text1"/>
        </w:rPr>
      </w:pPr>
    </w:p>
    <w:p w14:paraId="1478506B" w14:textId="7B22DA12" w:rsidR="004F7502" w:rsidRPr="004F7502" w:rsidRDefault="004F7502" w:rsidP="004F7502">
      <w:pPr>
        <w:spacing w:line="480" w:lineRule="auto"/>
        <w:jc w:val="both"/>
        <w:rPr>
          <w:rFonts w:eastAsia="Calibri"/>
          <w:color w:val="000000" w:themeColor="text1"/>
        </w:rPr>
      </w:pPr>
      <w:r w:rsidRPr="004F7502">
        <w:rPr>
          <w:color w:val="000000" w:themeColor="text1"/>
        </w:rPr>
        <w:t>O’Reilly, C.A., Doerr, B., Caldwell, D.F., &amp; Chatman, J.A. (2014)</w:t>
      </w:r>
      <w:r w:rsidR="00383BF9">
        <w:rPr>
          <w:color w:val="000000" w:themeColor="text1"/>
        </w:rPr>
        <w:t xml:space="preserve">. </w:t>
      </w:r>
      <w:r w:rsidRPr="004F7502">
        <w:rPr>
          <w:color w:val="000000" w:themeColor="text1"/>
        </w:rPr>
        <w:t>Narcissistic CEOs and executive compensation</w:t>
      </w:r>
      <w:r w:rsidR="00383BF9">
        <w:rPr>
          <w:color w:val="000000" w:themeColor="text1"/>
        </w:rPr>
        <w:t>.</w:t>
      </w:r>
      <w:r w:rsidRPr="004F7502">
        <w:rPr>
          <w:color w:val="000000" w:themeColor="text1"/>
        </w:rPr>
        <w:t xml:space="preserve"> </w:t>
      </w:r>
      <w:r w:rsidRPr="004F7502">
        <w:rPr>
          <w:i/>
          <w:color w:val="000000" w:themeColor="text1"/>
        </w:rPr>
        <w:t>Leadership Quarterly</w:t>
      </w:r>
      <w:r w:rsidRPr="004F7502">
        <w:rPr>
          <w:color w:val="000000" w:themeColor="text1"/>
        </w:rPr>
        <w:t>, 25</w:t>
      </w:r>
      <w:r w:rsidR="00383BF9">
        <w:rPr>
          <w:color w:val="000000" w:themeColor="text1"/>
        </w:rPr>
        <w:t>(</w:t>
      </w:r>
      <w:r w:rsidRPr="004F7502">
        <w:rPr>
          <w:color w:val="000000" w:themeColor="text1"/>
        </w:rPr>
        <w:t>2</w:t>
      </w:r>
      <w:r w:rsidR="00383BF9">
        <w:rPr>
          <w:color w:val="000000" w:themeColor="text1"/>
        </w:rPr>
        <w:t>)</w:t>
      </w:r>
      <w:r w:rsidRPr="004F7502">
        <w:rPr>
          <w:color w:val="000000" w:themeColor="text1"/>
        </w:rPr>
        <w:t>,</w:t>
      </w:r>
      <w:r w:rsidR="00383BF9">
        <w:rPr>
          <w:color w:val="000000" w:themeColor="text1"/>
        </w:rPr>
        <w:t xml:space="preserve"> </w:t>
      </w:r>
      <w:r w:rsidRPr="004F7502">
        <w:rPr>
          <w:color w:val="000000" w:themeColor="text1"/>
        </w:rPr>
        <w:t>218-231</w:t>
      </w:r>
      <w:r w:rsidR="00383BF9">
        <w:rPr>
          <w:color w:val="000000" w:themeColor="text1"/>
        </w:rPr>
        <w:t>.</w:t>
      </w:r>
      <w:r w:rsidRPr="004F7502">
        <w:rPr>
          <w:rFonts w:ascii="AdvTT5235d5a9" w:hAnsi="AdvTT5235d5a9"/>
          <w:color w:val="000000" w:themeColor="text1"/>
          <w:sz w:val="12"/>
          <w:szCs w:val="12"/>
        </w:rPr>
        <w:t xml:space="preserve"> </w:t>
      </w:r>
    </w:p>
    <w:p w14:paraId="61243D17" w14:textId="77777777" w:rsidR="004F7502" w:rsidRPr="004F7502" w:rsidRDefault="004F7502" w:rsidP="004F7502">
      <w:pPr>
        <w:spacing w:line="480" w:lineRule="auto"/>
        <w:jc w:val="both"/>
        <w:rPr>
          <w:rFonts w:eastAsia="Calibri"/>
          <w:color w:val="000000" w:themeColor="text1"/>
        </w:rPr>
      </w:pPr>
    </w:p>
    <w:p w14:paraId="4648889A" w14:textId="5425BFE1" w:rsidR="004F7502" w:rsidRPr="004F7502" w:rsidRDefault="004F7502" w:rsidP="004F7502">
      <w:pPr>
        <w:spacing w:line="480" w:lineRule="auto"/>
        <w:jc w:val="both"/>
        <w:rPr>
          <w:color w:val="000000" w:themeColor="text1"/>
        </w:rPr>
      </w:pPr>
      <w:r w:rsidRPr="004F7502">
        <w:rPr>
          <w:color w:val="000000" w:themeColor="text1"/>
        </w:rPr>
        <w:t>Parris, D.L., &amp; Peachey, J.W. (2012)</w:t>
      </w:r>
      <w:r w:rsidR="00211B0E">
        <w:rPr>
          <w:color w:val="000000" w:themeColor="text1"/>
        </w:rPr>
        <w:t xml:space="preserve">. </w:t>
      </w:r>
      <w:r w:rsidRPr="004F7502">
        <w:rPr>
          <w:color w:val="000000" w:themeColor="text1"/>
        </w:rPr>
        <w:t>A systematic literature review of servant leadership: Theory in organizational contexts</w:t>
      </w:r>
      <w:r w:rsidR="00211B0E">
        <w:rPr>
          <w:color w:val="000000" w:themeColor="text1"/>
        </w:rPr>
        <w:t>.</w:t>
      </w:r>
      <w:r w:rsidRPr="004F7502">
        <w:rPr>
          <w:color w:val="000000" w:themeColor="text1"/>
        </w:rPr>
        <w:t xml:space="preserve"> </w:t>
      </w:r>
      <w:r w:rsidRPr="004F7502">
        <w:rPr>
          <w:i/>
          <w:color w:val="000000" w:themeColor="text1"/>
        </w:rPr>
        <w:t>Journal of Business Ethics</w:t>
      </w:r>
      <w:r w:rsidRPr="00456369">
        <w:rPr>
          <w:color w:val="000000" w:themeColor="text1"/>
        </w:rPr>
        <w:t>, 113</w:t>
      </w:r>
      <w:r w:rsidR="00211B0E" w:rsidRPr="00456369">
        <w:rPr>
          <w:color w:val="000000" w:themeColor="text1"/>
        </w:rPr>
        <w:t>(</w:t>
      </w:r>
      <w:r w:rsidR="00456369" w:rsidRPr="00456369">
        <w:rPr>
          <w:color w:val="000000" w:themeColor="text1"/>
        </w:rPr>
        <w:t>3</w:t>
      </w:r>
      <w:r w:rsidR="00211B0E" w:rsidRPr="00456369">
        <w:rPr>
          <w:color w:val="000000" w:themeColor="text1"/>
        </w:rPr>
        <w:t>)</w:t>
      </w:r>
      <w:r w:rsidRPr="00456369">
        <w:rPr>
          <w:color w:val="000000" w:themeColor="text1"/>
        </w:rPr>
        <w:t>, 377-393</w:t>
      </w:r>
      <w:r w:rsidR="00211B0E">
        <w:rPr>
          <w:color w:val="000000" w:themeColor="text1"/>
        </w:rPr>
        <w:t>.</w:t>
      </w:r>
    </w:p>
    <w:p w14:paraId="67AD4F57" w14:textId="77777777" w:rsidR="004F7502" w:rsidRPr="004F7502" w:rsidRDefault="004F7502" w:rsidP="004F7502">
      <w:pPr>
        <w:spacing w:line="480" w:lineRule="auto"/>
        <w:jc w:val="both"/>
        <w:rPr>
          <w:rFonts w:eastAsia="Calibri"/>
          <w:color w:val="000000" w:themeColor="text1"/>
        </w:rPr>
      </w:pPr>
    </w:p>
    <w:p w14:paraId="7EC99CCF" w14:textId="06885D59"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Peterson, S.J., Galvin, B.M., &amp; Lange, D. (2012)</w:t>
      </w:r>
      <w:r w:rsidR="00211B0E">
        <w:rPr>
          <w:rFonts w:eastAsia="Calibri"/>
          <w:color w:val="000000" w:themeColor="text1"/>
        </w:rPr>
        <w:t xml:space="preserve">. </w:t>
      </w:r>
      <w:r w:rsidRPr="004F7502">
        <w:rPr>
          <w:rFonts w:eastAsia="Calibri"/>
          <w:color w:val="000000" w:themeColor="text1"/>
        </w:rPr>
        <w:t>CEO servant leadership: Exploring executive characteristics and firm performance</w:t>
      </w:r>
      <w:r w:rsidR="00211B0E">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Personnel Psychology</w:t>
      </w:r>
      <w:r w:rsidRPr="004F7502">
        <w:rPr>
          <w:rFonts w:eastAsia="Calibri"/>
          <w:color w:val="000000" w:themeColor="text1"/>
        </w:rPr>
        <w:t>, 65</w:t>
      </w:r>
      <w:r w:rsidR="00211B0E">
        <w:rPr>
          <w:rFonts w:eastAsia="Calibri"/>
          <w:color w:val="000000" w:themeColor="text1"/>
        </w:rPr>
        <w:t>(</w:t>
      </w:r>
      <w:r w:rsidRPr="004F7502">
        <w:rPr>
          <w:rFonts w:eastAsia="Calibri"/>
          <w:color w:val="000000" w:themeColor="text1"/>
        </w:rPr>
        <w:t>3</w:t>
      </w:r>
      <w:r w:rsidR="00211B0E">
        <w:rPr>
          <w:rFonts w:eastAsia="Calibri"/>
          <w:color w:val="000000" w:themeColor="text1"/>
        </w:rPr>
        <w:t>)</w:t>
      </w:r>
      <w:r w:rsidRPr="004F7502">
        <w:rPr>
          <w:rFonts w:eastAsia="Calibri"/>
          <w:color w:val="000000" w:themeColor="text1"/>
        </w:rPr>
        <w:t>,</w:t>
      </w:r>
      <w:r w:rsidR="00211B0E">
        <w:rPr>
          <w:rFonts w:eastAsia="Calibri"/>
          <w:color w:val="000000" w:themeColor="text1"/>
        </w:rPr>
        <w:t xml:space="preserve"> </w:t>
      </w:r>
      <w:r w:rsidRPr="004F7502">
        <w:rPr>
          <w:rFonts w:eastAsia="Calibri"/>
          <w:color w:val="000000" w:themeColor="text1"/>
        </w:rPr>
        <w:t>565–596</w:t>
      </w:r>
      <w:r w:rsidR="00211B0E">
        <w:rPr>
          <w:rFonts w:eastAsia="Calibri"/>
          <w:color w:val="000000" w:themeColor="text1"/>
        </w:rPr>
        <w:t>.</w:t>
      </w:r>
    </w:p>
    <w:p w14:paraId="1791BA19" w14:textId="77777777" w:rsidR="004F7502" w:rsidRPr="004F7502" w:rsidRDefault="004F7502" w:rsidP="004F7502">
      <w:pPr>
        <w:spacing w:line="480" w:lineRule="auto"/>
        <w:jc w:val="both"/>
        <w:rPr>
          <w:color w:val="000000" w:themeColor="text1"/>
        </w:rPr>
      </w:pPr>
    </w:p>
    <w:p w14:paraId="175DEC07" w14:textId="2F1E6D3D" w:rsidR="004F7502" w:rsidRPr="004F7502" w:rsidRDefault="004F7502" w:rsidP="004F7502">
      <w:pPr>
        <w:widowControl w:val="0"/>
        <w:autoSpaceDE w:val="0"/>
        <w:autoSpaceDN w:val="0"/>
        <w:adjustRightInd w:val="0"/>
        <w:spacing w:line="480" w:lineRule="auto"/>
        <w:jc w:val="both"/>
        <w:rPr>
          <w:color w:val="000000" w:themeColor="text1"/>
        </w:rPr>
      </w:pPr>
      <w:r w:rsidRPr="004F7502">
        <w:rPr>
          <w:color w:val="000000" w:themeColor="text1"/>
        </w:rPr>
        <w:t>Rahman, M.H., Naz, R., &amp; Nand, A. (2013)</w:t>
      </w:r>
      <w:r w:rsidR="000B3367">
        <w:rPr>
          <w:color w:val="000000" w:themeColor="text1"/>
        </w:rPr>
        <w:t xml:space="preserve">. </w:t>
      </w:r>
      <w:r w:rsidRPr="004F7502">
        <w:rPr>
          <w:color w:val="000000" w:themeColor="text1"/>
        </w:rPr>
        <w:t>Public sector reforms in Fiji: examining policy implementation setting and administrative culture</w:t>
      </w:r>
      <w:r w:rsidR="000B3367">
        <w:rPr>
          <w:color w:val="000000" w:themeColor="text1"/>
        </w:rPr>
        <w:t>.</w:t>
      </w:r>
      <w:r w:rsidRPr="004F7502">
        <w:rPr>
          <w:color w:val="000000" w:themeColor="text1"/>
        </w:rPr>
        <w:t xml:space="preserve"> </w:t>
      </w:r>
      <w:r w:rsidRPr="004F7502">
        <w:rPr>
          <w:i/>
          <w:color w:val="000000" w:themeColor="text1"/>
        </w:rPr>
        <w:t xml:space="preserve">International Journal of Public </w:t>
      </w:r>
      <w:r w:rsidR="00EE3CCD" w:rsidRPr="004F7502">
        <w:rPr>
          <w:i/>
          <w:color w:val="000000" w:themeColor="text1"/>
        </w:rPr>
        <w:t xml:space="preserve">Administration, </w:t>
      </w:r>
      <w:r w:rsidR="00EE3CCD" w:rsidRPr="004F7502">
        <w:rPr>
          <w:color w:val="000000" w:themeColor="text1"/>
        </w:rPr>
        <w:t>36</w:t>
      </w:r>
      <w:r w:rsidR="000B3367">
        <w:rPr>
          <w:color w:val="000000" w:themeColor="text1"/>
        </w:rPr>
        <w:t>(</w:t>
      </w:r>
      <w:r w:rsidRPr="004F7502">
        <w:rPr>
          <w:color w:val="000000" w:themeColor="text1"/>
        </w:rPr>
        <w:t>13</w:t>
      </w:r>
      <w:r w:rsidR="000B3367">
        <w:rPr>
          <w:color w:val="000000" w:themeColor="text1"/>
        </w:rPr>
        <w:t>)</w:t>
      </w:r>
      <w:r w:rsidRPr="004F7502">
        <w:rPr>
          <w:color w:val="000000" w:themeColor="text1"/>
        </w:rPr>
        <w:t>, 982-995</w:t>
      </w:r>
      <w:r w:rsidR="000B3367">
        <w:rPr>
          <w:color w:val="000000" w:themeColor="text1"/>
        </w:rPr>
        <w:t>.</w:t>
      </w:r>
    </w:p>
    <w:p w14:paraId="09347BCC" w14:textId="77777777" w:rsidR="004F7502" w:rsidRPr="004F7502" w:rsidRDefault="004F7502" w:rsidP="004F7502">
      <w:pPr>
        <w:spacing w:line="480" w:lineRule="auto"/>
        <w:jc w:val="both"/>
        <w:rPr>
          <w:color w:val="000000" w:themeColor="text1"/>
        </w:rPr>
      </w:pPr>
    </w:p>
    <w:p w14:paraId="6F519F16" w14:textId="4A2AFFF3" w:rsidR="004F7502" w:rsidRPr="004F7502" w:rsidRDefault="004F7502" w:rsidP="004F7502">
      <w:pPr>
        <w:spacing w:line="480" w:lineRule="auto"/>
        <w:jc w:val="both"/>
        <w:rPr>
          <w:rFonts w:eastAsia="Calibri"/>
          <w:color w:val="000000" w:themeColor="text1"/>
        </w:rPr>
      </w:pPr>
      <w:r w:rsidRPr="004F7502">
        <w:rPr>
          <w:color w:val="000000" w:themeColor="text1"/>
        </w:rPr>
        <w:t>Rowley, J. (2002)</w:t>
      </w:r>
      <w:r w:rsidR="006148CD">
        <w:rPr>
          <w:color w:val="000000" w:themeColor="text1"/>
        </w:rPr>
        <w:t xml:space="preserve">. </w:t>
      </w:r>
      <w:r w:rsidRPr="004F7502">
        <w:rPr>
          <w:color w:val="000000" w:themeColor="text1"/>
        </w:rPr>
        <w:t>Using case studies in research</w:t>
      </w:r>
      <w:r w:rsidR="006148CD">
        <w:rPr>
          <w:color w:val="000000" w:themeColor="text1"/>
        </w:rPr>
        <w:t>.</w:t>
      </w:r>
      <w:r w:rsidRPr="004F7502">
        <w:rPr>
          <w:color w:val="000000" w:themeColor="text1"/>
        </w:rPr>
        <w:t xml:space="preserve"> </w:t>
      </w:r>
      <w:r w:rsidRPr="004F7502">
        <w:rPr>
          <w:i/>
          <w:color w:val="000000" w:themeColor="text1"/>
        </w:rPr>
        <w:t>Management Research News,</w:t>
      </w:r>
      <w:r w:rsidRPr="004F7502">
        <w:rPr>
          <w:color w:val="000000" w:themeColor="text1"/>
        </w:rPr>
        <w:t xml:space="preserve"> 25</w:t>
      </w:r>
      <w:r w:rsidR="006148CD">
        <w:rPr>
          <w:color w:val="000000" w:themeColor="text1"/>
        </w:rPr>
        <w:t>(</w:t>
      </w:r>
      <w:r w:rsidRPr="004F7502">
        <w:rPr>
          <w:color w:val="000000" w:themeColor="text1"/>
        </w:rPr>
        <w:t>1</w:t>
      </w:r>
      <w:r w:rsidR="006148CD">
        <w:rPr>
          <w:color w:val="000000" w:themeColor="text1"/>
        </w:rPr>
        <w:t>)</w:t>
      </w:r>
      <w:r w:rsidRPr="004F7502">
        <w:rPr>
          <w:color w:val="000000" w:themeColor="text1"/>
        </w:rPr>
        <w:t>, 16-27</w:t>
      </w:r>
      <w:r w:rsidR="006148CD">
        <w:rPr>
          <w:color w:val="000000" w:themeColor="text1"/>
        </w:rPr>
        <w:t>.</w:t>
      </w:r>
    </w:p>
    <w:p w14:paraId="29510BAD" w14:textId="77777777" w:rsidR="004F7502" w:rsidRPr="004F7502" w:rsidRDefault="004F7502" w:rsidP="004F7502">
      <w:pPr>
        <w:spacing w:line="480" w:lineRule="auto"/>
        <w:jc w:val="both"/>
        <w:rPr>
          <w:rFonts w:eastAsia="Calibri"/>
          <w:color w:val="000000" w:themeColor="text1"/>
        </w:rPr>
      </w:pPr>
    </w:p>
    <w:p w14:paraId="2539A8EB" w14:textId="189C2759"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Russel, R.F., &amp; Stone, G.A. (2002)</w:t>
      </w:r>
      <w:r w:rsidR="006148CD">
        <w:rPr>
          <w:rFonts w:eastAsia="Calibri"/>
          <w:color w:val="000000" w:themeColor="text1"/>
        </w:rPr>
        <w:t xml:space="preserve">. </w:t>
      </w:r>
      <w:r w:rsidRPr="004F7502">
        <w:rPr>
          <w:rFonts w:eastAsia="Calibri"/>
          <w:color w:val="000000" w:themeColor="text1"/>
        </w:rPr>
        <w:t>A review of servant leadership attributes: Developing a practical model</w:t>
      </w:r>
      <w:r w:rsidR="006148CD">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Leadership &amp; Organization Development Journal</w:t>
      </w:r>
      <w:r w:rsidRPr="004F7502">
        <w:rPr>
          <w:rFonts w:eastAsia="Calibri"/>
          <w:color w:val="000000" w:themeColor="text1"/>
        </w:rPr>
        <w:t>, 23</w:t>
      </w:r>
      <w:r w:rsidR="006148CD">
        <w:rPr>
          <w:rFonts w:eastAsia="Calibri"/>
          <w:color w:val="000000" w:themeColor="text1"/>
        </w:rPr>
        <w:t>(</w:t>
      </w:r>
      <w:r w:rsidRPr="004F7502">
        <w:rPr>
          <w:rFonts w:eastAsia="Calibri"/>
          <w:color w:val="000000" w:themeColor="text1"/>
        </w:rPr>
        <w:t>3</w:t>
      </w:r>
      <w:r w:rsidR="006148CD">
        <w:rPr>
          <w:rFonts w:eastAsia="Calibri"/>
          <w:color w:val="000000" w:themeColor="text1"/>
        </w:rPr>
        <w:t>)</w:t>
      </w:r>
      <w:r w:rsidRPr="004F7502">
        <w:rPr>
          <w:rFonts w:eastAsia="Calibri"/>
          <w:color w:val="000000" w:themeColor="text1"/>
        </w:rPr>
        <w:t>,</w:t>
      </w:r>
      <w:r w:rsidR="006148CD">
        <w:rPr>
          <w:rFonts w:eastAsia="Calibri"/>
          <w:color w:val="000000" w:themeColor="text1"/>
        </w:rPr>
        <w:t xml:space="preserve"> </w:t>
      </w:r>
      <w:r w:rsidRPr="004F7502">
        <w:rPr>
          <w:rFonts w:eastAsia="Calibri"/>
          <w:color w:val="000000" w:themeColor="text1"/>
        </w:rPr>
        <w:t>145-157</w:t>
      </w:r>
      <w:r w:rsidR="006148CD">
        <w:rPr>
          <w:rFonts w:eastAsia="Calibri"/>
          <w:color w:val="000000" w:themeColor="text1"/>
        </w:rPr>
        <w:t>.</w:t>
      </w:r>
    </w:p>
    <w:p w14:paraId="3011F446" w14:textId="77777777" w:rsidR="004F7502" w:rsidRPr="004F7502" w:rsidRDefault="004F7502" w:rsidP="004F7502">
      <w:pPr>
        <w:spacing w:line="480" w:lineRule="auto"/>
        <w:jc w:val="both"/>
        <w:rPr>
          <w:rFonts w:eastAsia="Calibri"/>
          <w:color w:val="000000" w:themeColor="text1"/>
        </w:rPr>
      </w:pPr>
    </w:p>
    <w:p w14:paraId="5FC575B0" w14:textId="0A391F2C" w:rsidR="004F7502" w:rsidRPr="004F7502" w:rsidRDefault="004F7502" w:rsidP="004F7502">
      <w:pPr>
        <w:spacing w:line="480" w:lineRule="auto"/>
        <w:jc w:val="both"/>
        <w:rPr>
          <w:color w:val="000000" w:themeColor="text1"/>
        </w:rPr>
      </w:pPr>
      <w:r w:rsidRPr="004F7502">
        <w:rPr>
          <w:rFonts w:eastAsia="Calibri"/>
          <w:color w:val="000000" w:themeColor="text1"/>
        </w:rPr>
        <w:t>Schaubroeck, J., Lam, S.S.K., &amp; Penk, A.C. (2011)</w:t>
      </w:r>
      <w:r w:rsidR="001730CE">
        <w:rPr>
          <w:rFonts w:eastAsia="Calibri"/>
          <w:color w:val="000000" w:themeColor="text1"/>
        </w:rPr>
        <w:t xml:space="preserve">. </w:t>
      </w:r>
      <w:r w:rsidRPr="004F7502">
        <w:rPr>
          <w:rFonts w:eastAsia="Calibri"/>
          <w:color w:val="000000" w:themeColor="text1"/>
        </w:rPr>
        <w:t>Cognition-based and affect-based trust as mediators of leader behavior inﬂuences on team performance</w:t>
      </w:r>
      <w:r w:rsidR="001730CE">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Journal of Applied Psychology</w:t>
      </w:r>
      <w:r w:rsidR="00D13F8A" w:rsidRPr="004F7502">
        <w:rPr>
          <w:rFonts w:eastAsia="Calibri"/>
          <w:color w:val="000000" w:themeColor="text1"/>
        </w:rPr>
        <w:t>, 96</w:t>
      </w:r>
      <w:r w:rsidR="001730CE">
        <w:rPr>
          <w:rFonts w:eastAsia="Calibri"/>
          <w:color w:val="000000" w:themeColor="text1"/>
        </w:rPr>
        <w:t>(</w:t>
      </w:r>
      <w:r w:rsidRPr="004F7502">
        <w:rPr>
          <w:rFonts w:eastAsia="Calibri"/>
          <w:color w:val="000000" w:themeColor="text1"/>
        </w:rPr>
        <w:t>4</w:t>
      </w:r>
      <w:r w:rsidR="001730CE">
        <w:rPr>
          <w:rFonts w:eastAsia="Calibri"/>
          <w:color w:val="000000" w:themeColor="text1"/>
        </w:rPr>
        <w:t>)</w:t>
      </w:r>
      <w:r w:rsidRPr="004F7502">
        <w:rPr>
          <w:rFonts w:eastAsia="Calibri"/>
          <w:color w:val="000000" w:themeColor="text1"/>
        </w:rPr>
        <w:t>, 863-871</w:t>
      </w:r>
      <w:r w:rsidR="001730CE">
        <w:rPr>
          <w:rFonts w:eastAsia="Calibri"/>
          <w:color w:val="000000" w:themeColor="text1"/>
        </w:rPr>
        <w:t>.</w:t>
      </w:r>
      <w:r w:rsidRPr="004F7502">
        <w:rPr>
          <w:color w:val="000000" w:themeColor="text1"/>
        </w:rPr>
        <w:t xml:space="preserve"> </w:t>
      </w:r>
    </w:p>
    <w:p w14:paraId="3540DCF2" w14:textId="77777777" w:rsidR="004F7502" w:rsidRPr="004F7502" w:rsidRDefault="004F7502" w:rsidP="004F7502">
      <w:pPr>
        <w:spacing w:line="480" w:lineRule="auto"/>
        <w:jc w:val="both"/>
        <w:rPr>
          <w:color w:val="000000" w:themeColor="text1"/>
        </w:rPr>
      </w:pPr>
    </w:p>
    <w:p w14:paraId="1468FAFF" w14:textId="41DCB27B"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 xml:space="preserve">Schaubroeck, J.M., Hannah, S.T., Avolio, B.J., Kozlowski, S.W., Lord, R.G., Trevino, L.K., Dimotakis, N., </w:t>
      </w:r>
      <w:r w:rsidR="0016626C">
        <w:rPr>
          <w:rFonts w:eastAsia="Calibri"/>
          <w:color w:val="000000" w:themeColor="text1"/>
        </w:rPr>
        <w:t xml:space="preserve">&amp; </w:t>
      </w:r>
      <w:r w:rsidRPr="004F7502">
        <w:rPr>
          <w:rFonts w:eastAsia="Calibri"/>
          <w:color w:val="000000" w:themeColor="text1"/>
        </w:rPr>
        <w:t>Peng, A.C. (2012)</w:t>
      </w:r>
      <w:r w:rsidR="001730CE">
        <w:rPr>
          <w:rFonts w:eastAsia="Calibri"/>
          <w:color w:val="000000" w:themeColor="text1"/>
        </w:rPr>
        <w:t xml:space="preserve">. </w:t>
      </w:r>
      <w:r w:rsidRPr="004F7502">
        <w:rPr>
          <w:rFonts w:eastAsia="Calibri"/>
          <w:color w:val="000000" w:themeColor="text1"/>
        </w:rPr>
        <w:t>Embedding ethical leadership within and across organization levels</w:t>
      </w:r>
      <w:r w:rsidR="001730CE">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Academy of Management Journal</w:t>
      </w:r>
      <w:r w:rsidRPr="004F7502">
        <w:rPr>
          <w:rFonts w:eastAsia="Calibri"/>
          <w:color w:val="000000" w:themeColor="text1"/>
        </w:rPr>
        <w:t>, 55</w:t>
      </w:r>
      <w:r w:rsidR="001730CE">
        <w:rPr>
          <w:rFonts w:eastAsia="Calibri"/>
          <w:color w:val="000000" w:themeColor="text1"/>
        </w:rPr>
        <w:t>(5)</w:t>
      </w:r>
      <w:r w:rsidRPr="004F7502">
        <w:rPr>
          <w:rFonts w:eastAsia="Calibri"/>
          <w:color w:val="000000" w:themeColor="text1"/>
        </w:rPr>
        <w:t>,</w:t>
      </w:r>
      <w:r w:rsidR="001730CE">
        <w:rPr>
          <w:rFonts w:eastAsia="Calibri"/>
          <w:color w:val="000000" w:themeColor="text1"/>
        </w:rPr>
        <w:t xml:space="preserve"> </w:t>
      </w:r>
      <w:r w:rsidRPr="004F7502">
        <w:rPr>
          <w:rFonts w:eastAsia="Calibri"/>
          <w:color w:val="000000" w:themeColor="text1"/>
        </w:rPr>
        <w:t>1053-1078</w:t>
      </w:r>
      <w:r w:rsidR="001730CE">
        <w:rPr>
          <w:rFonts w:eastAsia="Calibri"/>
          <w:color w:val="000000" w:themeColor="text1"/>
        </w:rPr>
        <w:t>.</w:t>
      </w:r>
      <w:r w:rsidRPr="004F7502">
        <w:rPr>
          <w:rFonts w:eastAsia="Calibri"/>
          <w:color w:val="000000" w:themeColor="text1"/>
        </w:rPr>
        <w:t xml:space="preserve"> </w:t>
      </w:r>
    </w:p>
    <w:p w14:paraId="1A71BC44" w14:textId="77777777" w:rsidR="004F7502" w:rsidRPr="004F7502" w:rsidRDefault="004F7502" w:rsidP="004F7502">
      <w:pPr>
        <w:spacing w:line="480" w:lineRule="auto"/>
        <w:jc w:val="both"/>
        <w:rPr>
          <w:bCs/>
          <w:color w:val="000000" w:themeColor="text1"/>
        </w:rPr>
      </w:pPr>
    </w:p>
    <w:p w14:paraId="185035F3" w14:textId="6C1596F5" w:rsidR="004F7502" w:rsidRPr="004F7502" w:rsidRDefault="004F7502" w:rsidP="004F7502">
      <w:pPr>
        <w:spacing w:line="480" w:lineRule="auto"/>
        <w:jc w:val="both"/>
        <w:rPr>
          <w:bCs/>
          <w:color w:val="000000" w:themeColor="text1"/>
        </w:rPr>
      </w:pPr>
      <w:r w:rsidRPr="0016626C">
        <w:rPr>
          <w:bCs/>
          <w:color w:val="000000" w:themeColor="text1"/>
          <w:highlight w:val="yellow"/>
        </w:rPr>
        <w:t>Schriesheim, C.A., Castro, S.L., &amp; Cogliser, C.C. (1999)</w:t>
      </w:r>
      <w:r w:rsidR="001730CE" w:rsidRPr="0016626C">
        <w:rPr>
          <w:bCs/>
          <w:color w:val="000000" w:themeColor="text1"/>
          <w:highlight w:val="yellow"/>
        </w:rPr>
        <w:t xml:space="preserve">. </w:t>
      </w:r>
      <w:r w:rsidRPr="0016626C">
        <w:rPr>
          <w:bCs/>
          <w:color w:val="000000" w:themeColor="text1"/>
          <w:highlight w:val="yellow"/>
        </w:rPr>
        <w:t>Leader-member exchange (LMX) research: A comprehensive review of theory, measurement, and data-analytic practices</w:t>
      </w:r>
      <w:r w:rsidR="001730CE" w:rsidRPr="0016626C">
        <w:rPr>
          <w:bCs/>
          <w:color w:val="000000" w:themeColor="text1"/>
          <w:highlight w:val="yellow"/>
        </w:rPr>
        <w:t>.</w:t>
      </w:r>
      <w:r w:rsidRPr="0016626C">
        <w:rPr>
          <w:bCs/>
          <w:color w:val="000000" w:themeColor="text1"/>
          <w:highlight w:val="yellow"/>
        </w:rPr>
        <w:t xml:space="preserve"> </w:t>
      </w:r>
      <w:r w:rsidRPr="0016626C">
        <w:rPr>
          <w:bCs/>
          <w:i/>
          <w:color w:val="000000" w:themeColor="text1"/>
          <w:highlight w:val="yellow"/>
        </w:rPr>
        <w:t>The Leadership Quarterly</w:t>
      </w:r>
      <w:r w:rsidRPr="0016626C">
        <w:rPr>
          <w:bCs/>
          <w:color w:val="000000" w:themeColor="text1"/>
          <w:highlight w:val="yellow"/>
        </w:rPr>
        <w:t>, 10</w:t>
      </w:r>
      <w:r w:rsidR="001730CE" w:rsidRPr="0016626C">
        <w:rPr>
          <w:bCs/>
          <w:color w:val="000000" w:themeColor="text1"/>
          <w:highlight w:val="yellow"/>
        </w:rPr>
        <w:t>(1),</w:t>
      </w:r>
      <w:r w:rsidRPr="0016626C">
        <w:rPr>
          <w:bCs/>
          <w:color w:val="000000" w:themeColor="text1"/>
          <w:highlight w:val="yellow"/>
        </w:rPr>
        <w:t xml:space="preserve"> 63-113.</w:t>
      </w:r>
    </w:p>
    <w:p w14:paraId="58327C6C" w14:textId="77777777" w:rsidR="004F7502" w:rsidRPr="004F7502" w:rsidRDefault="004F7502" w:rsidP="004F7502">
      <w:pPr>
        <w:spacing w:line="480" w:lineRule="auto"/>
        <w:jc w:val="both"/>
        <w:rPr>
          <w:bCs/>
          <w:color w:val="000000" w:themeColor="text1"/>
        </w:rPr>
      </w:pPr>
    </w:p>
    <w:p w14:paraId="51403C1C" w14:textId="6B97F8EB" w:rsidR="004F7502" w:rsidRPr="004F7502" w:rsidRDefault="004F7502" w:rsidP="004F7502">
      <w:pPr>
        <w:spacing w:line="480" w:lineRule="auto"/>
        <w:jc w:val="both"/>
        <w:rPr>
          <w:color w:val="000000" w:themeColor="text1"/>
          <w:lang w:eastAsia="en-US"/>
        </w:rPr>
      </w:pPr>
      <w:r w:rsidRPr="004F7502">
        <w:rPr>
          <w:color w:val="000000" w:themeColor="text1"/>
          <w:shd w:val="clear" w:color="auto" w:fill="FFFFFF"/>
        </w:rPr>
        <w:t>Sendjaya, S., &amp; Sarros, J.C. (2002)</w:t>
      </w:r>
      <w:r w:rsidR="001730CE">
        <w:rPr>
          <w:color w:val="000000" w:themeColor="text1"/>
          <w:shd w:val="clear" w:color="auto" w:fill="FFFFFF"/>
        </w:rPr>
        <w:t xml:space="preserve">. </w:t>
      </w:r>
      <w:r w:rsidRPr="004F7502">
        <w:rPr>
          <w:color w:val="000000" w:themeColor="text1"/>
          <w:shd w:val="clear" w:color="auto" w:fill="FFFFFF"/>
        </w:rPr>
        <w:t>Servant leadership: Its origin, development, and application in organisations</w:t>
      </w:r>
      <w:r w:rsidR="001730CE">
        <w:rPr>
          <w:color w:val="000000" w:themeColor="text1"/>
          <w:shd w:val="clear" w:color="auto" w:fill="FFFFFF"/>
        </w:rPr>
        <w:t>.</w:t>
      </w:r>
      <w:r w:rsidRPr="004F7502">
        <w:rPr>
          <w:color w:val="000000" w:themeColor="text1"/>
          <w:shd w:val="clear" w:color="auto" w:fill="FFFFFF"/>
        </w:rPr>
        <w:t> </w:t>
      </w:r>
      <w:r w:rsidRPr="004F7502">
        <w:rPr>
          <w:i/>
          <w:iCs/>
          <w:color w:val="000000" w:themeColor="text1"/>
          <w:shd w:val="clear" w:color="auto" w:fill="FFFFFF"/>
        </w:rPr>
        <w:t>Journal of Leadership </w:t>
      </w:r>
      <w:r w:rsidRPr="004F7502">
        <w:rPr>
          <w:color w:val="000000" w:themeColor="text1"/>
          <w:shd w:val="clear" w:color="auto" w:fill="FFFFFF"/>
        </w:rPr>
        <w:t>&amp;</w:t>
      </w:r>
      <w:r w:rsidRPr="004F7502">
        <w:rPr>
          <w:i/>
          <w:iCs/>
          <w:color w:val="000000" w:themeColor="text1"/>
          <w:shd w:val="clear" w:color="auto" w:fill="FFFFFF"/>
        </w:rPr>
        <w:t> Organisational Studies</w:t>
      </w:r>
      <w:r w:rsidRPr="004F7502">
        <w:rPr>
          <w:color w:val="000000" w:themeColor="text1"/>
          <w:shd w:val="clear" w:color="auto" w:fill="FFFFFF"/>
        </w:rPr>
        <w:t>, </w:t>
      </w:r>
      <w:r w:rsidRPr="004F7502">
        <w:rPr>
          <w:iCs/>
          <w:color w:val="000000" w:themeColor="text1"/>
          <w:shd w:val="clear" w:color="auto" w:fill="FFFFFF"/>
        </w:rPr>
        <w:t>9</w:t>
      </w:r>
      <w:r w:rsidR="00E000AB">
        <w:rPr>
          <w:iCs/>
          <w:color w:val="000000" w:themeColor="text1"/>
          <w:shd w:val="clear" w:color="auto" w:fill="FFFFFF"/>
        </w:rPr>
        <w:t>(2)</w:t>
      </w:r>
      <w:r w:rsidRPr="004F7502">
        <w:rPr>
          <w:color w:val="000000" w:themeColor="text1"/>
          <w:shd w:val="clear" w:color="auto" w:fill="FFFFFF"/>
        </w:rPr>
        <w:t>,</w:t>
      </w:r>
      <w:r w:rsidR="00E000AB">
        <w:rPr>
          <w:color w:val="000000" w:themeColor="text1"/>
          <w:shd w:val="clear" w:color="auto" w:fill="FFFFFF"/>
        </w:rPr>
        <w:t xml:space="preserve"> </w:t>
      </w:r>
      <w:r w:rsidRPr="004F7502">
        <w:rPr>
          <w:color w:val="000000" w:themeColor="text1"/>
          <w:shd w:val="clear" w:color="auto" w:fill="FFFFFF"/>
        </w:rPr>
        <w:t>57-65</w:t>
      </w:r>
      <w:r w:rsidR="00E000AB">
        <w:rPr>
          <w:color w:val="000000" w:themeColor="text1"/>
          <w:shd w:val="clear" w:color="auto" w:fill="FFFFFF"/>
        </w:rPr>
        <w:t>.</w:t>
      </w:r>
    </w:p>
    <w:p w14:paraId="284EEDAB" w14:textId="77777777" w:rsidR="004F7502" w:rsidRPr="004F7502" w:rsidRDefault="004F7502" w:rsidP="004F7502">
      <w:pPr>
        <w:widowControl w:val="0"/>
        <w:autoSpaceDE w:val="0"/>
        <w:autoSpaceDN w:val="0"/>
        <w:adjustRightInd w:val="0"/>
        <w:spacing w:line="480" w:lineRule="auto"/>
        <w:jc w:val="both"/>
        <w:rPr>
          <w:color w:val="FF0000"/>
        </w:rPr>
      </w:pPr>
    </w:p>
    <w:p w14:paraId="77007762" w14:textId="51F4C8CE" w:rsidR="004F7502" w:rsidRPr="004F7502" w:rsidRDefault="004F7502" w:rsidP="004F7502">
      <w:pPr>
        <w:widowControl w:val="0"/>
        <w:autoSpaceDE w:val="0"/>
        <w:autoSpaceDN w:val="0"/>
        <w:adjustRightInd w:val="0"/>
        <w:spacing w:line="480" w:lineRule="auto"/>
        <w:jc w:val="both"/>
        <w:rPr>
          <w:color w:val="000000" w:themeColor="text1"/>
        </w:rPr>
      </w:pPr>
      <w:r w:rsidRPr="004F7502">
        <w:rPr>
          <w:color w:val="000000" w:themeColor="text1"/>
        </w:rPr>
        <w:t>Slack, N.J., &amp; Singh, G. (2015)</w:t>
      </w:r>
      <w:r w:rsidR="00E000AB">
        <w:rPr>
          <w:color w:val="000000" w:themeColor="text1"/>
        </w:rPr>
        <w:t xml:space="preserve">. </w:t>
      </w:r>
      <w:r w:rsidRPr="004F7502">
        <w:rPr>
          <w:color w:val="000000" w:themeColor="text1"/>
        </w:rPr>
        <w:t>Public sector reforms and service quality issues from the perspective of the small island developing states in the Pacific: A case of Fiji</w:t>
      </w:r>
      <w:r w:rsidR="00E000AB">
        <w:rPr>
          <w:color w:val="000000" w:themeColor="text1"/>
        </w:rPr>
        <w:t>.</w:t>
      </w:r>
      <w:r w:rsidRPr="004F7502">
        <w:rPr>
          <w:color w:val="000000" w:themeColor="text1"/>
        </w:rPr>
        <w:t xml:space="preserve"> </w:t>
      </w:r>
      <w:r w:rsidRPr="004F7502">
        <w:rPr>
          <w:i/>
          <w:color w:val="000000" w:themeColor="text1"/>
        </w:rPr>
        <w:t>International Journal of Public Administration</w:t>
      </w:r>
      <w:r w:rsidRPr="004F7502">
        <w:rPr>
          <w:color w:val="000000" w:themeColor="text1"/>
        </w:rPr>
        <w:t>, 38</w:t>
      </w:r>
      <w:r w:rsidR="00E000AB">
        <w:rPr>
          <w:color w:val="000000" w:themeColor="text1"/>
        </w:rPr>
        <w:t>(</w:t>
      </w:r>
      <w:r w:rsidRPr="004F7502">
        <w:rPr>
          <w:color w:val="000000" w:themeColor="text1"/>
        </w:rPr>
        <w:t>10</w:t>
      </w:r>
      <w:r w:rsidR="00E000AB">
        <w:rPr>
          <w:color w:val="000000" w:themeColor="text1"/>
        </w:rPr>
        <w:t>)</w:t>
      </w:r>
      <w:r w:rsidRPr="004F7502">
        <w:rPr>
          <w:color w:val="000000" w:themeColor="text1"/>
        </w:rPr>
        <w:t>, 712-723</w:t>
      </w:r>
      <w:r w:rsidR="00E000AB">
        <w:rPr>
          <w:color w:val="000000" w:themeColor="text1"/>
        </w:rPr>
        <w:t>.</w:t>
      </w:r>
    </w:p>
    <w:p w14:paraId="67F0E8A1" w14:textId="77777777" w:rsidR="004F7502" w:rsidRPr="004F7502" w:rsidRDefault="004F7502" w:rsidP="004F7502">
      <w:pPr>
        <w:widowControl w:val="0"/>
        <w:autoSpaceDE w:val="0"/>
        <w:autoSpaceDN w:val="0"/>
        <w:adjustRightInd w:val="0"/>
        <w:spacing w:line="480" w:lineRule="auto"/>
        <w:jc w:val="both"/>
        <w:rPr>
          <w:color w:val="000000" w:themeColor="text1"/>
        </w:rPr>
      </w:pPr>
    </w:p>
    <w:p w14:paraId="2ACB17D2" w14:textId="45F118DB" w:rsidR="00ED2923" w:rsidRPr="00ED2923" w:rsidRDefault="004F7502" w:rsidP="00ED2923">
      <w:pPr>
        <w:widowControl w:val="0"/>
        <w:autoSpaceDE w:val="0"/>
        <w:autoSpaceDN w:val="0"/>
        <w:adjustRightInd w:val="0"/>
        <w:spacing w:line="480" w:lineRule="auto"/>
        <w:jc w:val="both"/>
        <w:rPr>
          <w:color w:val="000000" w:themeColor="text1"/>
        </w:rPr>
      </w:pPr>
      <w:r w:rsidRPr="004F7502">
        <w:rPr>
          <w:color w:val="000000" w:themeColor="text1"/>
        </w:rPr>
        <w:t>Slack, N.J, &amp; Singh, G. (2017)</w:t>
      </w:r>
      <w:r w:rsidR="00E000AB">
        <w:rPr>
          <w:color w:val="000000" w:themeColor="text1"/>
        </w:rPr>
        <w:t xml:space="preserve">. </w:t>
      </w:r>
      <w:r w:rsidRPr="004F7502">
        <w:rPr>
          <w:color w:val="000000" w:themeColor="text1"/>
        </w:rPr>
        <w:t>Diagnosis of organisational culture in public sector undertakings undergoing reforms</w:t>
      </w:r>
      <w:r w:rsidR="00E000AB">
        <w:rPr>
          <w:color w:val="000000" w:themeColor="text1"/>
        </w:rPr>
        <w:t>.</w:t>
      </w:r>
      <w:r w:rsidRPr="004F7502">
        <w:rPr>
          <w:color w:val="000000" w:themeColor="text1"/>
        </w:rPr>
        <w:t xml:space="preserve"> </w:t>
      </w:r>
      <w:r w:rsidRPr="004F7502">
        <w:rPr>
          <w:i/>
          <w:color w:val="000000" w:themeColor="text1"/>
        </w:rPr>
        <w:t>Public Organisation Review</w:t>
      </w:r>
      <w:r w:rsidRPr="004F7502">
        <w:rPr>
          <w:color w:val="000000" w:themeColor="text1"/>
        </w:rPr>
        <w:t xml:space="preserve">, </w:t>
      </w:r>
      <w:r w:rsidR="000701A7" w:rsidRPr="000701A7">
        <w:rPr>
          <w:color w:val="000000" w:themeColor="text1"/>
        </w:rPr>
        <w:t>18</w:t>
      </w:r>
      <w:r w:rsidR="000701A7">
        <w:rPr>
          <w:color w:val="000000" w:themeColor="text1"/>
        </w:rPr>
        <w:t>(</w:t>
      </w:r>
      <w:r w:rsidR="000701A7" w:rsidRPr="000701A7">
        <w:rPr>
          <w:color w:val="000000" w:themeColor="text1"/>
        </w:rPr>
        <w:t>3</w:t>
      </w:r>
      <w:r w:rsidR="000701A7">
        <w:rPr>
          <w:color w:val="000000" w:themeColor="text1"/>
        </w:rPr>
        <w:t>)</w:t>
      </w:r>
      <w:r w:rsidR="000701A7" w:rsidRPr="000701A7">
        <w:rPr>
          <w:color w:val="000000" w:themeColor="text1"/>
        </w:rPr>
        <w:t>, 361-380</w:t>
      </w:r>
      <w:r w:rsidR="000701A7">
        <w:rPr>
          <w:color w:val="000000" w:themeColor="text1"/>
        </w:rPr>
        <w:t>.</w:t>
      </w:r>
    </w:p>
    <w:p w14:paraId="1A87BD81" w14:textId="15049B9D" w:rsidR="00ED2923" w:rsidRDefault="00ED2923" w:rsidP="00B66FFA">
      <w:pPr>
        <w:spacing w:before="100" w:beforeAutospacing="1" w:after="100" w:afterAutospacing="1"/>
        <w:rPr>
          <w:lang w:val="en-US" w:eastAsia="en-GB"/>
        </w:rPr>
      </w:pPr>
      <w:r w:rsidRPr="00ED2923">
        <w:rPr>
          <w:rFonts w:ascii="Times New Roman,Bold" w:hAnsi="Times New Roman,Bold"/>
          <w:color w:val="212121"/>
          <w:highlight w:val="yellow"/>
          <w:lang w:val="en-US" w:eastAsia="en-GB"/>
        </w:rPr>
        <w:lastRenderedPageBreak/>
        <w:t xml:space="preserve">Tellis, W.M. (1997). </w:t>
      </w:r>
      <w:r w:rsidRPr="00ED2923">
        <w:rPr>
          <w:color w:val="212121"/>
          <w:highlight w:val="yellow"/>
          <w:lang w:val="en-US" w:eastAsia="en-GB"/>
        </w:rPr>
        <w:t xml:space="preserve">Application of a case study methodology. </w:t>
      </w:r>
      <w:r w:rsidRPr="00ED2923">
        <w:rPr>
          <w:rFonts w:ascii="Times New Roman,Italic" w:hAnsi="Times New Roman,Italic"/>
          <w:i/>
          <w:iCs/>
          <w:color w:val="212121"/>
          <w:highlight w:val="yellow"/>
          <w:lang w:val="en-US" w:eastAsia="en-GB"/>
        </w:rPr>
        <w:t>The Qualitative Report</w:t>
      </w:r>
      <w:r w:rsidRPr="00ED2923">
        <w:rPr>
          <w:color w:val="212121"/>
          <w:highlight w:val="yellow"/>
          <w:lang w:val="en-US" w:eastAsia="en-GB"/>
        </w:rPr>
        <w:t xml:space="preserve">, </w:t>
      </w:r>
      <w:r w:rsidRPr="00ED2923">
        <w:rPr>
          <w:rFonts w:ascii="Times New Roman,Italic" w:hAnsi="Times New Roman,Italic"/>
          <w:color w:val="212121"/>
          <w:highlight w:val="yellow"/>
          <w:lang w:val="en-US" w:eastAsia="en-GB"/>
        </w:rPr>
        <w:t>3</w:t>
      </w:r>
      <w:r w:rsidRPr="00ED2923">
        <w:rPr>
          <w:color w:val="212121"/>
          <w:highlight w:val="yellow"/>
          <w:lang w:val="en-US" w:eastAsia="en-GB"/>
        </w:rPr>
        <w:t>(3), 1-19.</w:t>
      </w:r>
    </w:p>
    <w:p w14:paraId="6CD2A143" w14:textId="77777777" w:rsidR="00ED2923" w:rsidRPr="00ED2923" w:rsidRDefault="00ED2923" w:rsidP="00B66FFA">
      <w:pPr>
        <w:spacing w:before="100" w:beforeAutospacing="1" w:after="100" w:afterAutospacing="1"/>
        <w:rPr>
          <w:lang w:val="en-US" w:eastAsia="en-GB"/>
        </w:rPr>
      </w:pPr>
    </w:p>
    <w:p w14:paraId="772D1664" w14:textId="16C83AE2" w:rsidR="00B66FFA" w:rsidRPr="00B66FFA" w:rsidRDefault="00B66FFA" w:rsidP="00B66FFA">
      <w:pPr>
        <w:spacing w:before="100" w:beforeAutospacing="1" w:after="100" w:afterAutospacing="1"/>
        <w:rPr>
          <w:lang w:val="en-US" w:eastAsia="en-GB"/>
        </w:rPr>
      </w:pPr>
      <w:r w:rsidRPr="00B66FFA">
        <w:rPr>
          <w:rFonts w:ascii="Times New Roman,Bold" w:hAnsi="Times New Roman,Bold"/>
          <w:highlight w:val="yellow"/>
          <w:lang w:val="en-US" w:eastAsia="en-GB"/>
        </w:rPr>
        <w:t>Thompson, P. (2000)</w:t>
      </w:r>
      <w:r>
        <w:rPr>
          <w:rFonts w:ascii="Times New Roman,Bold" w:hAnsi="Times New Roman,Bold"/>
          <w:highlight w:val="yellow"/>
          <w:lang w:val="en-US" w:eastAsia="en-GB"/>
        </w:rPr>
        <w:t>.</w:t>
      </w:r>
      <w:r w:rsidRPr="00B66FFA">
        <w:rPr>
          <w:rFonts w:ascii="Times New Roman,Bold" w:hAnsi="Times New Roman,Bold"/>
          <w:highlight w:val="yellow"/>
          <w:lang w:val="en-US" w:eastAsia="en-GB"/>
        </w:rPr>
        <w:t xml:space="preserve"> </w:t>
      </w:r>
      <w:r w:rsidRPr="00B66FFA">
        <w:rPr>
          <w:highlight w:val="yellow"/>
          <w:lang w:val="en-US" w:eastAsia="en-GB"/>
        </w:rPr>
        <w:t xml:space="preserve">Re-using </w:t>
      </w:r>
      <w:r>
        <w:rPr>
          <w:highlight w:val="yellow"/>
          <w:lang w:val="en-US" w:eastAsia="en-GB"/>
        </w:rPr>
        <w:t>q</w:t>
      </w:r>
      <w:r w:rsidRPr="00B66FFA">
        <w:rPr>
          <w:highlight w:val="yellow"/>
          <w:lang w:val="en-US" w:eastAsia="en-GB"/>
        </w:rPr>
        <w:t xml:space="preserve">ualitative </w:t>
      </w:r>
      <w:r>
        <w:rPr>
          <w:highlight w:val="yellow"/>
          <w:lang w:val="en-US" w:eastAsia="en-GB"/>
        </w:rPr>
        <w:t>r</w:t>
      </w:r>
      <w:r w:rsidRPr="00B66FFA">
        <w:rPr>
          <w:highlight w:val="yellow"/>
          <w:lang w:val="en-US" w:eastAsia="en-GB"/>
        </w:rPr>
        <w:t xml:space="preserve">esearch </w:t>
      </w:r>
      <w:r>
        <w:rPr>
          <w:highlight w:val="yellow"/>
          <w:lang w:val="en-US" w:eastAsia="en-GB"/>
        </w:rPr>
        <w:t>d</w:t>
      </w:r>
      <w:r w:rsidRPr="00B66FFA">
        <w:rPr>
          <w:highlight w:val="yellow"/>
          <w:lang w:val="en-US" w:eastAsia="en-GB"/>
        </w:rPr>
        <w:t xml:space="preserve">ata: A Personal Account, </w:t>
      </w:r>
      <w:r w:rsidRPr="00B66FFA">
        <w:rPr>
          <w:rFonts w:ascii="Times New Roman,Italic" w:hAnsi="Times New Roman,Italic"/>
          <w:i/>
          <w:iCs/>
          <w:highlight w:val="yellow"/>
          <w:lang w:val="en-US" w:eastAsia="en-GB"/>
        </w:rPr>
        <w:t>Forum Qualitative Social Research</w:t>
      </w:r>
      <w:r w:rsidRPr="00B66FFA">
        <w:rPr>
          <w:highlight w:val="yellow"/>
          <w:lang w:val="en-US" w:eastAsia="en-GB"/>
        </w:rPr>
        <w:t>, 1(3), 1-16.</w:t>
      </w:r>
    </w:p>
    <w:p w14:paraId="552E7D41" w14:textId="77777777" w:rsidR="000701A7" w:rsidRPr="004F7502" w:rsidRDefault="000701A7" w:rsidP="000701A7">
      <w:pPr>
        <w:widowControl w:val="0"/>
        <w:autoSpaceDE w:val="0"/>
        <w:autoSpaceDN w:val="0"/>
        <w:adjustRightInd w:val="0"/>
        <w:spacing w:line="480" w:lineRule="auto"/>
        <w:jc w:val="both"/>
        <w:rPr>
          <w:color w:val="000000" w:themeColor="text1"/>
        </w:rPr>
      </w:pPr>
    </w:p>
    <w:p w14:paraId="559A17B2" w14:textId="78EA5343" w:rsidR="004F7502" w:rsidRPr="004F7502" w:rsidRDefault="004F7502" w:rsidP="004F7502">
      <w:pPr>
        <w:spacing w:line="480" w:lineRule="auto"/>
        <w:jc w:val="both"/>
        <w:rPr>
          <w:color w:val="000000" w:themeColor="text1"/>
        </w:rPr>
      </w:pPr>
      <w:r w:rsidRPr="004F7502">
        <w:rPr>
          <w:color w:val="000000" w:themeColor="text1"/>
        </w:rPr>
        <w:t>Van der Voet, J.V., Kuipers, B., Groeneveld, S. (2014). Talking the talk or walking the walk? The leadership of planned and emergent change in a public organisation</w:t>
      </w:r>
      <w:r w:rsidR="00E000AB">
        <w:rPr>
          <w:color w:val="000000" w:themeColor="text1"/>
        </w:rPr>
        <w:t>.</w:t>
      </w:r>
      <w:r w:rsidRPr="004F7502">
        <w:rPr>
          <w:color w:val="000000" w:themeColor="text1"/>
        </w:rPr>
        <w:t xml:space="preserve"> </w:t>
      </w:r>
      <w:r w:rsidRPr="004F7502">
        <w:rPr>
          <w:i/>
          <w:color w:val="000000" w:themeColor="text1"/>
        </w:rPr>
        <w:t>Journal of Change Management</w:t>
      </w:r>
      <w:r w:rsidRPr="004F7502">
        <w:rPr>
          <w:color w:val="000000" w:themeColor="text1"/>
        </w:rPr>
        <w:t>, 14</w:t>
      </w:r>
      <w:r w:rsidR="00B307FD">
        <w:rPr>
          <w:color w:val="000000" w:themeColor="text1"/>
        </w:rPr>
        <w:t>(</w:t>
      </w:r>
      <w:r w:rsidRPr="004F7502">
        <w:rPr>
          <w:color w:val="000000" w:themeColor="text1"/>
        </w:rPr>
        <w:t>2</w:t>
      </w:r>
      <w:r w:rsidR="00B307FD">
        <w:rPr>
          <w:color w:val="000000" w:themeColor="text1"/>
        </w:rPr>
        <w:t>)</w:t>
      </w:r>
      <w:r w:rsidRPr="004F7502">
        <w:rPr>
          <w:color w:val="000000" w:themeColor="text1"/>
        </w:rPr>
        <w:t>,</w:t>
      </w:r>
      <w:r w:rsidR="00B307FD">
        <w:rPr>
          <w:color w:val="000000" w:themeColor="text1"/>
        </w:rPr>
        <w:t xml:space="preserve"> </w:t>
      </w:r>
      <w:r w:rsidRPr="004F7502">
        <w:rPr>
          <w:color w:val="000000" w:themeColor="text1"/>
        </w:rPr>
        <w:t>171-191</w:t>
      </w:r>
      <w:r w:rsidR="00B307FD">
        <w:rPr>
          <w:color w:val="000000" w:themeColor="text1"/>
        </w:rPr>
        <w:t>.</w:t>
      </w:r>
    </w:p>
    <w:p w14:paraId="138BEBD9" w14:textId="77777777" w:rsidR="004F7502" w:rsidRPr="004F7502" w:rsidRDefault="004F7502" w:rsidP="004F7502">
      <w:pPr>
        <w:spacing w:line="480" w:lineRule="auto"/>
        <w:rPr>
          <w:color w:val="000000" w:themeColor="text1"/>
        </w:rPr>
      </w:pPr>
    </w:p>
    <w:p w14:paraId="79E391AF" w14:textId="0502FD05" w:rsidR="004F7502" w:rsidRPr="004F7502" w:rsidRDefault="004F7502" w:rsidP="004F7502">
      <w:pPr>
        <w:spacing w:line="480" w:lineRule="auto"/>
        <w:rPr>
          <w:color w:val="000000" w:themeColor="text1"/>
        </w:rPr>
      </w:pPr>
      <w:r w:rsidRPr="004F7502">
        <w:rPr>
          <w:color w:val="000000" w:themeColor="text1"/>
        </w:rPr>
        <w:t>van Dierendonck, D., &amp; Patterson, K. (2015)</w:t>
      </w:r>
      <w:r w:rsidR="00B307FD">
        <w:rPr>
          <w:color w:val="000000" w:themeColor="text1"/>
        </w:rPr>
        <w:t xml:space="preserve">. </w:t>
      </w:r>
      <w:r w:rsidRPr="004F7502">
        <w:rPr>
          <w:color w:val="000000" w:themeColor="text1"/>
        </w:rPr>
        <w:t>Compassionate love as a cornerstone of servant leadership: An integration of previous theorizing and research</w:t>
      </w:r>
      <w:r w:rsidR="00B307FD">
        <w:rPr>
          <w:color w:val="000000" w:themeColor="text1"/>
        </w:rPr>
        <w:t>.</w:t>
      </w:r>
      <w:r w:rsidRPr="004F7502">
        <w:rPr>
          <w:color w:val="000000" w:themeColor="text1"/>
        </w:rPr>
        <w:t xml:space="preserve">  </w:t>
      </w:r>
      <w:r w:rsidRPr="004F7502">
        <w:rPr>
          <w:i/>
          <w:color w:val="000000" w:themeColor="text1"/>
        </w:rPr>
        <w:t>Journal of Business Ethics</w:t>
      </w:r>
      <w:r w:rsidR="00A31F14" w:rsidRPr="004F7502">
        <w:rPr>
          <w:color w:val="000000" w:themeColor="text1"/>
        </w:rPr>
        <w:t>, 128</w:t>
      </w:r>
      <w:r w:rsidR="00B307FD">
        <w:rPr>
          <w:color w:val="000000" w:themeColor="text1"/>
        </w:rPr>
        <w:t>(1)</w:t>
      </w:r>
      <w:r w:rsidRPr="004F7502">
        <w:rPr>
          <w:color w:val="000000" w:themeColor="text1"/>
        </w:rPr>
        <w:t>, 119–131.</w:t>
      </w:r>
    </w:p>
    <w:p w14:paraId="2A58ED12" w14:textId="77777777" w:rsidR="004F7502" w:rsidRPr="004F7502" w:rsidRDefault="004F7502" w:rsidP="004F7502">
      <w:pPr>
        <w:spacing w:line="480" w:lineRule="auto"/>
        <w:jc w:val="both"/>
        <w:rPr>
          <w:color w:val="000000" w:themeColor="text1"/>
        </w:rPr>
      </w:pPr>
    </w:p>
    <w:p w14:paraId="308BA72D" w14:textId="67B4104C" w:rsidR="004F7502" w:rsidRPr="004F7502" w:rsidRDefault="004F7502" w:rsidP="004F7502">
      <w:pPr>
        <w:spacing w:line="480" w:lineRule="auto"/>
        <w:jc w:val="both"/>
        <w:rPr>
          <w:color w:val="000000" w:themeColor="text1"/>
        </w:rPr>
      </w:pPr>
      <w:bookmarkStart w:id="2" w:name="OLE_LINK4"/>
      <w:r w:rsidRPr="004F7502">
        <w:rPr>
          <w:color w:val="000000" w:themeColor="text1"/>
        </w:rPr>
        <w:t>Van der Voet, J.V., Kuipers, B., Groeneveld, S. (2016).</w:t>
      </w:r>
      <w:bookmarkEnd w:id="2"/>
      <w:r w:rsidRPr="004F7502">
        <w:rPr>
          <w:color w:val="000000" w:themeColor="text1"/>
        </w:rPr>
        <w:t xml:space="preserve"> Implementing change in public organisations: The relationship between leadership and affective commitment to change in a public sector context</w:t>
      </w:r>
      <w:r w:rsidR="00B307FD">
        <w:rPr>
          <w:color w:val="000000" w:themeColor="text1"/>
        </w:rPr>
        <w:t>.</w:t>
      </w:r>
      <w:r w:rsidRPr="004F7502">
        <w:rPr>
          <w:color w:val="000000" w:themeColor="text1"/>
        </w:rPr>
        <w:t xml:space="preserve"> </w:t>
      </w:r>
      <w:r w:rsidRPr="004F7502">
        <w:rPr>
          <w:i/>
          <w:color w:val="000000" w:themeColor="text1"/>
        </w:rPr>
        <w:t xml:space="preserve">Public Management Review, </w:t>
      </w:r>
      <w:r w:rsidRPr="004F7502">
        <w:rPr>
          <w:color w:val="000000" w:themeColor="text1"/>
        </w:rPr>
        <w:t>18</w:t>
      </w:r>
      <w:r w:rsidR="00B307FD">
        <w:rPr>
          <w:color w:val="000000" w:themeColor="text1"/>
        </w:rPr>
        <w:t>(6)</w:t>
      </w:r>
      <w:r w:rsidRPr="004F7502">
        <w:rPr>
          <w:color w:val="000000" w:themeColor="text1"/>
        </w:rPr>
        <w:t>, 842-865</w:t>
      </w:r>
      <w:r w:rsidR="00B307FD">
        <w:rPr>
          <w:color w:val="000000" w:themeColor="text1"/>
        </w:rPr>
        <w:t>.</w:t>
      </w:r>
    </w:p>
    <w:p w14:paraId="789948CE" w14:textId="77777777" w:rsidR="004F7502" w:rsidRPr="004F7502" w:rsidRDefault="004F7502" w:rsidP="004F7502">
      <w:pPr>
        <w:spacing w:line="480" w:lineRule="auto"/>
        <w:jc w:val="both"/>
        <w:rPr>
          <w:rFonts w:eastAsia="Calibri"/>
          <w:color w:val="000000" w:themeColor="text1"/>
        </w:rPr>
      </w:pPr>
    </w:p>
    <w:p w14:paraId="2B8AF069" w14:textId="31A0C6CE"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Van Dierendonck, D. (2011)</w:t>
      </w:r>
      <w:r w:rsidR="00B307FD">
        <w:rPr>
          <w:rFonts w:eastAsia="Calibri"/>
          <w:color w:val="000000" w:themeColor="text1"/>
        </w:rPr>
        <w:t xml:space="preserve">. </w:t>
      </w:r>
      <w:r w:rsidRPr="004F7502">
        <w:rPr>
          <w:rFonts w:eastAsia="Calibri"/>
          <w:color w:val="000000" w:themeColor="text1"/>
        </w:rPr>
        <w:t>Servant leadership: A review and synthesis</w:t>
      </w:r>
      <w:r w:rsidR="00B307FD">
        <w:rPr>
          <w:rFonts w:eastAsia="Calibri"/>
          <w:color w:val="000000" w:themeColor="text1"/>
        </w:rPr>
        <w:t xml:space="preserve">. </w:t>
      </w:r>
      <w:r w:rsidRPr="004F7502">
        <w:rPr>
          <w:rFonts w:eastAsia="Calibri"/>
          <w:i/>
          <w:color w:val="000000" w:themeColor="text1"/>
        </w:rPr>
        <w:t>Journal of Management</w:t>
      </w:r>
      <w:r w:rsidRPr="004F7502">
        <w:rPr>
          <w:rFonts w:eastAsia="Calibri"/>
          <w:color w:val="000000" w:themeColor="text1"/>
        </w:rPr>
        <w:t>, 27</w:t>
      </w:r>
      <w:r w:rsidR="00B307FD">
        <w:rPr>
          <w:rFonts w:eastAsia="Calibri"/>
          <w:color w:val="000000" w:themeColor="text1"/>
        </w:rPr>
        <w:t>(</w:t>
      </w:r>
      <w:r w:rsidRPr="004F7502">
        <w:rPr>
          <w:rFonts w:eastAsia="Calibri"/>
          <w:color w:val="000000" w:themeColor="text1"/>
        </w:rPr>
        <w:t>4</w:t>
      </w:r>
      <w:r w:rsidR="00B307FD">
        <w:rPr>
          <w:rFonts w:eastAsia="Calibri"/>
          <w:color w:val="000000" w:themeColor="text1"/>
        </w:rPr>
        <w:t>)</w:t>
      </w:r>
      <w:r w:rsidRPr="004F7502">
        <w:rPr>
          <w:rFonts w:eastAsia="Calibri"/>
          <w:color w:val="000000" w:themeColor="text1"/>
        </w:rPr>
        <w:t>,</w:t>
      </w:r>
      <w:r w:rsidR="00B307FD">
        <w:rPr>
          <w:rFonts w:eastAsia="Calibri"/>
          <w:color w:val="000000" w:themeColor="text1"/>
        </w:rPr>
        <w:t xml:space="preserve"> </w:t>
      </w:r>
      <w:r w:rsidRPr="004F7502">
        <w:rPr>
          <w:rFonts w:eastAsia="Calibri"/>
          <w:color w:val="000000" w:themeColor="text1"/>
        </w:rPr>
        <w:t>1228-1261</w:t>
      </w:r>
      <w:r w:rsidR="00B307FD">
        <w:rPr>
          <w:rFonts w:eastAsia="Calibri"/>
          <w:color w:val="000000" w:themeColor="text1"/>
        </w:rPr>
        <w:t>.</w:t>
      </w:r>
      <w:r w:rsidRPr="004F7502">
        <w:rPr>
          <w:color w:val="000000" w:themeColor="text1"/>
          <w:shd w:val="clear" w:color="auto" w:fill="FFFFFF"/>
        </w:rPr>
        <w:t> </w:t>
      </w:r>
    </w:p>
    <w:p w14:paraId="0C35C371" w14:textId="77777777" w:rsidR="004F7502" w:rsidRPr="004F7502" w:rsidRDefault="004F7502" w:rsidP="004F7502">
      <w:pPr>
        <w:spacing w:line="480" w:lineRule="auto"/>
        <w:jc w:val="both"/>
        <w:rPr>
          <w:rFonts w:eastAsia="Calibri"/>
          <w:color w:val="000000" w:themeColor="text1"/>
        </w:rPr>
      </w:pPr>
    </w:p>
    <w:p w14:paraId="3706BAE3" w14:textId="5347513D" w:rsidR="004F7502" w:rsidRDefault="004F7502" w:rsidP="004F7502">
      <w:pPr>
        <w:spacing w:line="480" w:lineRule="auto"/>
        <w:jc w:val="both"/>
        <w:rPr>
          <w:rFonts w:eastAsia="Calibri"/>
          <w:color w:val="000000" w:themeColor="text1"/>
        </w:rPr>
      </w:pPr>
      <w:r w:rsidRPr="004F7502">
        <w:rPr>
          <w:rFonts w:eastAsia="Calibri"/>
          <w:color w:val="000000" w:themeColor="text1"/>
        </w:rPr>
        <w:t>Waldman, D.A., Javidan, M., &amp; Varella, P. (2004)</w:t>
      </w:r>
      <w:r w:rsidR="00FE423E">
        <w:rPr>
          <w:rFonts w:eastAsia="Calibri"/>
          <w:color w:val="000000" w:themeColor="text1"/>
        </w:rPr>
        <w:t xml:space="preserve">. </w:t>
      </w:r>
      <w:r w:rsidRPr="004F7502">
        <w:rPr>
          <w:rFonts w:eastAsia="Calibri"/>
          <w:color w:val="000000" w:themeColor="text1"/>
        </w:rPr>
        <w:t>Charismatic leadership at the strategic level: A new application of upper echelons theory</w:t>
      </w:r>
      <w:r w:rsidR="00FE423E">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The Leadership Quarterly</w:t>
      </w:r>
      <w:r w:rsidRPr="00EE3CCD">
        <w:rPr>
          <w:rFonts w:eastAsia="Calibri"/>
          <w:color w:val="000000" w:themeColor="text1"/>
        </w:rPr>
        <w:t>, 15</w:t>
      </w:r>
      <w:r w:rsidR="00FE423E" w:rsidRPr="00EE3CCD">
        <w:rPr>
          <w:rFonts w:eastAsia="Calibri"/>
          <w:color w:val="000000" w:themeColor="text1"/>
        </w:rPr>
        <w:t>(</w:t>
      </w:r>
      <w:r w:rsidR="00EE3CCD" w:rsidRPr="00EE3CCD">
        <w:rPr>
          <w:rFonts w:eastAsia="Calibri"/>
          <w:color w:val="000000" w:themeColor="text1"/>
        </w:rPr>
        <w:t>3</w:t>
      </w:r>
      <w:r w:rsidR="00FE423E" w:rsidRPr="00EE3CCD">
        <w:rPr>
          <w:rFonts w:eastAsia="Calibri"/>
          <w:color w:val="000000" w:themeColor="text1"/>
        </w:rPr>
        <w:t>),</w:t>
      </w:r>
      <w:r w:rsidR="00FE423E" w:rsidRPr="004F7502">
        <w:rPr>
          <w:rFonts w:eastAsia="Calibri"/>
          <w:color w:val="000000" w:themeColor="text1"/>
        </w:rPr>
        <w:t xml:space="preserve"> 355</w:t>
      </w:r>
      <w:r w:rsidRPr="004F7502">
        <w:rPr>
          <w:rFonts w:eastAsia="Calibri"/>
          <w:color w:val="000000" w:themeColor="text1"/>
        </w:rPr>
        <w:t>–380</w:t>
      </w:r>
      <w:r w:rsidR="00FE423E">
        <w:rPr>
          <w:rFonts w:eastAsia="Calibri"/>
          <w:color w:val="000000" w:themeColor="text1"/>
        </w:rPr>
        <w:t>.</w:t>
      </w:r>
    </w:p>
    <w:p w14:paraId="4A599D88" w14:textId="77777777" w:rsidR="00FE423E" w:rsidRPr="004F7502" w:rsidRDefault="00FE423E" w:rsidP="004F7502">
      <w:pPr>
        <w:spacing w:line="480" w:lineRule="auto"/>
        <w:jc w:val="both"/>
        <w:rPr>
          <w:rFonts w:eastAsia="Calibri"/>
          <w:color w:val="000000" w:themeColor="text1"/>
        </w:rPr>
      </w:pPr>
    </w:p>
    <w:p w14:paraId="183C6C7C" w14:textId="6328BB92"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lastRenderedPageBreak/>
        <w:t>Wang, D., Waldman, D.A., &amp; Zhang, Z. (2014)</w:t>
      </w:r>
      <w:r w:rsidR="00FE423E">
        <w:rPr>
          <w:rFonts w:eastAsia="Calibri"/>
          <w:color w:val="000000" w:themeColor="text1"/>
        </w:rPr>
        <w:t xml:space="preserve">. </w:t>
      </w:r>
      <w:r w:rsidRPr="004F7502">
        <w:rPr>
          <w:rFonts w:eastAsia="Calibri"/>
          <w:color w:val="000000" w:themeColor="text1"/>
        </w:rPr>
        <w:t xml:space="preserve">A </w:t>
      </w:r>
      <w:r w:rsidR="004F51E7" w:rsidRPr="004F7502">
        <w:rPr>
          <w:rFonts w:eastAsia="Calibri"/>
          <w:color w:val="000000" w:themeColor="text1"/>
        </w:rPr>
        <w:t>meta-analysis</w:t>
      </w:r>
      <w:r w:rsidRPr="004F7502">
        <w:rPr>
          <w:rFonts w:eastAsia="Calibri"/>
          <w:color w:val="000000" w:themeColor="text1"/>
        </w:rPr>
        <w:t xml:space="preserve"> of shared leadership and team effectiveness</w:t>
      </w:r>
      <w:r w:rsidR="00FE423E">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Journal of Applied Psycholog</w:t>
      </w:r>
      <w:r w:rsidRPr="004F7502">
        <w:rPr>
          <w:rFonts w:eastAsia="Calibri"/>
          <w:color w:val="000000" w:themeColor="text1"/>
        </w:rPr>
        <w:t>y, 99</w:t>
      </w:r>
      <w:r w:rsidR="00FE423E">
        <w:rPr>
          <w:rFonts w:eastAsia="Calibri"/>
          <w:color w:val="000000" w:themeColor="text1"/>
        </w:rPr>
        <w:t>(</w:t>
      </w:r>
      <w:r w:rsidRPr="004F7502">
        <w:rPr>
          <w:rFonts w:eastAsia="Calibri"/>
          <w:color w:val="000000" w:themeColor="text1"/>
        </w:rPr>
        <w:t>2</w:t>
      </w:r>
      <w:r w:rsidR="00FE423E">
        <w:rPr>
          <w:rFonts w:eastAsia="Calibri"/>
          <w:color w:val="000000" w:themeColor="text1"/>
        </w:rPr>
        <w:t>)</w:t>
      </w:r>
      <w:r w:rsidRPr="004F7502">
        <w:rPr>
          <w:rFonts w:eastAsia="Calibri"/>
          <w:color w:val="000000" w:themeColor="text1"/>
        </w:rPr>
        <w:t>, 181–198</w:t>
      </w:r>
      <w:r w:rsidR="00795E03">
        <w:rPr>
          <w:rFonts w:eastAsia="Calibri"/>
          <w:color w:val="000000" w:themeColor="text1"/>
        </w:rPr>
        <w:t>.</w:t>
      </w:r>
    </w:p>
    <w:p w14:paraId="2A96CB5C" w14:textId="77777777" w:rsidR="006447A9" w:rsidRDefault="006447A9" w:rsidP="006447A9">
      <w:pPr>
        <w:jc w:val="both"/>
        <w:rPr>
          <w:highlight w:val="yellow"/>
        </w:rPr>
      </w:pPr>
    </w:p>
    <w:p w14:paraId="31899A6E" w14:textId="5511E54E" w:rsidR="006447A9" w:rsidRDefault="006447A9" w:rsidP="006447A9">
      <w:pPr>
        <w:jc w:val="both"/>
      </w:pPr>
      <w:r w:rsidRPr="00D44D6D">
        <w:rPr>
          <w:highlight w:val="yellow"/>
        </w:rPr>
        <w:t xml:space="preserve">Wilkinson, D. and Birmingham, P. 2003. </w:t>
      </w:r>
      <w:r w:rsidRPr="00D44D6D">
        <w:rPr>
          <w:i/>
          <w:highlight w:val="yellow"/>
        </w:rPr>
        <w:t>Using Research Instruments: A Guide for Researchers</w:t>
      </w:r>
      <w:r w:rsidRPr="00D44D6D">
        <w:rPr>
          <w:highlight w:val="yellow"/>
        </w:rPr>
        <w:t>. RoutledgeFalmer, London.</w:t>
      </w:r>
    </w:p>
    <w:p w14:paraId="611A989A" w14:textId="77777777" w:rsidR="004F7502" w:rsidRPr="004F7502" w:rsidRDefault="004F7502" w:rsidP="004F7502">
      <w:pPr>
        <w:spacing w:line="480" w:lineRule="auto"/>
        <w:jc w:val="both"/>
        <w:rPr>
          <w:rFonts w:eastAsia="Calibri"/>
          <w:color w:val="000000" w:themeColor="text1"/>
        </w:rPr>
      </w:pPr>
    </w:p>
    <w:p w14:paraId="6990788E" w14:textId="21877F5F"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Winston, B.E., &amp; Ryan, B. (2008)</w:t>
      </w:r>
      <w:r w:rsidR="00795E03">
        <w:rPr>
          <w:rFonts w:eastAsia="Calibri"/>
          <w:color w:val="000000" w:themeColor="text1"/>
        </w:rPr>
        <w:t xml:space="preserve">. </w:t>
      </w:r>
      <w:r w:rsidRPr="004F7502">
        <w:rPr>
          <w:rFonts w:eastAsia="Calibri"/>
          <w:color w:val="000000" w:themeColor="text1"/>
        </w:rPr>
        <w:t>Servant leadership as a humane orientation: Using GLOBE study construct of humane orientation to show that servant leadership is more global than western</w:t>
      </w:r>
      <w:r w:rsidR="00795E03">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International Journal of Leadership Studies</w:t>
      </w:r>
      <w:r w:rsidRPr="004F7502">
        <w:rPr>
          <w:rFonts w:eastAsia="Calibri"/>
          <w:color w:val="000000" w:themeColor="text1"/>
        </w:rPr>
        <w:t xml:space="preserve">, </w:t>
      </w:r>
      <w:r w:rsidR="0060391D" w:rsidRPr="0060391D">
        <w:rPr>
          <w:rFonts w:eastAsia="Calibri"/>
          <w:color w:val="000000" w:themeColor="text1"/>
        </w:rPr>
        <w:t>3</w:t>
      </w:r>
      <w:r w:rsidR="00795E03" w:rsidRPr="0060391D">
        <w:rPr>
          <w:rFonts w:eastAsia="Calibri"/>
          <w:color w:val="000000" w:themeColor="text1"/>
        </w:rPr>
        <w:t>(</w:t>
      </w:r>
      <w:r w:rsidR="0060391D" w:rsidRPr="0060391D">
        <w:rPr>
          <w:rFonts w:eastAsia="Calibri"/>
          <w:color w:val="000000" w:themeColor="text1"/>
        </w:rPr>
        <w:t>2</w:t>
      </w:r>
      <w:r w:rsidR="00795E03" w:rsidRPr="0060391D">
        <w:rPr>
          <w:rFonts w:eastAsia="Calibri"/>
          <w:color w:val="000000" w:themeColor="text1"/>
        </w:rPr>
        <w:t>)</w:t>
      </w:r>
      <w:r w:rsidRPr="0060391D">
        <w:rPr>
          <w:rFonts w:eastAsia="Calibri"/>
          <w:color w:val="000000" w:themeColor="text1"/>
        </w:rPr>
        <w:t xml:space="preserve">, </w:t>
      </w:r>
      <w:r w:rsidR="0060391D" w:rsidRPr="0060391D">
        <w:rPr>
          <w:rFonts w:eastAsia="Calibri"/>
          <w:color w:val="000000" w:themeColor="text1"/>
        </w:rPr>
        <w:t>212</w:t>
      </w:r>
      <w:r w:rsidRPr="0060391D">
        <w:rPr>
          <w:rFonts w:eastAsia="Calibri"/>
          <w:color w:val="000000" w:themeColor="text1"/>
        </w:rPr>
        <w:t>-</w:t>
      </w:r>
      <w:r w:rsidR="0060391D" w:rsidRPr="0060391D">
        <w:rPr>
          <w:rFonts w:eastAsia="Calibri"/>
          <w:color w:val="000000" w:themeColor="text1"/>
        </w:rPr>
        <w:t>222</w:t>
      </w:r>
      <w:r w:rsidRPr="0060391D">
        <w:rPr>
          <w:rFonts w:eastAsia="Calibri"/>
          <w:color w:val="000000" w:themeColor="text1"/>
        </w:rPr>
        <w:t>.</w:t>
      </w:r>
      <w:r w:rsidRPr="004F7502">
        <w:rPr>
          <w:rFonts w:eastAsia="Calibri"/>
          <w:color w:val="000000" w:themeColor="text1"/>
        </w:rPr>
        <w:t xml:space="preserve"> </w:t>
      </w:r>
    </w:p>
    <w:p w14:paraId="666DE0FC" w14:textId="77777777" w:rsidR="004F7502" w:rsidRPr="004F7502" w:rsidRDefault="004F7502" w:rsidP="004F7502">
      <w:pPr>
        <w:spacing w:line="480" w:lineRule="auto"/>
        <w:jc w:val="both"/>
        <w:rPr>
          <w:rFonts w:eastAsia="Calibri"/>
          <w:color w:val="000000" w:themeColor="text1"/>
        </w:rPr>
      </w:pPr>
    </w:p>
    <w:p w14:paraId="205D17FD" w14:textId="59B70343" w:rsidR="004F7502" w:rsidRPr="004F7502" w:rsidRDefault="004F7502" w:rsidP="004F7502">
      <w:pPr>
        <w:spacing w:line="480" w:lineRule="auto"/>
        <w:jc w:val="both"/>
        <w:rPr>
          <w:rFonts w:eastAsia="Calibri"/>
          <w:color w:val="000000" w:themeColor="text1"/>
        </w:rPr>
      </w:pPr>
      <w:r w:rsidRPr="004F7502">
        <w:rPr>
          <w:rFonts w:eastAsia="Calibri"/>
          <w:color w:val="000000" w:themeColor="text1"/>
        </w:rPr>
        <w:t>Yammarino, F. (2013)</w:t>
      </w:r>
      <w:r w:rsidR="00795E03">
        <w:rPr>
          <w:rFonts w:eastAsia="Calibri"/>
          <w:color w:val="000000" w:themeColor="text1"/>
        </w:rPr>
        <w:t xml:space="preserve">. </w:t>
      </w:r>
      <w:r w:rsidRPr="004F7502">
        <w:rPr>
          <w:rFonts w:eastAsia="Calibri"/>
          <w:color w:val="000000" w:themeColor="text1"/>
        </w:rPr>
        <w:t>Leadership past, present, and future</w:t>
      </w:r>
      <w:r w:rsidR="00795E03">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Journal of Leadership and Organizational Studies</w:t>
      </w:r>
      <w:r w:rsidRPr="004F7502">
        <w:rPr>
          <w:rFonts w:eastAsia="Calibri"/>
          <w:color w:val="000000" w:themeColor="text1"/>
        </w:rPr>
        <w:t>, 20</w:t>
      </w:r>
      <w:r w:rsidR="00795E03">
        <w:rPr>
          <w:rFonts w:eastAsia="Calibri"/>
          <w:color w:val="000000" w:themeColor="text1"/>
        </w:rPr>
        <w:t>(</w:t>
      </w:r>
      <w:r w:rsidRPr="004F7502">
        <w:rPr>
          <w:rFonts w:eastAsia="Calibri"/>
          <w:color w:val="000000" w:themeColor="text1"/>
        </w:rPr>
        <w:t>2</w:t>
      </w:r>
      <w:r w:rsidR="00795E03">
        <w:rPr>
          <w:rFonts w:eastAsia="Calibri"/>
          <w:color w:val="000000" w:themeColor="text1"/>
        </w:rPr>
        <w:t>)</w:t>
      </w:r>
      <w:r w:rsidR="00931E42" w:rsidRPr="004F7502">
        <w:rPr>
          <w:rFonts w:eastAsia="Calibri"/>
          <w:color w:val="000000" w:themeColor="text1"/>
        </w:rPr>
        <w:t>, 149</w:t>
      </w:r>
      <w:r w:rsidRPr="004F7502">
        <w:rPr>
          <w:rFonts w:eastAsia="Calibri"/>
          <w:color w:val="000000" w:themeColor="text1"/>
        </w:rPr>
        <w:t>-155</w:t>
      </w:r>
      <w:r w:rsidR="00A67FA6">
        <w:rPr>
          <w:rFonts w:eastAsia="Calibri"/>
          <w:color w:val="000000" w:themeColor="text1"/>
        </w:rPr>
        <w:t>.</w:t>
      </w:r>
      <w:r w:rsidRPr="004F7502">
        <w:rPr>
          <w:rFonts w:eastAsia="Calibri"/>
          <w:color w:val="000000" w:themeColor="text1"/>
        </w:rPr>
        <w:t xml:space="preserve"> </w:t>
      </w:r>
    </w:p>
    <w:p w14:paraId="2E6E02BA" w14:textId="77777777" w:rsidR="004F7502" w:rsidRPr="004F7502" w:rsidRDefault="004F7502" w:rsidP="004F7502">
      <w:pPr>
        <w:spacing w:line="480" w:lineRule="auto"/>
        <w:jc w:val="both"/>
        <w:rPr>
          <w:color w:val="000000" w:themeColor="text1"/>
        </w:rPr>
      </w:pPr>
    </w:p>
    <w:p w14:paraId="4D6B6DCA" w14:textId="258F033F" w:rsidR="004F7502" w:rsidRPr="004F7502" w:rsidRDefault="004F7502" w:rsidP="004F7502">
      <w:pPr>
        <w:spacing w:line="480" w:lineRule="auto"/>
        <w:jc w:val="both"/>
        <w:outlineLvl w:val="0"/>
        <w:rPr>
          <w:color w:val="000000" w:themeColor="text1"/>
        </w:rPr>
      </w:pPr>
      <w:r w:rsidRPr="004F7502">
        <w:rPr>
          <w:color w:val="000000" w:themeColor="text1"/>
        </w:rPr>
        <w:t>Yin, R.K. (2003)</w:t>
      </w:r>
      <w:r w:rsidR="00A67FA6">
        <w:rPr>
          <w:color w:val="000000" w:themeColor="text1"/>
        </w:rPr>
        <w:t>.</w:t>
      </w:r>
      <w:r w:rsidRPr="004F7502">
        <w:rPr>
          <w:color w:val="000000" w:themeColor="text1"/>
        </w:rPr>
        <w:t xml:space="preserve"> </w:t>
      </w:r>
      <w:r w:rsidRPr="004F7502">
        <w:rPr>
          <w:i/>
          <w:color w:val="000000" w:themeColor="text1"/>
        </w:rPr>
        <w:t>Case study research: Design and method,</w:t>
      </w:r>
      <w:r w:rsidRPr="004F7502">
        <w:rPr>
          <w:color w:val="000000" w:themeColor="text1"/>
        </w:rPr>
        <w:t xml:space="preserve"> Thousand Oaks, CA: Sage. </w:t>
      </w:r>
    </w:p>
    <w:p w14:paraId="2D5FBE84" w14:textId="77777777" w:rsidR="004F7502" w:rsidRPr="004F7502" w:rsidRDefault="004F7502" w:rsidP="004F7502">
      <w:pPr>
        <w:widowControl w:val="0"/>
        <w:autoSpaceDE w:val="0"/>
        <w:autoSpaceDN w:val="0"/>
        <w:adjustRightInd w:val="0"/>
        <w:spacing w:line="480" w:lineRule="auto"/>
        <w:jc w:val="both"/>
        <w:rPr>
          <w:color w:val="000000" w:themeColor="text1"/>
        </w:rPr>
      </w:pPr>
    </w:p>
    <w:p w14:paraId="4D1CA984" w14:textId="0ADC26A3" w:rsidR="004F7502" w:rsidRPr="004F7502" w:rsidRDefault="004F7502" w:rsidP="004F7502">
      <w:pPr>
        <w:widowControl w:val="0"/>
        <w:autoSpaceDE w:val="0"/>
        <w:autoSpaceDN w:val="0"/>
        <w:adjustRightInd w:val="0"/>
        <w:spacing w:line="480" w:lineRule="auto"/>
        <w:jc w:val="both"/>
        <w:rPr>
          <w:color w:val="000000" w:themeColor="text1"/>
        </w:rPr>
      </w:pPr>
      <w:r w:rsidRPr="004F7502">
        <w:rPr>
          <w:color w:val="000000" w:themeColor="text1"/>
        </w:rPr>
        <w:t>Zorn, T.E., Page, D.J., &amp; Cheney, G. (2000)</w:t>
      </w:r>
      <w:r w:rsidR="00A67FA6">
        <w:rPr>
          <w:color w:val="000000" w:themeColor="text1"/>
        </w:rPr>
        <w:t xml:space="preserve">. </w:t>
      </w:r>
      <w:r w:rsidRPr="004F7502">
        <w:rPr>
          <w:color w:val="000000" w:themeColor="text1"/>
        </w:rPr>
        <w:t>Nuts about change: Multiple perspectives on change-oriented communication in a public sector organization</w:t>
      </w:r>
      <w:r w:rsidR="00A67FA6">
        <w:rPr>
          <w:color w:val="000000" w:themeColor="text1"/>
        </w:rPr>
        <w:t>.</w:t>
      </w:r>
      <w:r w:rsidRPr="004F7502">
        <w:rPr>
          <w:color w:val="000000" w:themeColor="text1"/>
        </w:rPr>
        <w:t xml:space="preserve"> </w:t>
      </w:r>
      <w:r w:rsidRPr="004F7502">
        <w:rPr>
          <w:i/>
          <w:color w:val="000000" w:themeColor="text1"/>
        </w:rPr>
        <w:t>Management Communication Quarterly</w:t>
      </w:r>
      <w:r w:rsidRPr="004F7502">
        <w:rPr>
          <w:color w:val="000000" w:themeColor="text1"/>
        </w:rPr>
        <w:t>, 13</w:t>
      </w:r>
      <w:r w:rsidR="00A67FA6">
        <w:rPr>
          <w:color w:val="000000" w:themeColor="text1"/>
        </w:rPr>
        <w:t>(</w:t>
      </w:r>
      <w:r w:rsidRPr="004F7502">
        <w:rPr>
          <w:color w:val="000000" w:themeColor="text1"/>
        </w:rPr>
        <w:t>4</w:t>
      </w:r>
      <w:r w:rsidR="00A67FA6">
        <w:rPr>
          <w:color w:val="000000" w:themeColor="text1"/>
        </w:rPr>
        <w:t>)</w:t>
      </w:r>
      <w:r w:rsidRPr="004F7502">
        <w:rPr>
          <w:color w:val="000000" w:themeColor="text1"/>
        </w:rPr>
        <w:t>, 515-566</w:t>
      </w:r>
      <w:r w:rsidR="00A67FA6">
        <w:rPr>
          <w:color w:val="000000" w:themeColor="text1"/>
        </w:rPr>
        <w:t>.</w:t>
      </w:r>
    </w:p>
    <w:p w14:paraId="5FA00571" w14:textId="77777777" w:rsidR="004F7502" w:rsidRPr="004F7502" w:rsidRDefault="004F7502" w:rsidP="004F7502">
      <w:pPr>
        <w:spacing w:line="480" w:lineRule="auto"/>
        <w:jc w:val="both"/>
        <w:rPr>
          <w:rFonts w:eastAsia="Calibri"/>
          <w:color w:val="000000" w:themeColor="text1"/>
        </w:rPr>
      </w:pPr>
    </w:p>
    <w:p w14:paraId="7B489E9E" w14:textId="2EFE36CF" w:rsidR="004F7502" w:rsidRDefault="004F7502" w:rsidP="004F7502">
      <w:pPr>
        <w:spacing w:line="480" w:lineRule="auto"/>
        <w:jc w:val="both"/>
        <w:rPr>
          <w:rFonts w:ascii="Georgia" w:hAnsi="Georgia"/>
          <w:b/>
          <w:bCs/>
          <w:color w:val="333333"/>
          <w:spacing w:val="2"/>
          <w:lang w:val="en"/>
        </w:rPr>
      </w:pPr>
      <w:r w:rsidRPr="004F7502">
        <w:rPr>
          <w:rFonts w:eastAsia="Calibri"/>
          <w:color w:val="000000" w:themeColor="text1"/>
        </w:rPr>
        <w:t>Zou, W., Tian, Q., &amp; Liu, J. (2015)</w:t>
      </w:r>
      <w:r w:rsidR="00A67FA6">
        <w:rPr>
          <w:rFonts w:eastAsia="Calibri"/>
          <w:color w:val="000000" w:themeColor="text1"/>
        </w:rPr>
        <w:t xml:space="preserve">. </w:t>
      </w:r>
      <w:r w:rsidRPr="004F7502">
        <w:rPr>
          <w:rFonts w:eastAsia="Calibri"/>
          <w:color w:val="000000" w:themeColor="text1"/>
        </w:rPr>
        <w:t>Servant leadership, social exchange relationship, and follower's helping behaviour: Positive reciprocity belief matters</w:t>
      </w:r>
      <w:r w:rsidR="00A67FA6">
        <w:rPr>
          <w:rFonts w:eastAsia="Calibri"/>
          <w:color w:val="000000" w:themeColor="text1"/>
        </w:rPr>
        <w:t>.</w:t>
      </w:r>
      <w:r w:rsidRPr="004F7502">
        <w:rPr>
          <w:rFonts w:eastAsia="Calibri"/>
          <w:color w:val="000000" w:themeColor="text1"/>
        </w:rPr>
        <w:t xml:space="preserve"> </w:t>
      </w:r>
      <w:r w:rsidRPr="004F7502">
        <w:rPr>
          <w:rFonts w:eastAsia="Calibri"/>
          <w:i/>
          <w:color w:val="000000" w:themeColor="text1"/>
        </w:rPr>
        <w:t>International Journal of Hospitality Management</w:t>
      </w:r>
      <w:r w:rsidRPr="004F7502">
        <w:rPr>
          <w:rFonts w:eastAsia="Calibri"/>
          <w:color w:val="000000" w:themeColor="text1"/>
        </w:rPr>
        <w:t xml:space="preserve">, </w:t>
      </w:r>
      <w:r w:rsidRPr="00E278C3">
        <w:rPr>
          <w:rFonts w:eastAsia="Calibri"/>
          <w:color w:val="000000" w:themeColor="text1"/>
        </w:rPr>
        <w:t>51</w:t>
      </w:r>
      <w:r w:rsidR="00E278C3" w:rsidRPr="00E278C3">
        <w:rPr>
          <w:rFonts w:eastAsia="Calibri"/>
          <w:color w:val="000000" w:themeColor="text1"/>
        </w:rPr>
        <w:t>(October)</w:t>
      </w:r>
      <w:r w:rsidRPr="00E278C3">
        <w:rPr>
          <w:rFonts w:eastAsia="Calibri"/>
          <w:color w:val="000000" w:themeColor="text1"/>
        </w:rPr>
        <w:t>, 147-156</w:t>
      </w:r>
      <w:r w:rsidR="00A67FA6" w:rsidRPr="00E278C3">
        <w:rPr>
          <w:rFonts w:eastAsia="Calibri"/>
          <w:color w:val="000000" w:themeColor="text1"/>
        </w:rPr>
        <w:t>.</w:t>
      </w:r>
    </w:p>
    <w:p w14:paraId="2BFA1F4B" w14:textId="77777777" w:rsidR="004F7502" w:rsidRDefault="004F7502" w:rsidP="004F7502">
      <w:pPr>
        <w:spacing w:line="480" w:lineRule="auto"/>
        <w:rPr>
          <w:rFonts w:asciiTheme="minorHAnsi" w:hAnsiTheme="minorHAnsi" w:cstheme="minorBidi"/>
        </w:rPr>
      </w:pPr>
    </w:p>
    <w:p w14:paraId="358F3885" w14:textId="77777777" w:rsidR="004F7502" w:rsidRDefault="004F7502" w:rsidP="004F7502"/>
    <w:p w14:paraId="37378DC6" w14:textId="77777777" w:rsidR="00637834" w:rsidRPr="00B27FC0" w:rsidRDefault="00637834" w:rsidP="005445A4">
      <w:pPr>
        <w:spacing w:line="480" w:lineRule="auto"/>
        <w:jc w:val="both"/>
        <w:rPr>
          <w:rFonts w:eastAsia="Calibri"/>
          <w:b/>
          <w:color w:val="000000" w:themeColor="text1"/>
        </w:rPr>
      </w:pPr>
    </w:p>
    <w:sectPr w:rsidR="00637834" w:rsidRPr="00B27FC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27ED" w14:textId="77777777" w:rsidR="001D2A69" w:rsidRDefault="001D2A69" w:rsidP="006A4889">
      <w:r>
        <w:separator/>
      </w:r>
    </w:p>
  </w:endnote>
  <w:endnote w:type="continuationSeparator" w:id="0">
    <w:p w14:paraId="1AE66592" w14:textId="77777777" w:rsidR="001D2A69" w:rsidRDefault="001D2A69" w:rsidP="006A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dvTT5235d5a9">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8589500"/>
      <w:docPartObj>
        <w:docPartGallery w:val="Page Numbers (Bottom of Page)"/>
        <w:docPartUnique/>
      </w:docPartObj>
    </w:sdtPr>
    <w:sdtEndPr>
      <w:rPr>
        <w:rStyle w:val="PageNumber"/>
      </w:rPr>
    </w:sdtEndPr>
    <w:sdtContent>
      <w:p w14:paraId="47DBF183" w14:textId="62CC4103" w:rsidR="00BE2AF0" w:rsidRDefault="00BE2AF0" w:rsidP="00E038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DE737" w14:textId="77777777" w:rsidR="00BE2AF0" w:rsidRDefault="00BE2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339201"/>
      <w:docPartObj>
        <w:docPartGallery w:val="Page Numbers (Bottom of Page)"/>
        <w:docPartUnique/>
      </w:docPartObj>
    </w:sdtPr>
    <w:sdtEndPr>
      <w:rPr>
        <w:rStyle w:val="PageNumber"/>
      </w:rPr>
    </w:sdtEndPr>
    <w:sdtContent>
      <w:p w14:paraId="5D1B6205" w14:textId="00381F83" w:rsidR="00BE2AF0" w:rsidRDefault="00BE2AF0" w:rsidP="00E038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2E68">
          <w:rPr>
            <w:rStyle w:val="PageNumber"/>
            <w:noProof/>
          </w:rPr>
          <w:t>1</w:t>
        </w:r>
        <w:r>
          <w:rPr>
            <w:rStyle w:val="PageNumber"/>
          </w:rPr>
          <w:fldChar w:fldCharType="end"/>
        </w:r>
      </w:p>
    </w:sdtContent>
  </w:sdt>
  <w:p w14:paraId="23C524A4" w14:textId="53FAEBD8" w:rsidR="00BE2AF0" w:rsidRDefault="00BE2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EE292" w14:textId="77777777" w:rsidR="001D2A69" w:rsidRDefault="001D2A69" w:rsidP="006A4889">
      <w:r>
        <w:separator/>
      </w:r>
    </w:p>
  </w:footnote>
  <w:footnote w:type="continuationSeparator" w:id="0">
    <w:p w14:paraId="1884FA37" w14:textId="77777777" w:rsidR="001D2A69" w:rsidRDefault="001D2A69" w:rsidP="006A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6069"/>
    <w:multiLevelType w:val="hybridMultilevel"/>
    <w:tmpl w:val="B73AAD64"/>
    <w:lvl w:ilvl="0" w:tplc="05249B56">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D6A6B"/>
    <w:multiLevelType w:val="hybridMultilevel"/>
    <w:tmpl w:val="572A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02407"/>
    <w:multiLevelType w:val="multilevel"/>
    <w:tmpl w:val="A2EC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4096" w:nlCheck="1" w:checkStyle="0"/>
  <w:activeWritingStyle w:appName="MSWord" w:lang="en-GB" w:vendorID="64" w:dllVersion="6" w:nlCheck="1" w:checkStyle="1"/>
  <w:activeWritingStyle w:appName="MSWord" w:lang="en-AU" w:vendorID="64" w:dllVersion="4096" w:nlCheck="1" w:checkStyle="0"/>
  <w:activeWritingStyle w:appName="MSWord" w:lang="en-AU" w:vendorID="64" w:dllVersion="6" w:nlCheck="1" w:checkStyle="0"/>
  <w:activeWritingStyle w:appName="MSWord" w:lang="en-GB" w:vendorID="64" w:dllVersion="0"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GB" w:vendorID="2" w:dllVersion="6"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tjQ3szS0MDQ3MLdQ0lEKTi0uzszPAykwrAUA4Cm1QSwAAAA="/>
  </w:docVars>
  <w:rsids>
    <w:rsidRoot w:val="000C727E"/>
    <w:rsid w:val="000003E5"/>
    <w:rsid w:val="00000BC7"/>
    <w:rsid w:val="000020DC"/>
    <w:rsid w:val="0000234E"/>
    <w:rsid w:val="000073A7"/>
    <w:rsid w:val="0001075B"/>
    <w:rsid w:val="0001118E"/>
    <w:rsid w:val="00011B12"/>
    <w:rsid w:val="00013290"/>
    <w:rsid w:val="00014305"/>
    <w:rsid w:val="00015F1C"/>
    <w:rsid w:val="00016399"/>
    <w:rsid w:val="00016D0D"/>
    <w:rsid w:val="00016EBD"/>
    <w:rsid w:val="0002025A"/>
    <w:rsid w:val="00020A2D"/>
    <w:rsid w:val="000222FF"/>
    <w:rsid w:val="00022C70"/>
    <w:rsid w:val="00023F82"/>
    <w:rsid w:val="000254EA"/>
    <w:rsid w:val="000259E6"/>
    <w:rsid w:val="00030977"/>
    <w:rsid w:val="00031E00"/>
    <w:rsid w:val="00034174"/>
    <w:rsid w:val="00034AD7"/>
    <w:rsid w:val="0003633F"/>
    <w:rsid w:val="00036D08"/>
    <w:rsid w:val="000406FD"/>
    <w:rsid w:val="00040FE4"/>
    <w:rsid w:val="00047A35"/>
    <w:rsid w:val="00052B94"/>
    <w:rsid w:val="00053723"/>
    <w:rsid w:val="00054479"/>
    <w:rsid w:val="0005582D"/>
    <w:rsid w:val="00056B69"/>
    <w:rsid w:val="00057664"/>
    <w:rsid w:val="00057CE2"/>
    <w:rsid w:val="00060C9B"/>
    <w:rsid w:val="00060CF4"/>
    <w:rsid w:val="000611B6"/>
    <w:rsid w:val="00062536"/>
    <w:rsid w:val="00062C62"/>
    <w:rsid w:val="00063535"/>
    <w:rsid w:val="00063700"/>
    <w:rsid w:val="00065647"/>
    <w:rsid w:val="00065B7B"/>
    <w:rsid w:val="000701A7"/>
    <w:rsid w:val="0007087B"/>
    <w:rsid w:val="0007193A"/>
    <w:rsid w:val="000723E3"/>
    <w:rsid w:val="00073DCB"/>
    <w:rsid w:val="00075FDA"/>
    <w:rsid w:val="00076C18"/>
    <w:rsid w:val="00076C6A"/>
    <w:rsid w:val="00080883"/>
    <w:rsid w:val="000814FE"/>
    <w:rsid w:val="00081EA9"/>
    <w:rsid w:val="00082BBF"/>
    <w:rsid w:val="00082DD2"/>
    <w:rsid w:val="000837C4"/>
    <w:rsid w:val="00085C64"/>
    <w:rsid w:val="00086C59"/>
    <w:rsid w:val="000910A6"/>
    <w:rsid w:val="000950AD"/>
    <w:rsid w:val="00095D33"/>
    <w:rsid w:val="00095E13"/>
    <w:rsid w:val="0009710D"/>
    <w:rsid w:val="000A1FEB"/>
    <w:rsid w:val="000A21B5"/>
    <w:rsid w:val="000A554F"/>
    <w:rsid w:val="000A58C7"/>
    <w:rsid w:val="000A65C4"/>
    <w:rsid w:val="000A7DB2"/>
    <w:rsid w:val="000B034B"/>
    <w:rsid w:val="000B3367"/>
    <w:rsid w:val="000B367D"/>
    <w:rsid w:val="000B66A3"/>
    <w:rsid w:val="000B6B67"/>
    <w:rsid w:val="000B71E2"/>
    <w:rsid w:val="000B7540"/>
    <w:rsid w:val="000B78D3"/>
    <w:rsid w:val="000C2177"/>
    <w:rsid w:val="000C2356"/>
    <w:rsid w:val="000C3EE6"/>
    <w:rsid w:val="000C51EA"/>
    <w:rsid w:val="000C578F"/>
    <w:rsid w:val="000C5C05"/>
    <w:rsid w:val="000C5DE6"/>
    <w:rsid w:val="000C666D"/>
    <w:rsid w:val="000C6AF6"/>
    <w:rsid w:val="000C727E"/>
    <w:rsid w:val="000C77C3"/>
    <w:rsid w:val="000D1BF8"/>
    <w:rsid w:val="000D23EE"/>
    <w:rsid w:val="000D34F7"/>
    <w:rsid w:val="000D5039"/>
    <w:rsid w:val="000D5467"/>
    <w:rsid w:val="000D5CAC"/>
    <w:rsid w:val="000D6CA8"/>
    <w:rsid w:val="000D75D8"/>
    <w:rsid w:val="000E0204"/>
    <w:rsid w:val="000E0D76"/>
    <w:rsid w:val="000E174E"/>
    <w:rsid w:val="000E2CB6"/>
    <w:rsid w:val="000E353A"/>
    <w:rsid w:val="000E6218"/>
    <w:rsid w:val="000E6286"/>
    <w:rsid w:val="000F02E8"/>
    <w:rsid w:val="000F0A4F"/>
    <w:rsid w:val="000F3822"/>
    <w:rsid w:val="000F3EF1"/>
    <w:rsid w:val="000F4656"/>
    <w:rsid w:val="000F4730"/>
    <w:rsid w:val="000F5604"/>
    <w:rsid w:val="000F73A6"/>
    <w:rsid w:val="000F7A5D"/>
    <w:rsid w:val="00101731"/>
    <w:rsid w:val="001040A9"/>
    <w:rsid w:val="001042AF"/>
    <w:rsid w:val="00104C48"/>
    <w:rsid w:val="001051C1"/>
    <w:rsid w:val="0010568A"/>
    <w:rsid w:val="00107AE1"/>
    <w:rsid w:val="00107E43"/>
    <w:rsid w:val="001105BD"/>
    <w:rsid w:val="0011153D"/>
    <w:rsid w:val="00112D82"/>
    <w:rsid w:val="0011302A"/>
    <w:rsid w:val="00115735"/>
    <w:rsid w:val="00115EBB"/>
    <w:rsid w:val="00116265"/>
    <w:rsid w:val="00116C22"/>
    <w:rsid w:val="00116F36"/>
    <w:rsid w:val="00116F6C"/>
    <w:rsid w:val="001175E3"/>
    <w:rsid w:val="001209E7"/>
    <w:rsid w:val="00121900"/>
    <w:rsid w:val="001223B2"/>
    <w:rsid w:val="001237BA"/>
    <w:rsid w:val="00125201"/>
    <w:rsid w:val="001261C4"/>
    <w:rsid w:val="001261CC"/>
    <w:rsid w:val="001270A5"/>
    <w:rsid w:val="001318B9"/>
    <w:rsid w:val="001319F7"/>
    <w:rsid w:val="00131B5C"/>
    <w:rsid w:val="0013272B"/>
    <w:rsid w:val="00132752"/>
    <w:rsid w:val="00132CF8"/>
    <w:rsid w:val="0013449E"/>
    <w:rsid w:val="00135D88"/>
    <w:rsid w:val="001364A5"/>
    <w:rsid w:val="00136DF2"/>
    <w:rsid w:val="00136ED7"/>
    <w:rsid w:val="001405A9"/>
    <w:rsid w:val="00141CEF"/>
    <w:rsid w:val="00142FAC"/>
    <w:rsid w:val="00143601"/>
    <w:rsid w:val="001438ED"/>
    <w:rsid w:val="00143C7A"/>
    <w:rsid w:val="00144BD1"/>
    <w:rsid w:val="00144D47"/>
    <w:rsid w:val="00147145"/>
    <w:rsid w:val="00147EA5"/>
    <w:rsid w:val="0015295E"/>
    <w:rsid w:val="0015450F"/>
    <w:rsid w:val="00155F84"/>
    <w:rsid w:val="00156BE9"/>
    <w:rsid w:val="00157537"/>
    <w:rsid w:val="0016018B"/>
    <w:rsid w:val="001603E1"/>
    <w:rsid w:val="001611DF"/>
    <w:rsid w:val="0016137B"/>
    <w:rsid w:val="00162C60"/>
    <w:rsid w:val="0016454D"/>
    <w:rsid w:val="00164ED0"/>
    <w:rsid w:val="00165D2F"/>
    <w:rsid w:val="0016626C"/>
    <w:rsid w:val="001663A1"/>
    <w:rsid w:val="001667FF"/>
    <w:rsid w:val="00166AFF"/>
    <w:rsid w:val="00167873"/>
    <w:rsid w:val="00167E25"/>
    <w:rsid w:val="00170324"/>
    <w:rsid w:val="00170980"/>
    <w:rsid w:val="00170B94"/>
    <w:rsid w:val="00172286"/>
    <w:rsid w:val="001725E9"/>
    <w:rsid w:val="0017264C"/>
    <w:rsid w:val="001730CE"/>
    <w:rsid w:val="001739BD"/>
    <w:rsid w:val="00175FDB"/>
    <w:rsid w:val="00176189"/>
    <w:rsid w:val="00177371"/>
    <w:rsid w:val="00180E74"/>
    <w:rsid w:val="00180FC9"/>
    <w:rsid w:val="00181324"/>
    <w:rsid w:val="001818A1"/>
    <w:rsid w:val="00181C10"/>
    <w:rsid w:val="0018218C"/>
    <w:rsid w:val="001823DA"/>
    <w:rsid w:val="00184826"/>
    <w:rsid w:val="001850E6"/>
    <w:rsid w:val="00186284"/>
    <w:rsid w:val="00186AF5"/>
    <w:rsid w:val="00187C90"/>
    <w:rsid w:val="00187CB1"/>
    <w:rsid w:val="00190958"/>
    <w:rsid w:val="0019150A"/>
    <w:rsid w:val="00192B38"/>
    <w:rsid w:val="00193FF8"/>
    <w:rsid w:val="0019434F"/>
    <w:rsid w:val="0019493B"/>
    <w:rsid w:val="00194E41"/>
    <w:rsid w:val="001A1598"/>
    <w:rsid w:val="001A1E68"/>
    <w:rsid w:val="001A25D2"/>
    <w:rsid w:val="001A2EAC"/>
    <w:rsid w:val="001A2EF0"/>
    <w:rsid w:val="001A2EF7"/>
    <w:rsid w:val="001A2FC6"/>
    <w:rsid w:val="001A3002"/>
    <w:rsid w:val="001A3E79"/>
    <w:rsid w:val="001A4208"/>
    <w:rsid w:val="001A4723"/>
    <w:rsid w:val="001A4DDA"/>
    <w:rsid w:val="001A6A4F"/>
    <w:rsid w:val="001A7947"/>
    <w:rsid w:val="001B2E69"/>
    <w:rsid w:val="001B388E"/>
    <w:rsid w:val="001B3BF4"/>
    <w:rsid w:val="001B56B2"/>
    <w:rsid w:val="001B6D8B"/>
    <w:rsid w:val="001C117B"/>
    <w:rsid w:val="001C1EFF"/>
    <w:rsid w:val="001C2335"/>
    <w:rsid w:val="001C2AC8"/>
    <w:rsid w:val="001C2F75"/>
    <w:rsid w:val="001C42F2"/>
    <w:rsid w:val="001C514E"/>
    <w:rsid w:val="001D01DF"/>
    <w:rsid w:val="001D0596"/>
    <w:rsid w:val="001D0C6F"/>
    <w:rsid w:val="001D108F"/>
    <w:rsid w:val="001D1849"/>
    <w:rsid w:val="001D1935"/>
    <w:rsid w:val="001D25FF"/>
    <w:rsid w:val="001D2A69"/>
    <w:rsid w:val="001D2B26"/>
    <w:rsid w:val="001D31D9"/>
    <w:rsid w:val="001D3C40"/>
    <w:rsid w:val="001D460A"/>
    <w:rsid w:val="001D460F"/>
    <w:rsid w:val="001D533C"/>
    <w:rsid w:val="001D53DB"/>
    <w:rsid w:val="001D6761"/>
    <w:rsid w:val="001D7981"/>
    <w:rsid w:val="001E1117"/>
    <w:rsid w:val="001E2052"/>
    <w:rsid w:val="001E2A7D"/>
    <w:rsid w:val="001E2B61"/>
    <w:rsid w:val="001E2F86"/>
    <w:rsid w:val="001E44F4"/>
    <w:rsid w:val="001E4631"/>
    <w:rsid w:val="001E4F15"/>
    <w:rsid w:val="001E60F0"/>
    <w:rsid w:val="001E62E6"/>
    <w:rsid w:val="001F218A"/>
    <w:rsid w:val="001F3A72"/>
    <w:rsid w:val="001F3A8D"/>
    <w:rsid w:val="001F5E84"/>
    <w:rsid w:val="001F75CF"/>
    <w:rsid w:val="00200FE9"/>
    <w:rsid w:val="00201BFA"/>
    <w:rsid w:val="00202701"/>
    <w:rsid w:val="00204ED5"/>
    <w:rsid w:val="00204FD8"/>
    <w:rsid w:val="00205DF9"/>
    <w:rsid w:val="002064B4"/>
    <w:rsid w:val="00206A0A"/>
    <w:rsid w:val="00210056"/>
    <w:rsid w:val="00210683"/>
    <w:rsid w:val="00210AC9"/>
    <w:rsid w:val="00211061"/>
    <w:rsid w:val="00211743"/>
    <w:rsid w:val="00211AC5"/>
    <w:rsid w:val="00211B0E"/>
    <w:rsid w:val="00212DF2"/>
    <w:rsid w:val="00213029"/>
    <w:rsid w:val="00213529"/>
    <w:rsid w:val="00215C72"/>
    <w:rsid w:val="00216FD6"/>
    <w:rsid w:val="00217EF9"/>
    <w:rsid w:val="00220EC1"/>
    <w:rsid w:val="00223C18"/>
    <w:rsid w:val="00223EFD"/>
    <w:rsid w:val="002243DC"/>
    <w:rsid w:val="00226520"/>
    <w:rsid w:val="002270AB"/>
    <w:rsid w:val="00227C74"/>
    <w:rsid w:val="00231327"/>
    <w:rsid w:val="00231F24"/>
    <w:rsid w:val="00232C4B"/>
    <w:rsid w:val="002330AB"/>
    <w:rsid w:val="00233D6D"/>
    <w:rsid w:val="002345FE"/>
    <w:rsid w:val="0023595A"/>
    <w:rsid w:val="00235D54"/>
    <w:rsid w:val="0023627D"/>
    <w:rsid w:val="00236B90"/>
    <w:rsid w:val="00237AAA"/>
    <w:rsid w:val="00240315"/>
    <w:rsid w:val="00241377"/>
    <w:rsid w:val="002419B9"/>
    <w:rsid w:val="00241AB7"/>
    <w:rsid w:val="00241E0A"/>
    <w:rsid w:val="002454D2"/>
    <w:rsid w:val="00246562"/>
    <w:rsid w:val="002473B7"/>
    <w:rsid w:val="00251118"/>
    <w:rsid w:val="00251B28"/>
    <w:rsid w:val="00254F3C"/>
    <w:rsid w:val="00255D77"/>
    <w:rsid w:val="00256ECF"/>
    <w:rsid w:val="00261214"/>
    <w:rsid w:val="002615BD"/>
    <w:rsid w:val="00263BA7"/>
    <w:rsid w:val="00264DC7"/>
    <w:rsid w:val="00265BE7"/>
    <w:rsid w:val="00265BEA"/>
    <w:rsid w:val="002663B7"/>
    <w:rsid w:val="00266513"/>
    <w:rsid w:val="0026718F"/>
    <w:rsid w:val="00267AD5"/>
    <w:rsid w:val="00270EAF"/>
    <w:rsid w:val="0027160D"/>
    <w:rsid w:val="00273114"/>
    <w:rsid w:val="00273C2F"/>
    <w:rsid w:val="002740F7"/>
    <w:rsid w:val="0027631E"/>
    <w:rsid w:val="0027633B"/>
    <w:rsid w:val="00276EE8"/>
    <w:rsid w:val="002779F9"/>
    <w:rsid w:val="00280B2F"/>
    <w:rsid w:val="00280BFB"/>
    <w:rsid w:val="002817C1"/>
    <w:rsid w:val="002817E2"/>
    <w:rsid w:val="00281817"/>
    <w:rsid w:val="00283894"/>
    <w:rsid w:val="00283A98"/>
    <w:rsid w:val="00283FF6"/>
    <w:rsid w:val="0028555D"/>
    <w:rsid w:val="00286867"/>
    <w:rsid w:val="002868A8"/>
    <w:rsid w:val="00290463"/>
    <w:rsid w:val="0029101E"/>
    <w:rsid w:val="00291C70"/>
    <w:rsid w:val="002929E3"/>
    <w:rsid w:val="00293A27"/>
    <w:rsid w:val="00293B63"/>
    <w:rsid w:val="00294500"/>
    <w:rsid w:val="0029465C"/>
    <w:rsid w:val="0029490A"/>
    <w:rsid w:val="002958AA"/>
    <w:rsid w:val="002A023D"/>
    <w:rsid w:val="002A11BD"/>
    <w:rsid w:val="002A58C9"/>
    <w:rsid w:val="002A5F03"/>
    <w:rsid w:val="002A606E"/>
    <w:rsid w:val="002A62F2"/>
    <w:rsid w:val="002A6478"/>
    <w:rsid w:val="002A6DF4"/>
    <w:rsid w:val="002B01BF"/>
    <w:rsid w:val="002B1202"/>
    <w:rsid w:val="002B22E0"/>
    <w:rsid w:val="002B4E39"/>
    <w:rsid w:val="002B6058"/>
    <w:rsid w:val="002B648D"/>
    <w:rsid w:val="002B6E4F"/>
    <w:rsid w:val="002B7832"/>
    <w:rsid w:val="002C08F1"/>
    <w:rsid w:val="002C1F5E"/>
    <w:rsid w:val="002C2233"/>
    <w:rsid w:val="002C230D"/>
    <w:rsid w:val="002C241F"/>
    <w:rsid w:val="002C31B1"/>
    <w:rsid w:val="002C4A4D"/>
    <w:rsid w:val="002C4BC6"/>
    <w:rsid w:val="002C534A"/>
    <w:rsid w:val="002C6E40"/>
    <w:rsid w:val="002D0B1B"/>
    <w:rsid w:val="002D0C45"/>
    <w:rsid w:val="002D17BD"/>
    <w:rsid w:val="002D219B"/>
    <w:rsid w:val="002D2532"/>
    <w:rsid w:val="002D2C91"/>
    <w:rsid w:val="002D466F"/>
    <w:rsid w:val="002D4A91"/>
    <w:rsid w:val="002D6531"/>
    <w:rsid w:val="002D7AC4"/>
    <w:rsid w:val="002E0486"/>
    <w:rsid w:val="002E0502"/>
    <w:rsid w:val="002E320F"/>
    <w:rsid w:val="002E38B0"/>
    <w:rsid w:val="002E7557"/>
    <w:rsid w:val="002F082F"/>
    <w:rsid w:val="002F105F"/>
    <w:rsid w:val="002F7F4A"/>
    <w:rsid w:val="00300091"/>
    <w:rsid w:val="00300112"/>
    <w:rsid w:val="00300811"/>
    <w:rsid w:val="00301A02"/>
    <w:rsid w:val="00302CA3"/>
    <w:rsid w:val="003032AC"/>
    <w:rsid w:val="003047DE"/>
    <w:rsid w:val="0030487B"/>
    <w:rsid w:val="0030495A"/>
    <w:rsid w:val="00304FAA"/>
    <w:rsid w:val="00305191"/>
    <w:rsid w:val="00306939"/>
    <w:rsid w:val="00306BC9"/>
    <w:rsid w:val="003075E6"/>
    <w:rsid w:val="003110A3"/>
    <w:rsid w:val="003111EE"/>
    <w:rsid w:val="00311E48"/>
    <w:rsid w:val="00312712"/>
    <w:rsid w:val="00313CBA"/>
    <w:rsid w:val="00315300"/>
    <w:rsid w:val="00315B4D"/>
    <w:rsid w:val="00317BBC"/>
    <w:rsid w:val="00320BB0"/>
    <w:rsid w:val="00321A86"/>
    <w:rsid w:val="00322CA9"/>
    <w:rsid w:val="003243C8"/>
    <w:rsid w:val="003251E9"/>
    <w:rsid w:val="00327613"/>
    <w:rsid w:val="00327FA1"/>
    <w:rsid w:val="003307E0"/>
    <w:rsid w:val="0033194C"/>
    <w:rsid w:val="003351E4"/>
    <w:rsid w:val="00335695"/>
    <w:rsid w:val="0033694F"/>
    <w:rsid w:val="00341A14"/>
    <w:rsid w:val="0034312D"/>
    <w:rsid w:val="003446DB"/>
    <w:rsid w:val="00345B8D"/>
    <w:rsid w:val="00346C93"/>
    <w:rsid w:val="003470EF"/>
    <w:rsid w:val="00347921"/>
    <w:rsid w:val="00347AB7"/>
    <w:rsid w:val="00351E02"/>
    <w:rsid w:val="00355428"/>
    <w:rsid w:val="00355459"/>
    <w:rsid w:val="00355732"/>
    <w:rsid w:val="00356BC0"/>
    <w:rsid w:val="0035773B"/>
    <w:rsid w:val="00357CD1"/>
    <w:rsid w:val="0036082F"/>
    <w:rsid w:val="0036189F"/>
    <w:rsid w:val="00362175"/>
    <w:rsid w:val="00362D41"/>
    <w:rsid w:val="0036310D"/>
    <w:rsid w:val="00363CC0"/>
    <w:rsid w:val="00363E01"/>
    <w:rsid w:val="0036444A"/>
    <w:rsid w:val="00365F80"/>
    <w:rsid w:val="00366977"/>
    <w:rsid w:val="00366C29"/>
    <w:rsid w:val="00367AF7"/>
    <w:rsid w:val="00371457"/>
    <w:rsid w:val="00372DA0"/>
    <w:rsid w:val="003731C5"/>
    <w:rsid w:val="00374CB9"/>
    <w:rsid w:val="00374DEE"/>
    <w:rsid w:val="00380D1B"/>
    <w:rsid w:val="00382120"/>
    <w:rsid w:val="003828FE"/>
    <w:rsid w:val="00382CAC"/>
    <w:rsid w:val="00382CDC"/>
    <w:rsid w:val="00383BF9"/>
    <w:rsid w:val="00385F55"/>
    <w:rsid w:val="00385FA4"/>
    <w:rsid w:val="0038622F"/>
    <w:rsid w:val="00386CFB"/>
    <w:rsid w:val="00386FAF"/>
    <w:rsid w:val="003921A4"/>
    <w:rsid w:val="003934DE"/>
    <w:rsid w:val="00394FF3"/>
    <w:rsid w:val="00396A7C"/>
    <w:rsid w:val="00397324"/>
    <w:rsid w:val="00397A47"/>
    <w:rsid w:val="003A0F6A"/>
    <w:rsid w:val="003A2783"/>
    <w:rsid w:val="003A3347"/>
    <w:rsid w:val="003A41AD"/>
    <w:rsid w:val="003A5148"/>
    <w:rsid w:val="003A5B51"/>
    <w:rsid w:val="003B5076"/>
    <w:rsid w:val="003B6D56"/>
    <w:rsid w:val="003B769D"/>
    <w:rsid w:val="003C0141"/>
    <w:rsid w:val="003C049C"/>
    <w:rsid w:val="003C05E1"/>
    <w:rsid w:val="003C57F5"/>
    <w:rsid w:val="003C6253"/>
    <w:rsid w:val="003C63C6"/>
    <w:rsid w:val="003C6424"/>
    <w:rsid w:val="003C642B"/>
    <w:rsid w:val="003C6BF4"/>
    <w:rsid w:val="003C6DB4"/>
    <w:rsid w:val="003C793A"/>
    <w:rsid w:val="003D0546"/>
    <w:rsid w:val="003D2642"/>
    <w:rsid w:val="003D2746"/>
    <w:rsid w:val="003D3FAF"/>
    <w:rsid w:val="003D573C"/>
    <w:rsid w:val="003D6B20"/>
    <w:rsid w:val="003D79AA"/>
    <w:rsid w:val="003E0C8C"/>
    <w:rsid w:val="003E0F0F"/>
    <w:rsid w:val="003E1511"/>
    <w:rsid w:val="003E2691"/>
    <w:rsid w:val="003E30CB"/>
    <w:rsid w:val="003E39F7"/>
    <w:rsid w:val="003E4118"/>
    <w:rsid w:val="003E57A4"/>
    <w:rsid w:val="003E581B"/>
    <w:rsid w:val="003E5E89"/>
    <w:rsid w:val="003E5ECD"/>
    <w:rsid w:val="003E6202"/>
    <w:rsid w:val="003E76ED"/>
    <w:rsid w:val="003F03F9"/>
    <w:rsid w:val="003F1227"/>
    <w:rsid w:val="003F12F9"/>
    <w:rsid w:val="003F3307"/>
    <w:rsid w:val="003F3A25"/>
    <w:rsid w:val="003F4DD0"/>
    <w:rsid w:val="003F6E6B"/>
    <w:rsid w:val="0040085E"/>
    <w:rsid w:val="004018D5"/>
    <w:rsid w:val="00401C63"/>
    <w:rsid w:val="00401E05"/>
    <w:rsid w:val="00404218"/>
    <w:rsid w:val="004118BC"/>
    <w:rsid w:val="00412598"/>
    <w:rsid w:val="00412DE6"/>
    <w:rsid w:val="00413C6A"/>
    <w:rsid w:val="0041454D"/>
    <w:rsid w:val="004155AF"/>
    <w:rsid w:val="004162BF"/>
    <w:rsid w:val="004165C5"/>
    <w:rsid w:val="00416C50"/>
    <w:rsid w:val="00416E4F"/>
    <w:rsid w:val="00417A9E"/>
    <w:rsid w:val="00421EB0"/>
    <w:rsid w:val="00422CA8"/>
    <w:rsid w:val="004238E5"/>
    <w:rsid w:val="0042480C"/>
    <w:rsid w:val="00424891"/>
    <w:rsid w:val="0042579B"/>
    <w:rsid w:val="004303F9"/>
    <w:rsid w:val="004312D2"/>
    <w:rsid w:val="004317EF"/>
    <w:rsid w:val="00433FAB"/>
    <w:rsid w:val="004340DC"/>
    <w:rsid w:val="00436B3A"/>
    <w:rsid w:val="00440009"/>
    <w:rsid w:val="0044119A"/>
    <w:rsid w:val="00441468"/>
    <w:rsid w:val="00445843"/>
    <w:rsid w:val="0045011F"/>
    <w:rsid w:val="00451209"/>
    <w:rsid w:val="00451D7B"/>
    <w:rsid w:val="004523FA"/>
    <w:rsid w:val="004557C9"/>
    <w:rsid w:val="00456369"/>
    <w:rsid w:val="004565F5"/>
    <w:rsid w:val="004574F9"/>
    <w:rsid w:val="0046085A"/>
    <w:rsid w:val="004620E4"/>
    <w:rsid w:val="00462500"/>
    <w:rsid w:val="0046336C"/>
    <w:rsid w:val="00463586"/>
    <w:rsid w:val="004635B8"/>
    <w:rsid w:val="004643A0"/>
    <w:rsid w:val="004653F3"/>
    <w:rsid w:val="0046616C"/>
    <w:rsid w:val="00466684"/>
    <w:rsid w:val="00470A8E"/>
    <w:rsid w:val="004727AC"/>
    <w:rsid w:val="004734BF"/>
    <w:rsid w:val="00473E28"/>
    <w:rsid w:val="00477E0A"/>
    <w:rsid w:val="00481452"/>
    <w:rsid w:val="00481A66"/>
    <w:rsid w:val="00485EB8"/>
    <w:rsid w:val="00486530"/>
    <w:rsid w:val="0049052B"/>
    <w:rsid w:val="00491A73"/>
    <w:rsid w:val="00491BA9"/>
    <w:rsid w:val="004922AA"/>
    <w:rsid w:val="00492A83"/>
    <w:rsid w:val="0049516E"/>
    <w:rsid w:val="00495357"/>
    <w:rsid w:val="004957DB"/>
    <w:rsid w:val="00495AC6"/>
    <w:rsid w:val="00495B9E"/>
    <w:rsid w:val="004964A5"/>
    <w:rsid w:val="004971EB"/>
    <w:rsid w:val="00497718"/>
    <w:rsid w:val="00497D45"/>
    <w:rsid w:val="004A2379"/>
    <w:rsid w:val="004A2481"/>
    <w:rsid w:val="004A4FB6"/>
    <w:rsid w:val="004A55E3"/>
    <w:rsid w:val="004A6A55"/>
    <w:rsid w:val="004A6A79"/>
    <w:rsid w:val="004A7CBE"/>
    <w:rsid w:val="004B18EF"/>
    <w:rsid w:val="004B217E"/>
    <w:rsid w:val="004B354E"/>
    <w:rsid w:val="004B3F5D"/>
    <w:rsid w:val="004B4FBF"/>
    <w:rsid w:val="004B625B"/>
    <w:rsid w:val="004B6330"/>
    <w:rsid w:val="004B6373"/>
    <w:rsid w:val="004B6523"/>
    <w:rsid w:val="004B6AC1"/>
    <w:rsid w:val="004C07A2"/>
    <w:rsid w:val="004C22A5"/>
    <w:rsid w:val="004C2AB9"/>
    <w:rsid w:val="004C38F6"/>
    <w:rsid w:val="004C5738"/>
    <w:rsid w:val="004D419F"/>
    <w:rsid w:val="004D4863"/>
    <w:rsid w:val="004D4F70"/>
    <w:rsid w:val="004D5729"/>
    <w:rsid w:val="004D6252"/>
    <w:rsid w:val="004D6AFF"/>
    <w:rsid w:val="004D71FE"/>
    <w:rsid w:val="004E031B"/>
    <w:rsid w:val="004E0B9D"/>
    <w:rsid w:val="004E12FC"/>
    <w:rsid w:val="004E169D"/>
    <w:rsid w:val="004E232B"/>
    <w:rsid w:val="004E353B"/>
    <w:rsid w:val="004E37A5"/>
    <w:rsid w:val="004E3D8E"/>
    <w:rsid w:val="004E59D0"/>
    <w:rsid w:val="004E5C89"/>
    <w:rsid w:val="004E631E"/>
    <w:rsid w:val="004F10A8"/>
    <w:rsid w:val="004F2176"/>
    <w:rsid w:val="004F4CAF"/>
    <w:rsid w:val="004F51E7"/>
    <w:rsid w:val="004F6629"/>
    <w:rsid w:val="004F6FD7"/>
    <w:rsid w:val="004F74FB"/>
    <w:rsid w:val="004F7502"/>
    <w:rsid w:val="005012BA"/>
    <w:rsid w:val="005024B9"/>
    <w:rsid w:val="005024D5"/>
    <w:rsid w:val="00502716"/>
    <w:rsid w:val="00503F13"/>
    <w:rsid w:val="0050484F"/>
    <w:rsid w:val="00504ED3"/>
    <w:rsid w:val="00505AC1"/>
    <w:rsid w:val="00506781"/>
    <w:rsid w:val="00506EF1"/>
    <w:rsid w:val="00510F98"/>
    <w:rsid w:val="005112A4"/>
    <w:rsid w:val="00511396"/>
    <w:rsid w:val="00512ABA"/>
    <w:rsid w:val="00512CF6"/>
    <w:rsid w:val="00514546"/>
    <w:rsid w:val="00514AFF"/>
    <w:rsid w:val="005166B7"/>
    <w:rsid w:val="00516E41"/>
    <w:rsid w:val="005221A6"/>
    <w:rsid w:val="00522A58"/>
    <w:rsid w:val="00523D51"/>
    <w:rsid w:val="00525501"/>
    <w:rsid w:val="00526694"/>
    <w:rsid w:val="005271EA"/>
    <w:rsid w:val="005306A5"/>
    <w:rsid w:val="00531994"/>
    <w:rsid w:val="00535DBB"/>
    <w:rsid w:val="00536343"/>
    <w:rsid w:val="00536932"/>
    <w:rsid w:val="0054019C"/>
    <w:rsid w:val="00540BAB"/>
    <w:rsid w:val="0054168A"/>
    <w:rsid w:val="00541DD9"/>
    <w:rsid w:val="005439F4"/>
    <w:rsid w:val="00544457"/>
    <w:rsid w:val="005445A4"/>
    <w:rsid w:val="005446FC"/>
    <w:rsid w:val="00544F96"/>
    <w:rsid w:val="00545339"/>
    <w:rsid w:val="00545C39"/>
    <w:rsid w:val="00546FC4"/>
    <w:rsid w:val="00547B0B"/>
    <w:rsid w:val="00550A52"/>
    <w:rsid w:val="00550B11"/>
    <w:rsid w:val="005529FF"/>
    <w:rsid w:val="00553495"/>
    <w:rsid w:val="00554FC9"/>
    <w:rsid w:val="005550C1"/>
    <w:rsid w:val="0055534F"/>
    <w:rsid w:val="00555E15"/>
    <w:rsid w:val="00556C20"/>
    <w:rsid w:val="00556FCB"/>
    <w:rsid w:val="005576DB"/>
    <w:rsid w:val="00557781"/>
    <w:rsid w:val="00557CB8"/>
    <w:rsid w:val="00557D2F"/>
    <w:rsid w:val="00560A00"/>
    <w:rsid w:val="00562337"/>
    <w:rsid w:val="0056266B"/>
    <w:rsid w:val="00562A0F"/>
    <w:rsid w:val="00562A66"/>
    <w:rsid w:val="0056333A"/>
    <w:rsid w:val="00564DC8"/>
    <w:rsid w:val="00565ECB"/>
    <w:rsid w:val="00567DB4"/>
    <w:rsid w:val="005706F3"/>
    <w:rsid w:val="00572BAB"/>
    <w:rsid w:val="005735B9"/>
    <w:rsid w:val="00574652"/>
    <w:rsid w:val="00574780"/>
    <w:rsid w:val="00574892"/>
    <w:rsid w:val="00575C9E"/>
    <w:rsid w:val="00576940"/>
    <w:rsid w:val="005771FD"/>
    <w:rsid w:val="005774B9"/>
    <w:rsid w:val="00577CC5"/>
    <w:rsid w:val="005804A9"/>
    <w:rsid w:val="00582195"/>
    <w:rsid w:val="005823AE"/>
    <w:rsid w:val="00584741"/>
    <w:rsid w:val="005856F0"/>
    <w:rsid w:val="00585B5C"/>
    <w:rsid w:val="005869F7"/>
    <w:rsid w:val="005905C4"/>
    <w:rsid w:val="005909DA"/>
    <w:rsid w:val="005932B0"/>
    <w:rsid w:val="005932D7"/>
    <w:rsid w:val="005934D5"/>
    <w:rsid w:val="00597223"/>
    <w:rsid w:val="0059723F"/>
    <w:rsid w:val="005A0448"/>
    <w:rsid w:val="005A2564"/>
    <w:rsid w:val="005A4BDA"/>
    <w:rsid w:val="005A5A8A"/>
    <w:rsid w:val="005A5D25"/>
    <w:rsid w:val="005A5DB3"/>
    <w:rsid w:val="005A74ED"/>
    <w:rsid w:val="005B0B2D"/>
    <w:rsid w:val="005B1A4F"/>
    <w:rsid w:val="005B1FCE"/>
    <w:rsid w:val="005B253C"/>
    <w:rsid w:val="005B2AF9"/>
    <w:rsid w:val="005B3556"/>
    <w:rsid w:val="005B3BAD"/>
    <w:rsid w:val="005B653D"/>
    <w:rsid w:val="005C0228"/>
    <w:rsid w:val="005C3DD4"/>
    <w:rsid w:val="005C42EE"/>
    <w:rsid w:val="005C44FD"/>
    <w:rsid w:val="005C634C"/>
    <w:rsid w:val="005C7A78"/>
    <w:rsid w:val="005C7E8A"/>
    <w:rsid w:val="005D06AF"/>
    <w:rsid w:val="005D1106"/>
    <w:rsid w:val="005D1BBD"/>
    <w:rsid w:val="005D1D53"/>
    <w:rsid w:val="005D1FD2"/>
    <w:rsid w:val="005D5140"/>
    <w:rsid w:val="005D6AC4"/>
    <w:rsid w:val="005D6B62"/>
    <w:rsid w:val="005E0B5B"/>
    <w:rsid w:val="005E1739"/>
    <w:rsid w:val="005E2293"/>
    <w:rsid w:val="005E2E68"/>
    <w:rsid w:val="005E38CB"/>
    <w:rsid w:val="005E3D5D"/>
    <w:rsid w:val="005E45F1"/>
    <w:rsid w:val="005E5FA1"/>
    <w:rsid w:val="005E6B4F"/>
    <w:rsid w:val="005E7233"/>
    <w:rsid w:val="005E77CB"/>
    <w:rsid w:val="005F1EB6"/>
    <w:rsid w:val="005F6CD9"/>
    <w:rsid w:val="006001B8"/>
    <w:rsid w:val="00600224"/>
    <w:rsid w:val="00600C81"/>
    <w:rsid w:val="00600F33"/>
    <w:rsid w:val="006020E8"/>
    <w:rsid w:val="0060391D"/>
    <w:rsid w:val="006100A4"/>
    <w:rsid w:val="00610706"/>
    <w:rsid w:val="00610733"/>
    <w:rsid w:val="0061182F"/>
    <w:rsid w:val="0061386B"/>
    <w:rsid w:val="00613C6D"/>
    <w:rsid w:val="006148CD"/>
    <w:rsid w:val="006204A0"/>
    <w:rsid w:val="0062351F"/>
    <w:rsid w:val="00624763"/>
    <w:rsid w:val="00625DB6"/>
    <w:rsid w:val="00632B21"/>
    <w:rsid w:val="006330B1"/>
    <w:rsid w:val="00633422"/>
    <w:rsid w:val="00633D70"/>
    <w:rsid w:val="00633D71"/>
    <w:rsid w:val="006345CB"/>
    <w:rsid w:val="00634778"/>
    <w:rsid w:val="006351DF"/>
    <w:rsid w:val="00635D7F"/>
    <w:rsid w:val="00636CAE"/>
    <w:rsid w:val="00637834"/>
    <w:rsid w:val="00641557"/>
    <w:rsid w:val="00641C31"/>
    <w:rsid w:val="00641E6A"/>
    <w:rsid w:val="0064404C"/>
    <w:rsid w:val="006447A9"/>
    <w:rsid w:val="00644B35"/>
    <w:rsid w:val="0064600D"/>
    <w:rsid w:val="00646700"/>
    <w:rsid w:val="00646B68"/>
    <w:rsid w:val="00647DB1"/>
    <w:rsid w:val="00651E42"/>
    <w:rsid w:val="00652EC7"/>
    <w:rsid w:val="00655D3B"/>
    <w:rsid w:val="00657C78"/>
    <w:rsid w:val="006611EF"/>
    <w:rsid w:val="0066246B"/>
    <w:rsid w:val="00662EC7"/>
    <w:rsid w:val="006638A7"/>
    <w:rsid w:val="006648E3"/>
    <w:rsid w:val="00666770"/>
    <w:rsid w:val="00667D7F"/>
    <w:rsid w:val="00667EC8"/>
    <w:rsid w:val="006709FB"/>
    <w:rsid w:val="0067154B"/>
    <w:rsid w:val="006719EB"/>
    <w:rsid w:val="0067238F"/>
    <w:rsid w:val="00675A00"/>
    <w:rsid w:val="0067612D"/>
    <w:rsid w:val="00676DF2"/>
    <w:rsid w:val="00677CB8"/>
    <w:rsid w:val="00680512"/>
    <w:rsid w:val="006841FF"/>
    <w:rsid w:val="006855E3"/>
    <w:rsid w:val="006870E0"/>
    <w:rsid w:val="006877C1"/>
    <w:rsid w:val="00692DB8"/>
    <w:rsid w:val="00693F77"/>
    <w:rsid w:val="00694426"/>
    <w:rsid w:val="006950F7"/>
    <w:rsid w:val="006952E7"/>
    <w:rsid w:val="00696100"/>
    <w:rsid w:val="006A352B"/>
    <w:rsid w:val="006A3D71"/>
    <w:rsid w:val="006A3ED7"/>
    <w:rsid w:val="006A4889"/>
    <w:rsid w:val="006A5A32"/>
    <w:rsid w:val="006A5ABB"/>
    <w:rsid w:val="006A5C2A"/>
    <w:rsid w:val="006B15B9"/>
    <w:rsid w:val="006B2B78"/>
    <w:rsid w:val="006B39AE"/>
    <w:rsid w:val="006B4B31"/>
    <w:rsid w:val="006B543A"/>
    <w:rsid w:val="006C0CB0"/>
    <w:rsid w:val="006C16BD"/>
    <w:rsid w:val="006C1DF1"/>
    <w:rsid w:val="006C1F57"/>
    <w:rsid w:val="006C4FEF"/>
    <w:rsid w:val="006C5620"/>
    <w:rsid w:val="006C5ED5"/>
    <w:rsid w:val="006C7281"/>
    <w:rsid w:val="006C77C7"/>
    <w:rsid w:val="006C7EA2"/>
    <w:rsid w:val="006D02EA"/>
    <w:rsid w:val="006D068D"/>
    <w:rsid w:val="006D07DC"/>
    <w:rsid w:val="006D12A6"/>
    <w:rsid w:val="006D17D1"/>
    <w:rsid w:val="006D2987"/>
    <w:rsid w:val="006D3712"/>
    <w:rsid w:val="006D3929"/>
    <w:rsid w:val="006D43CB"/>
    <w:rsid w:val="006D4EC2"/>
    <w:rsid w:val="006D5AAD"/>
    <w:rsid w:val="006D6367"/>
    <w:rsid w:val="006D6758"/>
    <w:rsid w:val="006D7830"/>
    <w:rsid w:val="006E19A7"/>
    <w:rsid w:val="006E2D4A"/>
    <w:rsid w:val="006E59CA"/>
    <w:rsid w:val="006E615C"/>
    <w:rsid w:val="006E79B6"/>
    <w:rsid w:val="006E7B99"/>
    <w:rsid w:val="006F1874"/>
    <w:rsid w:val="006F49E9"/>
    <w:rsid w:val="006F4AE6"/>
    <w:rsid w:val="006F754B"/>
    <w:rsid w:val="006F784A"/>
    <w:rsid w:val="0070018F"/>
    <w:rsid w:val="007002E5"/>
    <w:rsid w:val="007065A1"/>
    <w:rsid w:val="00706681"/>
    <w:rsid w:val="00706AE6"/>
    <w:rsid w:val="00706FD8"/>
    <w:rsid w:val="00710AE7"/>
    <w:rsid w:val="0071221F"/>
    <w:rsid w:val="00713E02"/>
    <w:rsid w:val="007146B6"/>
    <w:rsid w:val="00715907"/>
    <w:rsid w:val="00716BD0"/>
    <w:rsid w:val="007202D1"/>
    <w:rsid w:val="0072044A"/>
    <w:rsid w:val="0072162B"/>
    <w:rsid w:val="00722CB9"/>
    <w:rsid w:val="007233A9"/>
    <w:rsid w:val="00724BB5"/>
    <w:rsid w:val="00732124"/>
    <w:rsid w:val="00733A88"/>
    <w:rsid w:val="007352C2"/>
    <w:rsid w:val="00735482"/>
    <w:rsid w:val="007365D6"/>
    <w:rsid w:val="00736F37"/>
    <w:rsid w:val="00737248"/>
    <w:rsid w:val="00737486"/>
    <w:rsid w:val="00737961"/>
    <w:rsid w:val="00737CD4"/>
    <w:rsid w:val="00740909"/>
    <w:rsid w:val="0074125B"/>
    <w:rsid w:val="00750403"/>
    <w:rsid w:val="00751C1F"/>
    <w:rsid w:val="00751D6C"/>
    <w:rsid w:val="00751E7F"/>
    <w:rsid w:val="007532B4"/>
    <w:rsid w:val="00754760"/>
    <w:rsid w:val="00755F96"/>
    <w:rsid w:val="00756CAE"/>
    <w:rsid w:val="00757AB5"/>
    <w:rsid w:val="00757AEB"/>
    <w:rsid w:val="00763BF3"/>
    <w:rsid w:val="00764912"/>
    <w:rsid w:val="00765054"/>
    <w:rsid w:val="00765228"/>
    <w:rsid w:val="0076759F"/>
    <w:rsid w:val="00770659"/>
    <w:rsid w:val="00770DFB"/>
    <w:rsid w:val="00770DFE"/>
    <w:rsid w:val="00772A67"/>
    <w:rsid w:val="00774576"/>
    <w:rsid w:val="0077625B"/>
    <w:rsid w:val="0077641C"/>
    <w:rsid w:val="007766AC"/>
    <w:rsid w:val="00776BBB"/>
    <w:rsid w:val="00776C9F"/>
    <w:rsid w:val="0078013C"/>
    <w:rsid w:val="00780E75"/>
    <w:rsid w:val="00783360"/>
    <w:rsid w:val="0078430B"/>
    <w:rsid w:val="00784314"/>
    <w:rsid w:val="00784A01"/>
    <w:rsid w:val="0078517D"/>
    <w:rsid w:val="00786489"/>
    <w:rsid w:val="0078676F"/>
    <w:rsid w:val="00792004"/>
    <w:rsid w:val="007920B0"/>
    <w:rsid w:val="00793114"/>
    <w:rsid w:val="0079312F"/>
    <w:rsid w:val="00793FCC"/>
    <w:rsid w:val="0079490D"/>
    <w:rsid w:val="00795C84"/>
    <w:rsid w:val="00795DF0"/>
    <w:rsid w:val="00795E03"/>
    <w:rsid w:val="00797C15"/>
    <w:rsid w:val="007A115C"/>
    <w:rsid w:val="007A1661"/>
    <w:rsid w:val="007A2022"/>
    <w:rsid w:val="007A2127"/>
    <w:rsid w:val="007A2532"/>
    <w:rsid w:val="007A2E6A"/>
    <w:rsid w:val="007A31D7"/>
    <w:rsid w:val="007A46FB"/>
    <w:rsid w:val="007A5295"/>
    <w:rsid w:val="007A55F7"/>
    <w:rsid w:val="007B044D"/>
    <w:rsid w:val="007B1097"/>
    <w:rsid w:val="007B39FA"/>
    <w:rsid w:val="007B40D5"/>
    <w:rsid w:val="007B4847"/>
    <w:rsid w:val="007B4C3A"/>
    <w:rsid w:val="007B5EA8"/>
    <w:rsid w:val="007C08B7"/>
    <w:rsid w:val="007C0D40"/>
    <w:rsid w:val="007C2582"/>
    <w:rsid w:val="007C2C6D"/>
    <w:rsid w:val="007C4E32"/>
    <w:rsid w:val="007C5E30"/>
    <w:rsid w:val="007C78DD"/>
    <w:rsid w:val="007D24E5"/>
    <w:rsid w:val="007D3252"/>
    <w:rsid w:val="007D5707"/>
    <w:rsid w:val="007D6204"/>
    <w:rsid w:val="007D62F2"/>
    <w:rsid w:val="007D7393"/>
    <w:rsid w:val="007E0C5F"/>
    <w:rsid w:val="007E0D6D"/>
    <w:rsid w:val="007E1F5C"/>
    <w:rsid w:val="007E1F9E"/>
    <w:rsid w:val="007E265D"/>
    <w:rsid w:val="007E3291"/>
    <w:rsid w:val="007E37D4"/>
    <w:rsid w:val="007E4315"/>
    <w:rsid w:val="007E4C3A"/>
    <w:rsid w:val="007E51ED"/>
    <w:rsid w:val="007E667C"/>
    <w:rsid w:val="007E6DB9"/>
    <w:rsid w:val="007E7DAB"/>
    <w:rsid w:val="007F04F3"/>
    <w:rsid w:val="007F2015"/>
    <w:rsid w:val="007F2072"/>
    <w:rsid w:val="007F2D76"/>
    <w:rsid w:val="007F40F2"/>
    <w:rsid w:val="007F5451"/>
    <w:rsid w:val="007F6701"/>
    <w:rsid w:val="007F68D4"/>
    <w:rsid w:val="007F7FAB"/>
    <w:rsid w:val="00801C50"/>
    <w:rsid w:val="0080227A"/>
    <w:rsid w:val="00802824"/>
    <w:rsid w:val="008053C8"/>
    <w:rsid w:val="00805EA2"/>
    <w:rsid w:val="00806E5C"/>
    <w:rsid w:val="00807969"/>
    <w:rsid w:val="00807AFE"/>
    <w:rsid w:val="00807D9A"/>
    <w:rsid w:val="00811733"/>
    <w:rsid w:val="00811EB1"/>
    <w:rsid w:val="0081301B"/>
    <w:rsid w:val="008133B7"/>
    <w:rsid w:val="00813838"/>
    <w:rsid w:val="00815278"/>
    <w:rsid w:val="00815BF1"/>
    <w:rsid w:val="008173A2"/>
    <w:rsid w:val="00817F16"/>
    <w:rsid w:val="00817FD3"/>
    <w:rsid w:val="00817FDF"/>
    <w:rsid w:val="00821593"/>
    <w:rsid w:val="00822FD2"/>
    <w:rsid w:val="008301C2"/>
    <w:rsid w:val="008317BE"/>
    <w:rsid w:val="00831A12"/>
    <w:rsid w:val="00832551"/>
    <w:rsid w:val="00835C17"/>
    <w:rsid w:val="0083718B"/>
    <w:rsid w:val="00840814"/>
    <w:rsid w:val="00841CAA"/>
    <w:rsid w:val="00842CC5"/>
    <w:rsid w:val="008437D4"/>
    <w:rsid w:val="00843F2E"/>
    <w:rsid w:val="00844EFB"/>
    <w:rsid w:val="00845F51"/>
    <w:rsid w:val="0084696F"/>
    <w:rsid w:val="00847E6C"/>
    <w:rsid w:val="00851BD8"/>
    <w:rsid w:val="00851BEE"/>
    <w:rsid w:val="0085231F"/>
    <w:rsid w:val="00852F66"/>
    <w:rsid w:val="008537D2"/>
    <w:rsid w:val="0085591F"/>
    <w:rsid w:val="008563AA"/>
    <w:rsid w:val="00856A40"/>
    <w:rsid w:val="008575D5"/>
    <w:rsid w:val="00862631"/>
    <w:rsid w:val="00864AA0"/>
    <w:rsid w:val="00864BBD"/>
    <w:rsid w:val="00865C82"/>
    <w:rsid w:val="00865F9D"/>
    <w:rsid w:val="008660A4"/>
    <w:rsid w:val="00866EC8"/>
    <w:rsid w:val="00871F19"/>
    <w:rsid w:val="00874B5C"/>
    <w:rsid w:val="0087591E"/>
    <w:rsid w:val="0087615E"/>
    <w:rsid w:val="0087772D"/>
    <w:rsid w:val="0087783E"/>
    <w:rsid w:val="00880ABF"/>
    <w:rsid w:val="00880FF6"/>
    <w:rsid w:val="0088332B"/>
    <w:rsid w:val="008844CE"/>
    <w:rsid w:val="0088473F"/>
    <w:rsid w:val="00886055"/>
    <w:rsid w:val="008869E6"/>
    <w:rsid w:val="00887EDA"/>
    <w:rsid w:val="008900EB"/>
    <w:rsid w:val="00892EDA"/>
    <w:rsid w:val="0089380E"/>
    <w:rsid w:val="00893C14"/>
    <w:rsid w:val="00896073"/>
    <w:rsid w:val="00897A6C"/>
    <w:rsid w:val="008A084C"/>
    <w:rsid w:val="008A0B30"/>
    <w:rsid w:val="008A0B44"/>
    <w:rsid w:val="008A16C9"/>
    <w:rsid w:val="008A1854"/>
    <w:rsid w:val="008A2613"/>
    <w:rsid w:val="008A2BD6"/>
    <w:rsid w:val="008A3992"/>
    <w:rsid w:val="008A4222"/>
    <w:rsid w:val="008A5367"/>
    <w:rsid w:val="008A582A"/>
    <w:rsid w:val="008A6115"/>
    <w:rsid w:val="008A6398"/>
    <w:rsid w:val="008A6857"/>
    <w:rsid w:val="008B27BC"/>
    <w:rsid w:val="008B5104"/>
    <w:rsid w:val="008B5DA9"/>
    <w:rsid w:val="008B754C"/>
    <w:rsid w:val="008B7DAE"/>
    <w:rsid w:val="008C0E7E"/>
    <w:rsid w:val="008C13D5"/>
    <w:rsid w:val="008C2927"/>
    <w:rsid w:val="008C3153"/>
    <w:rsid w:val="008C3BA6"/>
    <w:rsid w:val="008C4376"/>
    <w:rsid w:val="008C475E"/>
    <w:rsid w:val="008C4858"/>
    <w:rsid w:val="008C4C02"/>
    <w:rsid w:val="008C68D4"/>
    <w:rsid w:val="008D4839"/>
    <w:rsid w:val="008D4C72"/>
    <w:rsid w:val="008D56AB"/>
    <w:rsid w:val="008D6EDC"/>
    <w:rsid w:val="008E0332"/>
    <w:rsid w:val="008E08C6"/>
    <w:rsid w:val="008E1301"/>
    <w:rsid w:val="008E20FC"/>
    <w:rsid w:val="008E44DF"/>
    <w:rsid w:val="008E4991"/>
    <w:rsid w:val="008E7792"/>
    <w:rsid w:val="008E77DA"/>
    <w:rsid w:val="008E7978"/>
    <w:rsid w:val="008F0C34"/>
    <w:rsid w:val="008F14E7"/>
    <w:rsid w:val="008F33B6"/>
    <w:rsid w:val="008F4F56"/>
    <w:rsid w:val="008F5414"/>
    <w:rsid w:val="008F59C1"/>
    <w:rsid w:val="008F59E0"/>
    <w:rsid w:val="008F5A9E"/>
    <w:rsid w:val="008F7522"/>
    <w:rsid w:val="008F7DD6"/>
    <w:rsid w:val="009009FF"/>
    <w:rsid w:val="00904FF4"/>
    <w:rsid w:val="00906E67"/>
    <w:rsid w:val="00906E73"/>
    <w:rsid w:val="00906F7E"/>
    <w:rsid w:val="00910E8C"/>
    <w:rsid w:val="00913041"/>
    <w:rsid w:val="00913F18"/>
    <w:rsid w:val="00915D38"/>
    <w:rsid w:val="009163E9"/>
    <w:rsid w:val="0092034A"/>
    <w:rsid w:val="00921AC3"/>
    <w:rsid w:val="00922618"/>
    <w:rsid w:val="009234FF"/>
    <w:rsid w:val="00923F21"/>
    <w:rsid w:val="009242F6"/>
    <w:rsid w:val="00924602"/>
    <w:rsid w:val="00924D0A"/>
    <w:rsid w:val="00925D3B"/>
    <w:rsid w:val="00925F5B"/>
    <w:rsid w:val="00926D90"/>
    <w:rsid w:val="0093177C"/>
    <w:rsid w:val="00931D34"/>
    <w:rsid w:val="00931E42"/>
    <w:rsid w:val="0093240F"/>
    <w:rsid w:val="00932BD1"/>
    <w:rsid w:val="009338F3"/>
    <w:rsid w:val="00933B82"/>
    <w:rsid w:val="009343C5"/>
    <w:rsid w:val="00934748"/>
    <w:rsid w:val="00934F39"/>
    <w:rsid w:val="009363F5"/>
    <w:rsid w:val="00936FAC"/>
    <w:rsid w:val="009408CD"/>
    <w:rsid w:val="00940F15"/>
    <w:rsid w:val="00942246"/>
    <w:rsid w:val="0094616F"/>
    <w:rsid w:val="009503AE"/>
    <w:rsid w:val="009519DE"/>
    <w:rsid w:val="0095270A"/>
    <w:rsid w:val="00953147"/>
    <w:rsid w:val="00953C7E"/>
    <w:rsid w:val="009553E0"/>
    <w:rsid w:val="00955FF0"/>
    <w:rsid w:val="009601A4"/>
    <w:rsid w:val="00960C5C"/>
    <w:rsid w:val="0096249E"/>
    <w:rsid w:val="0096260A"/>
    <w:rsid w:val="00964DEB"/>
    <w:rsid w:val="00964E0E"/>
    <w:rsid w:val="00966519"/>
    <w:rsid w:val="00966AC1"/>
    <w:rsid w:val="009678A1"/>
    <w:rsid w:val="00971352"/>
    <w:rsid w:val="009718C9"/>
    <w:rsid w:val="009722EC"/>
    <w:rsid w:val="00972624"/>
    <w:rsid w:val="00972C0B"/>
    <w:rsid w:val="009736BE"/>
    <w:rsid w:val="00973EDF"/>
    <w:rsid w:val="00975824"/>
    <w:rsid w:val="00975A6B"/>
    <w:rsid w:val="00982420"/>
    <w:rsid w:val="0098247A"/>
    <w:rsid w:val="00982B00"/>
    <w:rsid w:val="00983034"/>
    <w:rsid w:val="00986091"/>
    <w:rsid w:val="009907C1"/>
    <w:rsid w:val="00990BA2"/>
    <w:rsid w:val="00991982"/>
    <w:rsid w:val="0099281F"/>
    <w:rsid w:val="00993072"/>
    <w:rsid w:val="0099317B"/>
    <w:rsid w:val="0099352E"/>
    <w:rsid w:val="0099523E"/>
    <w:rsid w:val="0099527F"/>
    <w:rsid w:val="0099546C"/>
    <w:rsid w:val="00995898"/>
    <w:rsid w:val="009960F2"/>
    <w:rsid w:val="00996375"/>
    <w:rsid w:val="0099649D"/>
    <w:rsid w:val="009971BA"/>
    <w:rsid w:val="009A1059"/>
    <w:rsid w:val="009A14E1"/>
    <w:rsid w:val="009A2F97"/>
    <w:rsid w:val="009A3D4E"/>
    <w:rsid w:val="009B07E5"/>
    <w:rsid w:val="009B16A7"/>
    <w:rsid w:val="009B18A0"/>
    <w:rsid w:val="009B22AB"/>
    <w:rsid w:val="009B308E"/>
    <w:rsid w:val="009B3184"/>
    <w:rsid w:val="009B3A17"/>
    <w:rsid w:val="009B4266"/>
    <w:rsid w:val="009B42E6"/>
    <w:rsid w:val="009B4BE7"/>
    <w:rsid w:val="009B6E58"/>
    <w:rsid w:val="009B7166"/>
    <w:rsid w:val="009C0294"/>
    <w:rsid w:val="009C0D2C"/>
    <w:rsid w:val="009C13C5"/>
    <w:rsid w:val="009C451C"/>
    <w:rsid w:val="009C59B8"/>
    <w:rsid w:val="009C66BA"/>
    <w:rsid w:val="009C6A36"/>
    <w:rsid w:val="009D013F"/>
    <w:rsid w:val="009D01AC"/>
    <w:rsid w:val="009D02A7"/>
    <w:rsid w:val="009D2B90"/>
    <w:rsid w:val="009D4AB1"/>
    <w:rsid w:val="009D5019"/>
    <w:rsid w:val="009D5246"/>
    <w:rsid w:val="009D61A4"/>
    <w:rsid w:val="009D798B"/>
    <w:rsid w:val="009D79B2"/>
    <w:rsid w:val="009E00F6"/>
    <w:rsid w:val="009E2178"/>
    <w:rsid w:val="009E326E"/>
    <w:rsid w:val="009E3901"/>
    <w:rsid w:val="009E5E9B"/>
    <w:rsid w:val="009F16CF"/>
    <w:rsid w:val="009F4155"/>
    <w:rsid w:val="009F4C33"/>
    <w:rsid w:val="009F6D0B"/>
    <w:rsid w:val="009F6EBC"/>
    <w:rsid w:val="00A003C6"/>
    <w:rsid w:val="00A01EEF"/>
    <w:rsid w:val="00A0332A"/>
    <w:rsid w:val="00A03952"/>
    <w:rsid w:val="00A05793"/>
    <w:rsid w:val="00A10D11"/>
    <w:rsid w:val="00A116FF"/>
    <w:rsid w:val="00A12EF5"/>
    <w:rsid w:val="00A13625"/>
    <w:rsid w:val="00A13B80"/>
    <w:rsid w:val="00A14095"/>
    <w:rsid w:val="00A15AB1"/>
    <w:rsid w:val="00A16D2F"/>
    <w:rsid w:val="00A20642"/>
    <w:rsid w:val="00A2172B"/>
    <w:rsid w:val="00A222AA"/>
    <w:rsid w:val="00A22DDC"/>
    <w:rsid w:val="00A247B5"/>
    <w:rsid w:val="00A247EF"/>
    <w:rsid w:val="00A25436"/>
    <w:rsid w:val="00A26383"/>
    <w:rsid w:val="00A263A7"/>
    <w:rsid w:val="00A26B10"/>
    <w:rsid w:val="00A30174"/>
    <w:rsid w:val="00A30B2F"/>
    <w:rsid w:val="00A315B3"/>
    <w:rsid w:val="00A316AB"/>
    <w:rsid w:val="00A3184D"/>
    <w:rsid w:val="00A31F14"/>
    <w:rsid w:val="00A32C6A"/>
    <w:rsid w:val="00A36369"/>
    <w:rsid w:val="00A4187B"/>
    <w:rsid w:val="00A42A12"/>
    <w:rsid w:val="00A42E92"/>
    <w:rsid w:val="00A43CF2"/>
    <w:rsid w:val="00A43DE9"/>
    <w:rsid w:val="00A46478"/>
    <w:rsid w:val="00A478BF"/>
    <w:rsid w:val="00A47A34"/>
    <w:rsid w:val="00A53550"/>
    <w:rsid w:val="00A536A5"/>
    <w:rsid w:val="00A56E6E"/>
    <w:rsid w:val="00A60651"/>
    <w:rsid w:val="00A60791"/>
    <w:rsid w:val="00A60859"/>
    <w:rsid w:val="00A6239D"/>
    <w:rsid w:val="00A64F71"/>
    <w:rsid w:val="00A654B7"/>
    <w:rsid w:val="00A66D71"/>
    <w:rsid w:val="00A67FA6"/>
    <w:rsid w:val="00A705BE"/>
    <w:rsid w:val="00A70B9C"/>
    <w:rsid w:val="00A71126"/>
    <w:rsid w:val="00A7128D"/>
    <w:rsid w:val="00A713F8"/>
    <w:rsid w:val="00A737BD"/>
    <w:rsid w:val="00A7481C"/>
    <w:rsid w:val="00A7488B"/>
    <w:rsid w:val="00A7576D"/>
    <w:rsid w:val="00A77718"/>
    <w:rsid w:val="00A77B7A"/>
    <w:rsid w:val="00A81AC4"/>
    <w:rsid w:val="00A83210"/>
    <w:rsid w:val="00A83448"/>
    <w:rsid w:val="00A84E85"/>
    <w:rsid w:val="00A858D9"/>
    <w:rsid w:val="00A863A4"/>
    <w:rsid w:val="00A8658F"/>
    <w:rsid w:val="00A93548"/>
    <w:rsid w:val="00A95C3E"/>
    <w:rsid w:val="00A961F1"/>
    <w:rsid w:val="00A976FC"/>
    <w:rsid w:val="00AA02F5"/>
    <w:rsid w:val="00AA436D"/>
    <w:rsid w:val="00AA597A"/>
    <w:rsid w:val="00AA6020"/>
    <w:rsid w:val="00AA61B8"/>
    <w:rsid w:val="00AA66CD"/>
    <w:rsid w:val="00AA7635"/>
    <w:rsid w:val="00AA7D80"/>
    <w:rsid w:val="00AB0652"/>
    <w:rsid w:val="00AB0770"/>
    <w:rsid w:val="00AB1BAE"/>
    <w:rsid w:val="00AB23EF"/>
    <w:rsid w:val="00AB35A0"/>
    <w:rsid w:val="00AB386E"/>
    <w:rsid w:val="00AB3F54"/>
    <w:rsid w:val="00AB460E"/>
    <w:rsid w:val="00AB60F1"/>
    <w:rsid w:val="00AB7FC9"/>
    <w:rsid w:val="00AC19A4"/>
    <w:rsid w:val="00AC24BD"/>
    <w:rsid w:val="00AC28B0"/>
    <w:rsid w:val="00AC3879"/>
    <w:rsid w:val="00AC3BDA"/>
    <w:rsid w:val="00AC4479"/>
    <w:rsid w:val="00AC655C"/>
    <w:rsid w:val="00AC7AAC"/>
    <w:rsid w:val="00AD0682"/>
    <w:rsid w:val="00AD289A"/>
    <w:rsid w:val="00AD440F"/>
    <w:rsid w:val="00AD45AB"/>
    <w:rsid w:val="00AD5F71"/>
    <w:rsid w:val="00AD5FC3"/>
    <w:rsid w:val="00AD6B14"/>
    <w:rsid w:val="00AD6EAF"/>
    <w:rsid w:val="00AD79FD"/>
    <w:rsid w:val="00AE1C88"/>
    <w:rsid w:val="00AE4519"/>
    <w:rsid w:val="00AE4925"/>
    <w:rsid w:val="00AE6804"/>
    <w:rsid w:val="00AF2D22"/>
    <w:rsid w:val="00AF383B"/>
    <w:rsid w:val="00AF43DB"/>
    <w:rsid w:val="00AF43EE"/>
    <w:rsid w:val="00AF562C"/>
    <w:rsid w:val="00AF7FD9"/>
    <w:rsid w:val="00B00F33"/>
    <w:rsid w:val="00B0230B"/>
    <w:rsid w:val="00B026FF"/>
    <w:rsid w:val="00B03743"/>
    <w:rsid w:val="00B0451E"/>
    <w:rsid w:val="00B05554"/>
    <w:rsid w:val="00B05927"/>
    <w:rsid w:val="00B0660D"/>
    <w:rsid w:val="00B10CEB"/>
    <w:rsid w:val="00B10F0C"/>
    <w:rsid w:val="00B1151B"/>
    <w:rsid w:val="00B12737"/>
    <w:rsid w:val="00B13AEB"/>
    <w:rsid w:val="00B13DB1"/>
    <w:rsid w:val="00B148C0"/>
    <w:rsid w:val="00B150C4"/>
    <w:rsid w:val="00B1535F"/>
    <w:rsid w:val="00B164DB"/>
    <w:rsid w:val="00B165E9"/>
    <w:rsid w:val="00B16B77"/>
    <w:rsid w:val="00B1728D"/>
    <w:rsid w:val="00B177C1"/>
    <w:rsid w:val="00B21D87"/>
    <w:rsid w:val="00B22059"/>
    <w:rsid w:val="00B22F1D"/>
    <w:rsid w:val="00B23F8A"/>
    <w:rsid w:val="00B24B38"/>
    <w:rsid w:val="00B24E18"/>
    <w:rsid w:val="00B24FF1"/>
    <w:rsid w:val="00B25147"/>
    <w:rsid w:val="00B26E4E"/>
    <w:rsid w:val="00B27FC0"/>
    <w:rsid w:val="00B307FD"/>
    <w:rsid w:val="00B33D37"/>
    <w:rsid w:val="00B340C9"/>
    <w:rsid w:val="00B34F83"/>
    <w:rsid w:val="00B35463"/>
    <w:rsid w:val="00B356CB"/>
    <w:rsid w:val="00B35993"/>
    <w:rsid w:val="00B36B61"/>
    <w:rsid w:val="00B40721"/>
    <w:rsid w:val="00B408C1"/>
    <w:rsid w:val="00B40E15"/>
    <w:rsid w:val="00B4100F"/>
    <w:rsid w:val="00B41B24"/>
    <w:rsid w:val="00B446C8"/>
    <w:rsid w:val="00B44CFB"/>
    <w:rsid w:val="00B455EF"/>
    <w:rsid w:val="00B45E29"/>
    <w:rsid w:val="00B46B4A"/>
    <w:rsid w:val="00B47E20"/>
    <w:rsid w:val="00B5052E"/>
    <w:rsid w:val="00B50D5B"/>
    <w:rsid w:val="00B5180B"/>
    <w:rsid w:val="00B51899"/>
    <w:rsid w:val="00B51DC9"/>
    <w:rsid w:val="00B528E0"/>
    <w:rsid w:val="00B537C1"/>
    <w:rsid w:val="00B53878"/>
    <w:rsid w:val="00B542A1"/>
    <w:rsid w:val="00B6207D"/>
    <w:rsid w:val="00B6230C"/>
    <w:rsid w:val="00B624BD"/>
    <w:rsid w:val="00B625AA"/>
    <w:rsid w:val="00B657BA"/>
    <w:rsid w:val="00B66FFA"/>
    <w:rsid w:val="00B703F3"/>
    <w:rsid w:val="00B70FA5"/>
    <w:rsid w:val="00B726C7"/>
    <w:rsid w:val="00B74590"/>
    <w:rsid w:val="00B74BBD"/>
    <w:rsid w:val="00B758C1"/>
    <w:rsid w:val="00B773BD"/>
    <w:rsid w:val="00B779BA"/>
    <w:rsid w:val="00B8009F"/>
    <w:rsid w:val="00B84E87"/>
    <w:rsid w:val="00B8682A"/>
    <w:rsid w:val="00B86A0C"/>
    <w:rsid w:val="00B87A92"/>
    <w:rsid w:val="00B87CA6"/>
    <w:rsid w:val="00B90C77"/>
    <w:rsid w:val="00B91C08"/>
    <w:rsid w:val="00B921D8"/>
    <w:rsid w:val="00B9378D"/>
    <w:rsid w:val="00B94374"/>
    <w:rsid w:val="00B9485E"/>
    <w:rsid w:val="00B95D24"/>
    <w:rsid w:val="00B962C8"/>
    <w:rsid w:val="00B962EA"/>
    <w:rsid w:val="00B9665F"/>
    <w:rsid w:val="00B96714"/>
    <w:rsid w:val="00B968A0"/>
    <w:rsid w:val="00B969CF"/>
    <w:rsid w:val="00BA0196"/>
    <w:rsid w:val="00BA2B46"/>
    <w:rsid w:val="00BA2C4C"/>
    <w:rsid w:val="00BA3208"/>
    <w:rsid w:val="00BA3ECB"/>
    <w:rsid w:val="00BA4B56"/>
    <w:rsid w:val="00BA56F3"/>
    <w:rsid w:val="00BA63FB"/>
    <w:rsid w:val="00BA7605"/>
    <w:rsid w:val="00BB102B"/>
    <w:rsid w:val="00BB208F"/>
    <w:rsid w:val="00BB2E85"/>
    <w:rsid w:val="00BB317F"/>
    <w:rsid w:val="00BB481D"/>
    <w:rsid w:val="00BB4F00"/>
    <w:rsid w:val="00BB6FE7"/>
    <w:rsid w:val="00BC0C1A"/>
    <w:rsid w:val="00BC275B"/>
    <w:rsid w:val="00BC3354"/>
    <w:rsid w:val="00BC33C4"/>
    <w:rsid w:val="00BC4161"/>
    <w:rsid w:val="00BC5720"/>
    <w:rsid w:val="00BC6D78"/>
    <w:rsid w:val="00BC72F1"/>
    <w:rsid w:val="00BC745E"/>
    <w:rsid w:val="00BC76E1"/>
    <w:rsid w:val="00BD0271"/>
    <w:rsid w:val="00BD1411"/>
    <w:rsid w:val="00BD2769"/>
    <w:rsid w:val="00BD3493"/>
    <w:rsid w:val="00BD3D00"/>
    <w:rsid w:val="00BD460E"/>
    <w:rsid w:val="00BD4D71"/>
    <w:rsid w:val="00BD54E5"/>
    <w:rsid w:val="00BD5803"/>
    <w:rsid w:val="00BD5E55"/>
    <w:rsid w:val="00BD5F91"/>
    <w:rsid w:val="00BD680B"/>
    <w:rsid w:val="00BE08E1"/>
    <w:rsid w:val="00BE2AF0"/>
    <w:rsid w:val="00BE487E"/>
    <w:rsid w:val="00BE6225"/>
    <w:rsid w:val="00BE6493"/>
    <w:rsid w:val="00BE77EA"/>
    <w:rsid w:val="00BF0411"/>
    <w:rsid w:val="00BF08CB"/>
    <w:rsid w:val="00BF216B"/>
    <w:rsid w:val="00BF3268"/>
    <w:rsid w:val="00BF441C"/>
    <w:rsid w:val="00BF6830"/>
    <w:rsid w:val="00BF6942"/>
    <w:rsid w:val="00C008B1"/>
    <w:rsid w:val="00C017F4"/>
    <w:rsid w:val="00C02605"/>
    <w:rsid w:val="00C02949"/>
    <w:rsid w:val="00C03354"/>
    <w:rsid w:val="00C03CE5"/>
    <w:rsid w:val="00C03D58"/>
    <w:rsid w:val="00C05D84"/>
    <w:rsid w:val="00C065CB"/>
    <w:rsid w:val="00C066AB"/>
    <w:rsid w:val="00C06E23"/>
    <w:rsid w:val="00C1091C"/>
    <w:rsid w:val="00C10A95"/>
    <w:rsid w:val="00C135FD"/>
    <w:rsid w:val="00C13C49"/>
    <w:rsid w:val="00C1422C"/>
    <w:rsid w:val="00C2091E"/>
    <w:rsid w:val="00C20978"/>
    <w:rsid w:val="00C22357"/>
    <w:rsid w:val="00C246FC"/>
    <w:rsid w:val="00C24893"/>
    <w:rsid w:val="00C25EBF"/>
    <w:rsid w:val="00C26C99"/>
    <w:rsid w:val="00C2723D"/>
    <w:rsid w:val="00C27F06"/>
    <w:rsid w:val="00C321D8"/>
    <w:rsid w:val="00C33974"/>
    <w:rsid w:val="00C33FEF"/>
    <w:rsid w:val="00C342A5"/>
    <w:rsid w:val="00C34FB9"/>
    <w:rsid w:val="00C35743"/>
    <w:rsid w:val="00C35E40"/>
    <w:rsid w:val="00C36B69"/>
    <w:rsid w:val="00C36CF4"/>
    <w:rsid w:val="00C36F32"/>
    <w:rsid w:val="00C428D1"/>
    <w:rsid w:val="00C42C98"/>
    <w:rsid w:val="00C431CD"/>
    <w:rsid w:val="00C4378A"/>
    <w:rsid w:val="00C4397F"/>
    <w:rsid w:val="00C4581D"/>
    <w:rsid w:val="00C46AC6"/>
    <w:rsid w:val="00C4795B"/>
    <w:rsid w:val="00C521C2"/>
    <w:rsid w:val="00C54CFB"/>
    <w:rsid w:val="00C5508C"/>
    <w:rsid w:val="00C550D8"/>
    <w:rsid w:val="00C562E9"/>
    <w:rsid w:val="00C567A4"/>
    <w:rsid w:val="00C5695A"/>
    <w:rsid w:val="00C60CA0"/>
    <w:rsid w:val="00C61E9D"/>
    <w:rsid w:val="00C62297"/>
    <w:rsid w:val="00C62379"/>
    <w:rsid w:val="00C623F1"/>
    <w:rsid w:val="00C629C7"/>
    <w:rsid w:val="00C64581"/>
    <w:rsid w:val="00C650B2"/>
    <w:rsid w:val="00C67CA8"/>
    <w:rsid w:val="00C67CB9"/>
    <w:rsid w:val="00C67FF2"/>
    <w:rsid w:val="00C70968"/>
    <w:rsid w:val="00C719EE"/>
    <w:rsid w:val="00C71A4C"/>
    <w:rsid w:val="00C72B66"/>
    <w:rsid w:val="00C72D73"/>
    <w:rsid w:val="00C7468A"/>
    <w:rsid w:val="00C7550C"/>
    <w:rsid w:val="00C75601"/>
    <w:rsid w:val="00C75839"/>
    <w:rsid w:val="00C76CC4"/>
    <w:rsid w:val="00C77D28"/>
    <w:rsid w:val="00C80D02"/>
    <w:rsid w:val="00C8121E"/>
    <w:rsid w:val="00C81DB2"/>
    <w:rsid w:val="00C82710"/>
    <w:rsid w:val="00C8336E"/>
    <w:rsid w:val="00C83B87"/>
    <w:rsid w:val="00C83FE2"/>
    <w:rsid w:val="00C84895"/>
    <w:rsid w:val="00C86716"/>
    <w:rsid w:val="00C86A22"/>
    <w:rsid w:val="00C90D93"/>
    <w:rsid w:val="00C91633"/>
    <w:rsid w:val="00C9254C"/>
    <w:rsid w:val="00C97A24"/>
    <w:rsid w:val="00CA0F46"/>
    <w:rsid w:val="00CA1ECD"/>
    <w:rsid w:val="00CA3B0F"/>
    <w:rsid w:val="00CA429E"/>
    <w:rsid w:val="00CA61AF"/>
    <w:rsid w:val="00CA69F6"/>
    <w:rsid w:val="00CA6B79"/>
    <w:rsid w:val="00CA763B"/>
    <w:rsid w:val="00CB05F8"/>
    <w:rsid w:val="00CB06EF"/>
    <w:rsid w:val="00CB1358"/>
    <w:rsid w:val="00CB2A21"/>
    <w:rsid w:val="00CB2D3F"/>
    <w:rsid w:val="00CB3AE2"/>
    <w:rsid w:val="00CB3B26"/>
    <w:rsid w:val="00CB3F04"/>
    <w:rsid w:val="00CB4007"/>
    <w:rsid w:val="00CB4515"/>
    <w:rsid w:val="00CB48E7"/>
    <w:rsid w:val="00CB4A29"/>
    <w:rsid w:val="00CB6277"/>
    <w:rsid w:val="00CC107A"/>
    <w:rsid w:val="00CC1B04"/>
    <w:rsid w:val="00CC20F9"/>
    <w:rsid w:val="00CC3227"/>
    <w:rsid w:val="00CC3D5D"/>
    <w:rsid w:val="00CC6A96"/>
    <w:rsid w:val="00CD070C"/>
    <w:rsid w:val="00CD238C"/>
    <w:rsid w:val="00CD69B1"/>
    <w:rsid w:val="00CD7469"/>
    <w:rsid w:val="00CD7B99"/>
    <w:rsid w:val="00CE1DFB"/>
    <w:rsid w:val="00CE1E6D"/>
    <w:rsid w:val="00CE23A2"/>
    <w:rsid w:val="00CE3623"/>
    <w:rsid w:val="00CE3CEC"/>
    <w:rsid w:val="00CE4CF2"/>
    <w:rsid w:val="00CE5513"/>
    <w:rsid w:val="00CE57D9"/>
    <w:rsid w:val="00CF2640"/>
    <w:rsid w:val="00CF2BFD"/>
    <w:rsid w:val="00CF38CF"/>
    <w:rsid w:val="00CF4A20"/>
    <w:rsid w:val="00CF5D06"/>
    <w:rsid w:val="00CF6BFD"/>
    <w:rsid w:val="00CF6F17"/>
    <w:rsid w:val="00CF712E"/>
    <w:rsid w:val="00CF7393"/>
    <w:rsid w:val="00D036DF"/>
    <w:rsid w:val="00D100DC"/>
    <w:rsid w:val="00D10236"/>
    <w:rsid w:val="00D104B8"/>
    <w:rsid w:val="00D111EC"/>
    <w:rsid w:val="00D11F0A"/>
    <w:rsid w:val="00D13F8A"/>
    <w:rsid w:val="00D14F02"/>
    <w:rsid w:val="00D15C0B"/>
    <w:rsid w:val="00D2043E"/>
    <w:rsid w:val="00D22631"/>
    <w:rsid w:val="00D22B53"/>
    <w:rsid w:val="00D24B38"/>
    <w:rsid w:val="00D24BBE"/>
    <w:rsid w:val="00D24C78"/>
    <w:rsid w:val="00D24DA7"/>
    <w:rsid w:val="00D2537C"/>
    <w:rsid w:val="00D25E82"/>
    <w:rsid w:val="00D27482"/>
    <w:rsid w:val="00D302A5"/>
    <w:rsid w:val="00D30D36"/>
    <w:rsid w:val="00D318B2"/>
    <w:rsid w:val="00D31CFA"/>
    <w:rsid w:val="00D3213C"/>
    <w:rsid w:val="00D338F6"/>
    <w:rsid w:val="00D3399E"/>
    <w:rsid w:val="00D340A0"/>
    <w:rsid w:val="00D35B27"/>
    <w:rsid w:val="00D373B6"/>
    <w:rsid w:val="00D40DA0"/>
    <w:rsid w:val="00D40FED"/>
    <w:rsid w:val="00D41940"/>
    <w:rsid w:val="00D41983"/>
    <w:rsid w:val="00D44A5B"/>
    <w:rsid w:val="00D45C6E"/>
    <w:rsid w:val="00D460E4"/>
    <w:rsid w:val="00D464BC"/>
    <w:rsid w:val="00D46975"/>
    <w:rsid w:val="00D470DB"/>
    <w:rsid w:val="00D503FF"/>
    <w:rsid w:val="00D50C51"/>
    <w:rsid w:val="00D526C3"/>
    <w:rsid w:val="00D53DE2"/>
    <w:rsid w:val="00D53EAF"/>
    <w:rsid w:val="00D54AC1"/>
    <w:rsid w:val="00D55BAC"/>
    <w:rsid w:val="00D55D6F"/>
    <w:rsid w:val="00D56A97"/>
    <w:rsid w:val="00D60875"/>
    <w:rsid w:val="00D62488"/>
    <w:rsid w:val="00D6259D"/>
    <w:rsid w:val="00D6290D"/>
    <w:rsid w:val="00D62C10"/>
    <w:rsid w:val="00D64EE9"/>
    <w:rsid w:val="00D65A1E"/>
    <w:rsid w:val="00D6756F"/>
    <w:rsid w:val="00D707D4"/>
    <w:rsid w:val="00D70CA0"/>
    <w:rsid w:val="00D70FD6"/>
    <w:rsid w:val="00D71F5C"/>
    <w:rsid w:val="00D72A3E"/>
    <w:rsid w:val="00D7412D"/>
    <w:rsid w:val="00D746FC"/>
    <w:rsid w:val="00D7500C"/>
    <w:rsid w:val="00D7542F"/>
    <w:rsid w:val="00D75626"/>
    <w:rsid w:val="00D75BBA"/>
    <w:rsid w:val="00D76A40"/>
    <w:rsid w:val="00D8011B"/>
    <w:rsid w:val="00D805D1"/>
    <w:rsid w:val="00D841AF"/>
    <w:rsid w:val="00D846C4"/>
    <w:rsid w:val="00D847A8"/>
    <w:rsid w:val="00D84A31"/>
    <w:rsid w:val="00D85D52"/>
    <w:rsid w:val="00D86183"/>
    <w:rsid w:val="00D869EF"/>
    <w:rsid w:val="00D91418"/>
    <w:rsid w:val="00D91564"/>
    <w:rsid w:val="00D925F2"/>
    <w:rsid w:val="00D92A64"/>
    <w:rsid w:val="00D95521"/>
    <w:rsid w:val="00D961B9"/>
    <w:rsid w:val="00DA22F4"/>
    <w:rsid w:val="00DA2B64"/>
    <w:rsid w:val="00DA2E1C"/>
    <w:rsid w:val="00DA37CF"/>
    <w:rsid w:val="00DA6391"/>
    <w:rsid w:val="00DA6607"/>
    <w:rsid w:val="00DA74E4"/>
    <w:rsid w:val="00DA79AC"/>
    <w:rsid w:val="00DB1398"/>
    <w:rsid w:val="00DB1BD7"/>
    <w:rsid w:val="00DB1BFB"/>
    <w:rsid w:val="00DB240E"/>
    <w:rsid w:val="00DB2F8B"/>
    <w:rsid w:val="00DB485B"/>
    <w:rsid w:val="00DB526E"/>
    <w:rsid w:val="00DB5DCC"/>
    <w:rsid w:val="00DB6520"/>
    <w:rsid w:val="00DB7013"/>
    <w:rsid w:val="00DC022C"/>
    <w:rsid w:val="00DC0370"/>
    <w:rsid w:val="00DC11D8"/>
    <w:rsid w:val="00DC271F"/>
    <w:rsid w:val="00DC2A55"/>
    <w:rsid w:val="00DC2E21"/>
    <w:rsid w:val="00DC38F7"/>
    <w:rsid w:val="00DC6E9A"/>
    <w:rsid w:val="00DC7552"/>
    <w:rsid w:val="00DC7DB3"/>
    <w:rsid w:val="00DD01E1"/>
    <w:rsid w:val="00DD15E1"/>
    <w:rsid w:val="00DD2968"/>
    <w:rsid w:val="00DD32AB"/>
    <w:rsid w:val="00DD32D2"/>
    <w:rsid w:val="00DD37F7"/>
    <w:rsid w:val="00DD3816"/>
    <w:rsid w:val="00DD3831"/>
    <w:rsid w:val="00DD39FB"/>
    <w:rsid w:val="00DD4BD0"/>
    <w:rsid w:val="00DD4E73"/>
    <w:rsid w:val="00DD5C93"/>
    <w:rsid w:val="00DD5DC0"/>
    <w:rsid w:val="00DD7FA6"/>
    <w:rsid w:val="00DE08EB"/>
    <w:rsid w:val="00DE13BF"/>
    <w:rsid w:val="00DE1E58"/>
    <w:rsid w:val="00DE3619"/>
    <w:rsid w:val="00DE3C6D"/>
    <w:rsid w:val="00DE401C"/>
    <w:rsid w:val="00DE5DBC"/>
    <w:rsid w:val="00DE7A0E"/>
    <w:rsid w:val="00DF0972"/>
    <w:rsid w:val="00DF0A52"/>
    <w:rsid w:val="00DF1692"/>
    <w:rsid w:val="00DF1E41"/>
    <w:rsid w:val="00DF21BD"/>
    <w:rsid w:val="00DF2D96"/>
    <w:rsid w:val="00DF3627"/>
    <w:rsid w:val="00DF38C3"/>
    <w:rsid w:val="00DF57B6"/>
    <w:rsid w:val="00DF5B3A"/>
    <w:rsid w:val="00DF6AC8"/>
    <w:rsid w:val="00DF7165"/>
    <w:rsid w:val="00E00024"/>
    <w:rsid w:val="00E000AB"/>
    <w:rsid w:val="00E031B7"/>
    <w:rsid w:val="00E035D1"/>
    <w:rsid w:val="00E037D7"/>
    <w:rsid w:val="00E0383A"/>
    <w:rsid w:val="00E039F3"/>
    <w:rsid w:val="00E04F6F"/>
    <w:rsid w:val="00E05044"/>
    <w:rsid w:val="00E06A34"/>
    <w:rsid w:val="00E06B0F"/>
    <w:rsid w:val="00E1181A"/>
    <w:rsid w:val="00E125E1"/>
    <w:rsid w:val="00E131F1"/>
    <w:rsid w:val="00E14A35"/>
    <w:rsid w:val="00E158C1"/>
    <w:rsid w:val="00E206FE"/>
    <w:rsid w:val="00E20806"/>
    <w:rsid w:val="00E21AC3"/>
    <w:rsid w:val="00E243CF"/>
    <w:rsid w:val="00E25005"/>
    <w:rsid w:val="00E25C4D"/>
    <w:rsid w:val="00E2612F"/>
    <w:rsid w:val="00E2690B"/>
    <w:rsid w:val="00E26BAF"/>
    <w:rsid w:val="00E26C88"/>
    <w:rsid w:val="00E272F3"/>
    <w:rsid w:val="00E272FA"/>
    <w:rsid w:val="00E27573"/>
    <w:rsid w:val="00E27700"/>
    <w:rsid w:val="00E278C3"/>
    <w:rsid w:val="00E27CCA"/>
    <w:rsid w:val="00E30F3C"/>
    <w:rsid w:val="00E32E54"/>
    <w:rsid w:val="00E34676"/>
    <w:rsid w:val="00E34F59"/>
    <w:rsid w:val="00E3555E"/>
    <w:rsid w:val="00E35AAE"/>
    <w:rsid w:val="00E3629C"/>
    <w:rsid w:val="00E3671B"/>
    <w:rsid w:val="00E40599"/>
    <w:rsid w:val="00E407C6"/>
    <w:rsid w:val="00E40DD2"/>
    <w:rsid w:val="00E40DE5"/>
    <w:rsid w:val="00E41A9E"/>
    <w:rsid w:val="00E42F44"/>
    <w:rsid w:val="00E450B2"/>
    <w:rsid w:val="00E4514E"/>
    <w:rsid w:val="00E45969"/>
    <w:rsid w:val="00E45F89"/>
    <w:rsid w:val="00E46B77"/>
    <w:rsid w:val="00E474CA"/>
    <w:rsid w:val="00E47F16"/>
    <w:rsid w:val="00E5183A"/>
    <w:rsid w:val="00E52A8E"/>
    <w:rsid w:val="00E534FA"/>
    <w:rsid w:val="00E553F4"/>
    <w:rsid w:val="00E55F13"/>
    <w:rsid w:val="00E565FD"/>
    <w:rsid w:val="00E57A1E"/>
    <w:rsid w:val="00E606D5"/>
    <w:rsid w:val="00E60CE6"/>
    <w:rsid w:val="00E62F11"/>
    <w:rsid w:val="00E635A7"/>
    <w:rsid w:val="00E635B1"/>
    <w:rsid w:val="00E63FE7"/>
    <w:rsid w:val="00E65DF3"/>
    <w:rsid w:val="00E673B0"/>
    <w:rsid w:val="00E70A2E"/>
    <w:rsid w:val="00E70A92"/>
    <w:rsid w:val="00E71469"/>
    <w:rsid w:val="00E740C3"/>
    <w:rsid w:val="00E74DC1"/>
    <w:rsid w:val="00E75DAC"/>
    <w:rsid w:val="00E76D7F"/>
    <w:rsid w:val="00E778B6"/>
    <w:rsid w:val="00E87B2C"/>
    <w:rsid w:val="00E87F09"/>
    <w:rsid w:val="00E907B2"/>
    <w:rsid w:val="00E9232D"/>
    <w:rsid w:val="00E928FB"/>
    <w:rsid w:val="00E9428B"/>
    <w:rsid w:val="00E949E3"/>
    <w:rsid w:val="00E94F46"/>
    <w:rsid w:val="00E952F6"/>
    <w:rsid w:val="00E96196"/>
    <w:rsid w:val="00E965CD"/>
    <w:rsid w:val="00E973E8"/>
    <w:rsid w:val="00EA0744"/>
    <w:rsid w:val="00EA23AD"/>
    <w:rsid w:val="00EA26C1"/>
    <w:rsid w:val="00EA2755"/>
    <w:rsid w:val="00EA3EA8"/>
    <w:rsid w:val="00EA4C54"/>
    <w:rsid w:val="00EA6F9E"/>
    <w:rsid w:val="00EB2670"/>
    <w:rsid w:val="00EB3594"/>
    <w:rsid w:val="00EB3F11"/>
    <w:rsid w:val="00EB580C"/>
    <w:rsid w:val="00EB642D"/>
    <w:rsid w:val="00EB786E"/>
    <w:rsid w:val="00EC0737"/>
    <w:rsid w:val="00EC16DF"/>
    <w:rsid w:val="00EC3472"/>
    <w:rsid w:val="00EC538B"/>
    <w:rsid w:val="00EC69B7"/>
    <w:rsid w:val="00ED15C2"/>
    <w:rsid w:val="00ED190D"/>
    <w:rsid w:val="00ED2923"/>
    <w:rsid w:val="00ED2C9A"/>
    <w:rsid w:val="00ED2D99"/>
    <w:rsid w:val="00ED378D"/>
    <w:rsid w:val="00ED5F27"/>
    <w:rsid w:val="00ED6445"/>
    <w:rsid w:val="00ED6FBD"/>
    <w:rsid w:val="00ED7142"/>
    <w:rsid w:val="00ED76EB"/>
    <w:rsid w:val="00ED7EAC"/>
    <w:rsid w:val="00EE0829"/>
    <w:rsid w:val="00EE1B7C"/>
    <w:rsid w:val="00EE312D"/>
    <w:rsid w:val="00EE3CCD"/>
    <w:rsid w:val="00EE4957"/>
    <w:rsid w:val="00EE4B42"/>
    <w:rsid w:val="00EE51F7"/>
    <w:rsid w:val="00EF16A5"/>
    <w:rsid w:val="00EF2A36"/>
    <w:rsid w:val="00EF4167"/>
    <w:rsid w:val="00EF469A"/>
    <w:rsid w:val="00EF5296"/>
    <w:rsid w:val="00EF60DD"/>
    <w:rsid w:val="00EF79D8"/>
    <w:rsid w:val="00EF7D54"/>
    <w:rsid w:val="00F00055"/>
    <w:rsid w:val="00F01629"/>
    <w:rsid w:val="00F0225B"/>
    <w:rsid w:val="00F02F1B"/>
    <w:rsid w:val="00F0301D"/>
    <w:rsid w:val="00F03299"/>
    <w:rsid w:val="00F03873"/>
    <w:rsid w:val="00F044E4"/>
    <w:rsid w:val="00F053E4"/>
    <w:rsid w:val="00F05AFF"/>
    <w:rsid w:val="00F0617F"/>
    <w:rsid w:val="00F077E9"/>
    <w:rsid w:val="00F101BA"/>
    <w:rsid w:val="00F106F7"/>
    <w:rsid w:val="00F12535"/>
    <w:rsid w:val="00F14227"/>
    <w:rsid w:val="00F1519E"/>
    <w:rsid w:val="00F15514"/>
    <w:rsid w:val="00F16414"/>
    <w:rsid w:val="00F16863"/>
    <w:rsid w:val="00F17056"/>
    <w:rsid w:val="00F20094"/>
    <w:rsid w:val="00F20633"/>
    <w:rsid w:val="00F21784"/>
    <w:rsid w:val="00F25E7A"/>
    <w:rsid w:val="00F264E8"/>
    <w:rsid w:val="00F26A3C"/>
    <w:rsid w:val="00F26D92"/>
    <w:rsid w:val="00F27409"/>
    <w:rsid w:val="00F27E79"/>
    <w:rsid w:val="00F3029E"/>
    <w:rsid w:val="00F313A9"/>
    <w:rsid w:val="00F33725"/>
    <w:rsid w:val="00F34197"/>
    <w:rsid w:val="00F3484E"/>
    <w:rsid w:val="00F34B36"/>
    <w:rsid w:val="00F37827"/>
    <w:rsid w:val="00F37875"/>
    <w:rsid w:val="00F378D3"/>
    <w:rsid w:val="00F379F2"/>
    <w:rsid w:val="00F4002A"/>
    <w:rsid w:val="00F401F8"/>
    <w:rsid w:val="00F42D02"/>
    <w:rsid w:val="00F44278"/>
    <w:rsid w:val="00F446A1"/>
    <w:rsid w:val="00F44899"/>
    <w:rsid w:val="00F44B8B"/>
    <w:rsid w:val="00F44D25"/>
    <w:rsid w:val="00F4718B"/>
    <w:rsid w:val="00F50611"/>
    <w:rsid w:val="00F510AD"/>
    <w:rsid w:val="00F51F9D"/>
    <w:rsid w:val="00F5202A"/>
    <w:rsid w:val="00F54701"/>
    <w:rsid w:val="00F56076"/>
    <w:rsid w:val="00F578DA"/>
    <w:rsid w:val="00F628FF"/>
    <w:rsid w:val="00F62977"/>
    <w:rsid w:val="00F6325F"/>
    <w:rsid w:val="00F6355B"/>
    <w:rsid w:val="00F70660"/>
    <w:rsid w:val="00F70C69"/>
    <w:rsid w:val="00F71E39"/>
    <w:rsid w:val="00F72C14"/>
    <w:rsid w:val="00F742FD"/>
    <w:rsid w:val="00F743D4"/>
    <w:rsid w:val="00F74B3A"/>
    <w:rsid w:val="00F74F84"/>
    <w:rsid w:val="00F76BCB"/>
    <w:rsid w:val="00F77092"/>
    <w:rsid w:val="00F77BB2"/>
    <w:rsid w:val="00F80A81"/>
    <w:rsid w:val="00F81617"/>
    <w:rsid w:val="00F81CCA"/>
    <w:rsid w:val="00F82687"/>
    <w:rsid w:val="00F83A58"/>
    <w:rsid w:val="00F84CD1"/>
    <w:rsid w:val="00F85B31"/>
    <w:rsid w:val="00F864D8"/>
    <w:rsid w:val="00F914D4"/>
    <w:rsid w:val="00F915A0"/>
    <w:rsid w:val="00F927B5"/>
    <w:rsid w:val="00F928EE"/>
    <w:rsid w:val="00F93340"/>
    <w:rsid w:val="00F93ACE"/>
    <w:rsid w:val="00F941A4"/>
    <w:rsid w:val="00F94C93"/>
    <w:rsid w:val="00F951DD"/>
    <w:rsid w:val="00F96399"/>
    <w:rsid w:val="00F97F24"/>
    <w:rsid w:val="00F97FB1"/>
    <w:rsid w:val="00FA1637"/>
    <w:rsid w:val="00FA215A"/>
    <w:rsid w:val="00FA27E9"/>
    <w:rsid w:val="00FA5159"/>
    <w:rsid w:val="00FA517B"/>
    <w:rsid w:val="00FA51CA"/>
    <w:rsid w:val="00FB0A6D"/>
    <w:rsid w:val="00FB3741"/>
    <w:rsid w:val="00FB3F3A"/>
    <w:rsid w:val="00FB48A1"/>
    <w:rsid w:val="00FB49B3"/>
    <w:rsid w:val="00FB4C74"/>
    <w:rsid w:val="00FB5E1E"/>
    <w:rsid w:val="00FB6CBE"/>
    <w:rsid w:val="00FB7B3C"/>
    <w:rsid w:val="00FB7DB1"/>
    <w:rsid w:val="00FC038C"/>
    <w:rsid w:val="00FC03D9"/>
    <w:rsid w:val="00FC233F"/>
    <w:rsid w:val="00FC3435"/>
    <w:rsid w:val="00FC3DA2"/>
    <w:rsid w:val="00FC5DCC"/>
    <w:rsid w:val="00FC661B"/>
    <w:rsid w:val="00FC6C16"/>
    <w:rsid w:val="00FC7BE4"/>
    <w:rsid w:val="00FD0041"/>
    <w:rsid w:val="00FD1FC5"/>
    <w:rsid w:val="00FD2B83"/>
    <w:rsid w:val="00FD385D"/>
    <w:rsid w:val="00FD43F8"/>
    <w:rsid w:val="00FD5E56"/>
    <w:rsid w:val="00FD69E5"/>
    <w:rsid w:val="00FE15B7"/>
    <w:rsid w:val="00FE1C45"/>
    <w:rsid w:val="00FE22DF"/>
    <w:rsid w:val="00FE33F8"/>
    <w:rsid w:val="00FE423E"/>
    <w:rsid w:val="00FF1941"/>
    <w:rsid w:val="00FF2016"/>
    <w:rsid w:val="00FF228D"/>
    <w:rsid w:val="00FF2BF7"/>
    <w:rsid w:val="00FF2D11"/>
    <w:rsid w:val="00FF389E"/>
    <w:rsid w:val="00FF5BB1"/>
    <w:rsid w:val="00FF5EDC"/>
    <w:rsid w:val="00FF5F63"/>
    <w:rsid w:val="00FF6F9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8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82"/>
    <w:rPr>
      <w:rFonts w:ascii="Times New Roman" w:eastAsia="Times New Roman" w:hAnsi="Times New Roman" w:cs="Times New Roman"/>
      <w:lang w:val="en-AU" w:eastAsia="en-AU"/>
    </w:rPr>
  </w:style>
  <w:style w:type="paragraph" w:styleId="Heading1">
    <w:name w:val="heading 1"/>
    <w:basedOn w:val="Normal"/>
    <w:link w:val="Heading1Char"/>
    <w:uiPriority w:val="9"/>
    <w:qFormat/>
    <w:rsid w:val="00DF1E41"/>
    <w:pPr>
      <w:spacing w:before="100" w:beforeAutospacing="1" w:after="100" w:afterAutospacing="1"/>
      <w:outlineLvl w:val="0"/>
    </w:pPr>
    <w:rPr>
      <w:rFonts w:eastAsiaTheme="minorEastAsia"/>
      <w:b/>
      <w:bCs/>
      <w:kern w:val="36"/>
      <w:sz w:val="48"/>
      <w:szCs w:val="48"/>
      <w:lang w:val="en-GB" w:eastAsia="en-GB"/>
    </w:rPr>
  </w:style>
  <w:style w:type="paragraph" w:styleId="Heading2">
    <w:name w:val="heading 2"/>
    <w:basedOn w:val="Normal"/>
    <w:next w:val="Normal"/>
    <w:link w:val="Heading2Char"/>
    <w:uiPriority w:val="9"/>
    <w:semiHidden/>
    <w:unhideWhenUsed/>
    <w:qFormat/>
    <w:rsid w:val="000837C4"/>
    <w:pPr>
      <w:keepNext/>
      <w:keepLines/>
      <w:spacing w:before="40"/>
      <w:outlineLvl w:val="1"/>
    </w:pPr>
    <w:rPr>
      <w:rFonts w:asciiTheme="majorHAnsi" w:eastAsiaTheme="majorEastAsia" w:hAnsiTheme="majorHAnsi" w:cstheme="majorBidi"/>
      <w:color w:val="2F5496"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D8"/>
    <w:rPr>
      <w:color w:val="0563C1" w:themeColor="hyperlink"/>
      <w:u w:val="single"/>
    </w:rPr>
  </w:style>
  <w:style w:type="character" w:styleId="Emphasis">
    <w:name w:val="Emphasis"/>
    <w:basedOn w:val="DefaultParagraphFont"/>
    <w:uiPriority w:val="20"/>
    <w:qFormat/>
    <w:rsid w:val="00E57A1E"/>
    <w:rPr>
      <w:i/>
      <w:iCs/>
    </w:rPr>
  </w:style>
  <w:style w:type="character" w:customStyle="1" w:styleId="apple-converted-space">
    <w:name w:val="apple-converted-space"/>
    <w:basedOn w:val="DefaultParagraphFont"/>
    <w:rsid w:val="00755F96"/>
  </w:style>
  <w:style w:type="paragraph" w:styleId="NormalWeb">
    <w:name w:val="Normal (Web)"/>
    <w:basedOn w:val="Normal"/>
    <w:uiPriority w:val="99"/>
    <w:unhideWhenUsed/>
    <w:rsid w:val="001C2335"/>
    <w:pPr>
      <w:spacing w:before="100" w:beforeAutospacing="1" w:after="100" w:afterAutospacing="1"/>
    </w:pPr>
    <w:rPr>
      <w:rFonts w:eastAsiaTheme="minorEastAsia"/>
      <w:lang w:val="en-GB" w:eastAsia="en-GB"/>
    </w:rPr>
  </w:style>
  <w:style w:type="paragraph" w:styleId="Header">
    <w:name w:val="header"/>
    <w:basedOn w:val="Normal"/>
    <w:link w:val="HeaderChar"/>
    <w:uiPriority w:val="99"/>
    <w:unhideWhenUsed/>
    <w:rsid w:val="006A4889"/>
    <w:pPr>
      <w:tabs>
        <w:tab w:val="center" w:pos="4513"/>
        <w:tab w:val="right" w:pos="9026"/>
      </w:tabs>
    </w:pPr>
    <w:rPr>
      <w:rFonts w:eastAsiaTheme="minorEastAsia"/>
      <w:lang w:val="en-GB" w:eastAsia="en-GB"/>
    </w:rPr>
  </w:style>
  <w:style w:type="character" w:customStyle="1" w:styleId="HeaderChar">
    <w:name w:val="Header Char"/>
    <w:basedOn w:val="DefaultParagraphFont"/>
    <w:link w:val="Header"/>
    <w:uiPriority w:val="99"/>
    <w:rsid w:val="006A4889"/>
    <w:rPr>
      <w:rFonts w:ascii="Times New Roman" w:hAnsi="Times New Roman" w:cs="Times New Roman"/>
    </w:rPr>
  </w:style>
  <w:style w:type="paragraph" w:styleId="Footer">
    <w:name w:val="footer"/>
    <w:basedOn w:val="Normal"/>
    <w:link w:val="FooterChar"/>
    <w:uiPriority w:val="99"/>
    <w:unhideWhenUsed/>
    <w:rsid w:val="006A4889"/>
    <w:pPr>
      <w:tabs>
        <w:tab w:val="center" w:pos="4513"/>
        <w:tab w:val="right" w:pos="9026"/>
      </w:tabs>
    </w:pPr>
    <w:rPr>
      <w:rFonts w:eastAsiaTheme="minorEastAsia"/>
      <w:lang w:val="en-GB" w:eastAsia="en-GB"/>
    </w:rPr>
  </w:style>
  <w:style w:type="character" w:customStyle="1" w:styleId="FooterChar">
    <w:name w:val="Footer Char"/>
    <w:basedOn w:val="DefaultParagraphFont"/>
    <w:link w:val="Footer"/>
    <w:uiPriority w:val="99"/>
    <w:rsid w:val="006A4889"/>
    <w:rPr>
      <w:rFonts w:ascii="Times New Roman" w:hAnsi="Times New Roman" w:cs="Times New Roman"/>
    </w:rPr>
  </w:style>
  <w:style w:type="character" w:styleId="PageNumber">
    <w:name w:val="page number"/>
    <w:basedOn w:val="DefaultParagraphFont"/>
    <w:uiPriority w:val="99"/>
    <w:semiHidden/>
    <w:unhideWhenUsed/>
    <w:rsid w:val="00832551"/>
  </w:style>
  <w:style w:type="paragraph" w:styleId="BalloonText">
    <w:name w:val="Balloon Text"/>
    <w:basedOn w:val="Normal"/>
    <w:link w:val="BalloonTextChar"/>
    <w:uiPriority w:val="99"/>
    <w:semiHidden/>
    <w:unhideWhenUsed/>
    <w:rsid w:val="00A10D11"/>
    <w:rPr>
      <w:rFonts w:ascii="Segoe UI" w:eastAsiaTheme="minorEastAsia"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A10D11"/>
    <w:rPr>
      <w:rFonts w:ascii="Segoe UI" w:hAnsi="Segoe UI" w:cs="Segoe UI"/>
      <w:sz w:val="18"/>
      <w:szCs w:val="18"/>
    </w:rPr>
  </w:style>
  <w:style w:type="character" w:customStyle="1" w:styleId="apple-tab-span">
    <w:name w:val="apple-tab-span"/>
    <w:basedOn w:val="DefaultParagraphFont"/>
    <w:rsid w:val="00EB3594"/>
  </w:style>
  <w:style w:type="character" w:customStyle="1" w:styleId="Heading1Char">
    <w:name w:val="Heading 1 Char"/>
    <w:basedOn w:val="DefaultParagraphFont"/>
    <w:link w:val="Heading1"/>
    <w:uiPriority w:val="9"/>
    <w:rsid w:val="00DF1E41"/>
    <w:rPr>
      <w:rFonts w:ascii="Times New Roman" w:hAnsi="Times New Roman" w:cs="Times New Roman"/>
      <w:b/>
      <w:bCs/>
      <w:kern w:val="36"/>
      <w:sz w:val="48"/>
      <w:szCs w:val="48"/>
    </w:rPr>
  </w:style>
  <w:style w:type="character" w:styleId="Strong">
    <w:name w:val="Strong"/>
    <w:basedOn w:val="DefaultParagraphFont"/>
    <w:uiPriority w:val="22"/>
    <w:qFormat/>
    <w:rsid w:val="00DF1E41"/>
    <w:rPr>
      <w:b/>
      <w:bCs/>
    </w:rPr>
  </w:style>
  <w:style w:type="paragraph" w:styleId="ListParagraph">
    <w:name w:val="List Paragraph"/>
    <w:basedOn w:val="Normal"/>
    <w:uiPriority w:val="34"/>
    <w:qFormat/>
    <w:rsid w:val="002D4A91"/>
    <w:pPr>
      <w:ind w:left="720"/>
      <w:contextualSpacing/>
    </w:pPr>
    <w:rPr>
      <w:rFonts w:eastAsiaTheme="minorEastAsia"/>
      <w:lang w:val="en-GB" w:eastAsia="en-GB"/>
    </w:rPr>
  </w:style>
  <w:style w:type="character" w:customStyle="1" w:styleId="Heading2Char">
    <w:name w:val="Heading 2 Char"/>
    <w:basedOn w:val="DefaultParagraphFont"/>
    <w:link w:val="Heading2"/>
    <w:uiPriority w:val="9"/>
    <w:semiHidden/>
    <w:rsid w:val="000837C4"/>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A05793"/>
    <w:pPr>
      <w:spacing w:line="360" w:lineRule="auto"/>
      <w:ind w:right="43"/>
    </w:pPr>
    <w:rPr>
      <w:lang w:val="en-US" w:eastAsia="en-US"/>
    </w:rPr>
  </w:style>
  <w:style w:type="character" w:customStyle="1" w:styleId="BodyText2Char">
    <w:name w:val="Body Text 2 Char"/>
    <w:basedOn w:val="DefaultParagraphFont"/>
    <w:link w:val="BodyText2"/>
    <w:rsid w:val="00A05793"/>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0538">
      <w:bodyDiv w:val="1"/>
      <w:marLeft w:val="0"/>
      <w:marRight w:val="0"/>
      <w:marTop w:val="0"/>
      <w:marBottom w:val="0"/>
      <w:divBdr>
        <w:top w:val="none" w:sz="0" w:space="0" w:color="auto"/>
        <w:left w:val="none" w:sz="0" w:space="0" w:color="auto"/>
        <w:bottom w:val="none" w:sz="0" w:space="0" w:color="auto"/>
        <w:right w:val="none" w:sz="0" w:space="0" w:color="auto"/>
      </w:divBdr>
      <w:divsChild>
        <w:div w:id="984817433">
          <w:marLeft w:val="0"/>
          <w:marRight w:val="0"/>
          <w:marTop w:val="0"/>
          <w:marBottom w:val="0"/>
          <w:divBdr>
            <w:top w:val="none" w:sz="0" w:space="0" w:color="auto"/>
            <w:left w:val="none" w:sz="0" w:space="0" w:color="auto"/>
            <w:bottom w:val="none" w:sz="0" w:space="0" w:color="auto"/>
            <w:right w:val="none" w:sz="0" w:space="0" w:color="auto"/>
          </w:divBdr>
          <w:divsChild>
            <w:div w:id="1504930551">
              <w:marLeft w:val="0"/>
              <w:marRight w:val="0"/>
              <w:marTop w:val="0"/>
              <w:marBottom w:val="0"/>
              <w:divBdr>
                <w:top w:val="none" w:sz="0" w:space="0" w:color="auto"/>
                <w:left w:val="none" w:sz="0" w:space="0" w:color="auto"/>
                <w:bottom w:val="none" w:sz="0" w:space="0" w:color="auto"/>
                <w:right w:val="none" w:sz="0" w:space="0" w:color="auto"/>
              </w:divBdr>
              <w:divsChild>
                <w:div w:id="6878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3705">
      <w:bodyDiv w:val="1"/>
      <w:marLeft w:val="0"/>
      <w:marRight w:val="0"/>
      <w:marTop w:val="0"/>
      <w:marBottom w:val="0"/>
      <w:divBdr>
        <w:top w:val="none" w:sz="0" w:space="0" w:color="auto"/>
        <w:left w:val="none" w:sz="0" w:space="0" w:color="auto"/>
        <w:bottom w:val="none" w:sz="0" w:space="0" w:color="auto"/>
        <w:right w:val="none" w:sz="0" w:space="0" w:color="auto"/>
      </w:divBdr>
      <w:divsChild>
        <w:div w:id="1594389746">
          <w:marLeft w:val="0"/>
          <w:marRight w:val="0"/>
          <w:marTop w:val="0"/>
          <w:marBottom w:val="0"/>
          <w:divBdr>
            <w:top w:val="none" w:sz="0" w:space="0" w:color="auto"/>
            <w:left w:val="none" w:sz="0" w:space="0" w:color="auto"/>
            <w:bottom w:val="none" w:sz="0" w:space="0" w:color="auto"/>
            <w:right w:val="none" w:sz="0" w:space="0" w:color="auto"/>
          </w:divBdr>
          <w:divsChild>
            <w:div w:id="413478074">
              <w:marLeft w:val="0"/>
              <w:marRight w:val="0"/>
              <w:marTop w:val="0"/>
              <w:marBottom w:val="0"/>
              <w:divBdr>
                <w:top w:val="none" w:sz="0" w:space="0" w:color="auto"/>
                <w:left w:val="none" w:sz="0" w:space="0" w:color="auto"/>
                <w:bottom w:val="none" w:sz="0" w:space="0" w:color="auto"/>
                <w:right w:val="none" w:sz="0" w:space="0" w:color="auto"/>
              </w:divBdr>
              <w:divsChild>
                <w:div w:id="9850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142">
      <w:bodyDiv w:val="1"/>
      <w:marLeft w:val="0"/>
      <w:marRight w:val="0"/>
      <w:marTop w:val="0"/>
      <w:marBottom w:val="0"/>
      <w:divBdr>
        <w:top w:val="none" w:sz="0" w:space="0" w:color="auto"/>
        <w:left w:val="none" w:sz="0" w:space="0" w:color="auto"/>
        <w:bottom w:val="none" w:sz="0" w:space="0" w:color="auto"/>
        <w:right w:val="none" w:sz="0" w:space="0" w:color="auto"/>
      </w:divBdr>
      <w:divsChild>
        <w:div w:id="455829358">
          <w:marLeft w:val="0"/>
          <w:marRight w:val="0"/>
          <w:marTop w:val="0"/>
          <w:marBottom w:val="0"/>
          <w:divBdr>
            <w:top w:val="none" w:sz="0" w:space="0" w:color="auto"/>
            <w:left w:val="none" w:sz="0" w:space="0" w:color="auto"/>
            <w:bottom w:val="none" w:sz="0" w:space="0" w:color="auto"/>
            <w:right w:val="none" w:sz="0" w:space="0" w:color="auto"/>
          </w:divBdr>
          <w:divsChild>
            <w:div w:id="128017736">
              <w:marLeft w:val="0"/>
              <w:marRight w:val="0"/>
              <w:marTop w:val="0"/>
              <w:marBottom w:val="0"/>
              <w:divBdr>
                <w:top w:val="none" w:sz="0" w:space="0" w:color="auto"/>
                <w:left w:val="none" w:sz="0" w:space="0" w:color="auto"/>
                <w:bottom w:val="none" w:sz="0" w:space="0" w:color="auto"/>
                <w:right w:val="none" w:sz="0" w:space="0" w:color="auto"/>
              </w:divBdr>
              <w:divsChild>
                <w:div w:id="711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3080">
      <w:bodyDiv w:val="1"/>
      <w:marLeft w:val="0"/>
      <w:marRight w:val="0"/>
      <w:marTop w:val="0"/>
      <w:marBottom w:val="0"/>
      <w:divBdr>
        <w:top w:val="none" w:sz="0" w:space="0" w:color="auto"/>
        <w:left w:val="none" w:sz="0" w:space="0" w:color="auto"/>
        <w:bottom w:val="none" w:sz="0" w:space="0" w:color="auto"/>
        <w:right w:val="none" w:sz="0" w:space="0" w:color="auto"/>
      </w:divBdr>
    </w:div>
    <w:div w:id="178586120">
      <w:bodyDiv w:val="1"/>
      <w:marLeft w:val="0"/>
      <w:marRight w:val="0"/>
      <w:marTop w:val="0"/>
      <w:marBottom w:val="0"/>
      <w:divBdr>
        <w:top w:val="none" w:sz="0" w:space="0" w:color="auto"/>
        <w:left w:val="none" w:sz="0" w:space="0" w:color="auto"/>
        <w:bottom w:val="none" w:sz="0" w:space="0" w:color="auto"/>
        <w:right w:val="none" w:sz="0" w:space="0" w:color="auto"/>
      </w:divBdr>
    </w:div>
    <w:div w:id="191236708">
      <w:bodyDiv w:val="1"/>
      <w:marLeft w:val="0"/>
      <w:marRight w:val="0"/>
      <w:marTop w:val="0"/>
      <w:marBottom w:val="0"/>
      <w:divBdr>
        <w:top w:val="none" w:sz="0" w:space="0" w:color="auto"/>
        <w:left w:val="none" w:sz="0" w:space="0" w:color="auto"/>
        <w:bottom w:val="none" w:sz="0" w:space="0" w:color="auto"/>
        <w:right w:val="none" w:sz="0" w:space="0" w:color="auto"/>
      </w:divBdr>
    </w:div>
    <w:div w:id="235097692">
      <w:bodyDiv w:val="1"/>
      <w:marLeft w:val="0"/>
      <w:marRight w:val="0"/>
      <w:marTop w:val="0"/>
      <w:marBottom w:val="0"/>
      <w:divBdr>
        <w:top w:val="none" w:sz="0" w:space="0" w:color="auto"/>
        <w:left w:val="none" w:sz="0" w:space="0" w:color="auto"/>
        <w:bottom w:val="none" w:sz="0" w:space="0" w:color="auto"/>
        <w:right w:val="none" w:sz="0" w:space="0" w:color="auto"/>
      </w:divBdr>
    </w:div>
    <w:div w:id="253901511">
      <w:bodyDiv w:val="1"/>
      <w:marLeft w:val="0"/>
      <w:marRight w:val="0"/>
      <w:marTop w:val="0"/>
      <w:marBottom w:val="0"/>
      <w:divBdr>
        <w:top w:val="none" w:sz="0" w:space="0" w:color="auto"/>
        <w:left w:val="none" w:sz="0" w:space="0" w:color="auto"/>
        <w:bottom w:val="none" w:sz="0" w:space="0" w:color="auto"/>
        <w:right w:val="none" w:sz="0" w:space="0" w:color="auto"/>
      </w:divBdr>
    </w:div>
    <w:div w:id="268926353">
      <w:bodyDiv w:val="1"/>
      <w:marLeft w:val="0"/>
      <w:marRight w:val="0"/>
      <w:marTop w:val="0"/>
      <w:marBottom w:val="0"/>
      <w:divBdr>
        <w:top w:val="none" w:sz="0" w:space="0" w:color="auto"/>
        <w:left w:val="none" w:sz="0" w:space="0" w:color="auto"/>
        <w:bottom w:val="none" w:sz="0" w:space="0" w:color="auto"/>
        <w:right w:val="none" w:sz="0" w:space="0" w:color="auto"/>
      </w:divBdr>
      <w:divsChild>
        <w:div w:id="5446335">
          <w:marLeft w:val="0"/>
          <w:marRight w:val="0"/>
          <w:marTop w:val="0"/>
          <w:marBottom w:val="0"/>
          <w:divBdr>
            <w:top w:val="none" w:sz="0" w:space="0" w:color="auto"/>
            <w:left w:val="none" w:sz="0" w:space="0" w:color="auto"/>
            <w:bottom w:val="none" w:sz="0" w:space="0" w:color="auto"/>
            <w:right w:val="none" w:sz="0" w:space="0" w:color="auto"/>
          </w:divBdr>
          <w:divsChild>
            <w:div w:id="658920771">
              <w:marLeft w:val="0"/>
              <w:marRight w:val="0"/>
              <w:marTop w:val="0"/>
              <w:marBottom w:val="0"/>
              <w:divBdr>
                <w:top w:val="none" w:sz="0" w:space="0" w:color="auto"/>
                <w:left w:val="none" w:sz="0" w:space="0" w:color="auto"/>
                <w:bottom w:val="none" w:sz="0" w:space="0" w:color="auto"/>
                <w:right w:val="none" w:sz="0" w:space="0" w:color="auto"/>
              </w:divBdr>
              <w:divsChild>
                <w:div w:id="1296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5381">
      <w:bodyDiv w:val="1"/>
      <w:marLeft w:val="0"/>
      <w:marRight w:val="0"/>
      <w:marTop w:val="0"/>
      <w:marBottom w:val="0"/>
      <w:divBdr>
        <w:top w:val="none" w:sz="0" w:space="0" w:color="auto"/>
        <w:left w:val="none" w:sz="0" w:space="0" w:color="auto"/>
        <w:bottom w:val="none" w:sz="0" w:space="0" w:color="auto"/>
        <w:right w:val="none" w:sz="0" w:space="0" w:color="auto"/>
      </w:divBdr>
    </w:div>
    <w:div w:id="306978807">
      <w:bodyDiv w:val="1"/>
      <w:marLeft w:val="0"/>
      <w:marRight w:val="0"/>
      <w:marTop w:val="0"/>
      <w:marBottom w:val="0"/>
      <w:divBdr>
        <w:top w:val="none" w:sz="0" w:space="0" w:color="auto"/>
        <w:left w:val="none" w:sz="0" w:space="0" w:color="auto"/>
        <w:bottom w:val="none" w:sz="0" w:space="0" w:color="auto"/>
        <w:right w:val="none" w:sz="0" w:space="0" w:color="auto"/>
      </w:divBdr>
    </w:div>
    <w:div w:id="338043045">
      <w:bodyDiv w:val="1"/>
      <w:marLeft w:val="0"/>
      <w:marRight w:val="0"/>
      <w:marTop w:val="0"/>
      <w:marBottom w:val="0"/>
      <w:divBdr>
        <w:top w:val="none" w:sz="0" w:space="0" w:color="auto"/>
        <w:left w:val="none" w:sz="0" w:space="0" w:color="auto"/>
        <w:bottom w:val="none" w:sz="0" w:space="0" w:color="auto"/>
        <w:right w:val="none" w:sz="0" w:space="0" w:color="auto"/>
      </w:divBdr>
      <w:divsChild>
        <w:div w:id="2052261909">
          <w:marLeft w:val="0"/>
          <w:marRight w:val="0"/>
          <w:marTop w:val="0"/>
          <w:marBottom w:val="0"/>
          <w:divBdr>
            <w:top w:val="none" w:sz="0" w:space="0" w:color="auto"/>
            <w:left w:val="none" w:sz="0" w:space="0" w:color="auto"/>
            <w:bottom w:val="none" w:sz="0" w:space="0" w:color="auto"/>
            <w:right w:val="none" w:sz="0" w:space="0" w:color="auto"/>
          </w:divBdr>
          <w:divsChild>
            <w:div w:id="483351922">
              <w:marLeft w:val="0"/>
              <w:marRight w:val="0"/>
              <w:marTop w:val="0"/>
              <w:marBottom w:val="0"/>
              <w:divBdr>
                <w:top w:val="none" w:sz="0" w:space="0" w:color="auto"/>
                <w:left w:val="none" w:sz="0" w:space="0" w:color="auto"/>
                <w:bottom w:val="none" w:sz="0" w:space="0" w:color="auto"/>
                <w:right w:val="none" w:sz="0" w:space="0" w:color="auto"/>
              </w:divBdr>
              <w:divsChild>
                <w:div w:id="9679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6023">
      <w:bodyDiv w:val="1"/>
      <w:marLeft w:val="0"/>
      <w:marRight w:val="0"/>
      <w:marTop w:val="0"/>
      <w:marBottom w:val="0"/>
      <w:divBdr>
        <w:top w:val="none" w:sz="0" w:space="0" w:color="auto"/>
        <w:left w:val="none" w:sz="0" w:space="0" w:color="auto"/>
        <w:bottom w:val="none" w:sz="0" w:space="0" w:color="auto"/>
        <w:right w:val="none" w:sz="0" w:space="0" w:color="auto"/>
      </w:divBdr>
      <w:divsChild>
        <w:div w:id="235020264">
          <w:marLeft w:val="0"/>
          <w:marRight w:val="0"/>
          <w:marTop w:val="0"/>
          <w:marBottom w:val="0"/>
          <w:divBdr>
            <w:top w:val="none" w:sz="0" w:space="0" w:color="auto"/>
            <w:left w:val="none" w:sz="0" w:space="0" w:color="auto"/>
            <w:bottom w:val="none" w:sz="0" w:space="0" w:color="auto"/>
            <w:right w:val="none" w:sz="0" w:space="0" w:color="auto"/>
          </w:divBdr>
          <w:divsChild>
            <w:div w:id="1943953265">
              <w:marLeft w:val="0"/>
              <w:marRight w:val="0"/>
              <w:marTop w:val="0"/>
              <w:marBottom w:val="0"/>
              <w:divBdr>
                <w:top w:val="none" w:sz="0" w:space="0" w:color="auto"/>
                <w:left w:val="none" w:sz="0" w:space="0" w:color="auto"/>
                <w:bottom w:val="none" w:sz="0" w:space="0" w:color="auto"/>
                <w:right w:val="none" w:sz="0" w:space="0" w:color="auto"/>
              </w:divBdr>
              <w:divsChild>
                <w:div w:id="16650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1256">
      <w:bodyDiv w:val="1"/>
      <w:marLeft w:val="0"/>
      <w:marRight w:val="0"/>
      <w:marTop w:val="0"/>
      <w:marBottom w:val="0"/>
      <w:divBdr>
        <w:top w:val="none" w:sz="0" w:space="0" w:color="auto"/>
        <w:left w:val="none" w:sz="0" w:space="0" w:color="auto"/>
        <w:bottom w:val="none" w:sz="0" w:space="0" w:color="auto"/>
        <w:right w:val="none" w:sz="0" w:space="0" w:color="auto"/>
      </w:divBdr>
    </w:div>
    <w:div w:id="385614454">
      <w:bodyDiv w:val="1"/>
      <w:marLeft w:val="0"/>
      <w:marRight w:val="0"/>
      <w:marTop w:val="0"/>
      <w:marBottom w:val="0"/>
      <w:divBdr>
        <w:top w:val="none" w:sz="0" w:space="0" w:color="auto"/>
        <w:left w:val="none" w:sz="0" w:space="0" w:color="auto"/>
        <w:bottom w:val="none" w:sz="0" w:space="0" w:color="auto"/>
        <w:right w:val="none" w:sz="0" w:space="0" w:color="auto"/>
      </w:divBdr>
    </w:div>
    <w:div w:id="410349200">
      <w:bodyDiv w:val="1"/>
      <w:marLeft w:val="0"/>
      <w:marRight w:val="0"/>
      <w:marTop w:val="0"/>
      <w:marBottom w:val="0"/>
      <w:divBdr>
        <w:top w:val="none" w:sz="0" w:space="0" w:color="auto"/>
        <w:left w:val="none" w:sz="0" w:space="0" w:color="auto"/>
        <w:bottom w:val="none" w:sz="0" w:space="0" w:color="auto"/>
        <w:right w:val="none" w:sz="0" w:space="0" w:color="auto"/>
      </w:divBdr>
    </w:div>
    <w:div w:id="413204822">
      <w:bodyDiv w:val="1"/>
      <w:marLeft w:val="0"/>
      <w:marRight w:val="0"/>
      <w:marTop w:val="0"/>
      <w:marBottom w:val="0"/>
      <w:divBdr>
        <w:top w:val="none" w:sz="0" w:space="0" w:color="auto"/>
        <w:left w:val="none" w:sz="0" w:space="0" w:color="auto"/>
        <w:bottom w:val="none" w:sz="0" w:space="0" w:color="auto"/>
        <w:right w:val="none" w:sz="0" w:space="0" w:color="auto"/>
      </w:divBdr>
      <w:divsChild>
        <w:div w:id="651176213">
          <w:marLeft w:val="0"/>
          <w:marRight w:val="0"/>
          <w:marTop w:val="0"/>
          <w:marBottom w:val="0"/>
          <w:divBdr>
            <w:top w:val="none" w:sz="0" w:space="0" w:color="auto"/>
            <w:left w:val="none" w:sz="0" w:space="0" w:color="auto"/>
            <w:bottom w:val="none" w:sz="0" w:space="0" w:color="auto"/>
            <w:right w:val="none" w:sz="0" w:space="0" w:color="auto"/>
          </w:divBdr>
          <w:divsChild>
            <w:div w:id="892278893">
              <w:marLeft w:val="0"/>
              <w:marRight w:val="0"/>
              <w:marTop w:val="0"/>
              <w:marBottom w:val="0"/>
              <w:divBdr>
                <w:top w:val="none" w:sz="0" w:space="0" w:color="auto"/>
                <w:left w:val="none" w:sz="0" w:space="0" w:color="auto"/>
                <w:bottom w:val="none" w:sz="0" w:space="0" w:color="auto"/>
                <w:right w:val="none" w:sz="0" w:space="0" w:color="auto"/>
              </w:divBdr>
              <w:divsChild>
                <w:div w:id="20346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4346">
      <w:bodyDiv w:val="1"/>
      <w:marLeft w:val="0"/>
      <w:marRight w:val="0"/>
      <w:marTop w:val="0"/>
      <w:marBottom w:val="0"/>
      <w:divBdr>
        <w:top w:val="none" w:sz="0" w:space="0" w:color="auto"/>
        <w:left w:val="none" w:sz="0" w:space="0" w:color="auto"/>
        <w:bottom w:val="none" w:sz="0" w:space="0" w:color="auto"/>
        <w:right w:val="none" w:sz="0" w:space="0" w:color="auto"/>
      </w:divBdr>
    </w:div>
    <w:div w:id="463079558">
      <w:bodyDiv w:val="1"/>
      <w:marLeft w:val="0"/>
      <w:marRight w:val="0"/>
      <w:marTop w:val="0"/>
      <w:marBottom w:val="0"/>
      <w:divBdr>
        <w:top w:val="none" w:sz="0" w:space="0" w:color="auto"/>
        <w:left w:val="none" w:sz="0" w:space="0" w:color="auto"/>
        <w:bottom w:val="none" w:sz="0" w:space="0" w:color="auto"/>
        <w:right w:val="none" w:sz="0" w:space="0" w:color="auto"/>
      </w:divBdr>
      <w:divsChild>
        <w:div w:id="1433669463">
          <w:marLeft w:val="0"/>
          <w:marRight w:val="0"/>
          <w:marTop w:val="0"/>
          <w:marBottom w:val="0"/>
          <w:divBdr>
            <w:top w:val="none" w:sz="0" w:space="0" w:color="auto"/>
            <w:left w:val="none" w:sz="0" w:space="0" w:color="auto"/>
            <w:bottom w:val="none" w:sz="0" w:space="0" w:color="auto"/>
            <w:right w:val="none" w:sz="0" w:space="0" w:color="auto"/>
          </w:divBdr>
        </w:div>
        <w:div w:id="176819195">
          <w:marLeft w:val="0"/>
          <w:marRight w:val="0"/>
          <w:marTop w:val="0"/>
          <w:marBottom w:val="0"/>
          <w:divBdr>
            <w:top w:val="none" w:sz="0" w:space="0" w:color="auto"/>
            <w:left w:val="none" w:sz="0" w:space="0" w:color="auto"/>
            <w:bottom w:val="none" w:sz="0" w:space="0" w:color="auto"/>
            <w:right w:val="none" w:sz="0" w:space="0" w:color="auto"/>
          </w:divBdr>
        </w:div>
      </w:divsChild>
    </w:div>
    <w:div w:id="523254716">
      <w:bodyDiv w:val="1"/>
      <w:marLeft w:val="0"/>
      <w:marRight w:val="0"/>
      <w:marTop w:val="0"/>
      <w:marBottom w:val="0"/>
      <w:divBdr>
        <w:top w:val="none" w:sz="0" w:space="0" w:color="auto"/>
        <w:left w:val="none" w:sz="0" w:space="0" w:color="auto"/>
        <w:bottom w:val="none" w:sz="0" w:space="0" w:color="auto"/>
        <w:right w:val="none" w:sz="0" w:space="0" w:color="auto"/>
      </w:divBdr>
    </w:div>
    <w:div w:id="625889494">
      <w:bodyDiv w:val="1"/>
      <w:marLeft w:val="0"/>
      <w:marRight w:val="0"/>
      <w:marTop w:val="0"/>
      <w:marBottom w:val="0"/>
      <w:divBdr>
        <w:top w:val="none" w:sz="0" w:space="0" w:color="auto"/>
        <w:left w:val="none" w:sz="0" w:space="0" w:color="auto"/>
        <w:bottom w:val="none" w:sz="0" w:space="0" w:color="auto"/>
        <w:right w:val="none" w:sz="0" w:space="0" w:color="auto"/>
      </w:divBdr>
    </w:div>
    <w:div w:id="628166626">
      <w:bodyDiv w:val="1"/>
      <w:marLeft w:val="0"/>
      <w:marRight w:val="0"/>
      <w:marTop w:val="0"/>
      <w:marBottom w:val="0"/>
      <w:divBdr>
        <w:top w:val="none" w:sz="0" w:space="0" w:color="auto"/>
        <w:left w:val="none" w:sz="0" w:space="0" w:color="auto"/>
        <w:bottom w:val="none" w:sz="0" w:space="0" w:color="auto"/>
        <w:right w:val="none" w:sz="0" w:space="0" w:color="auto"/>
      </w:divBdr>
      <w:divsChild>
        <w:div w:id="898515663">
          <w:marLeft w:val="0"/>
          <w:marRight w:val="0"/>
          <w:marTop w:val="0"/>
          <w:marBottom w:val="0"/>
          <w:divBdr>
            <w:top w:val="none" w:sz="0" w:space="0" w:color="auto"/>
            <w:left w:val="none" w:sz="0" w:space="0" w:color="auto"/>
            <w:bottom w:val="none" w:sz="0" w:space="0" w:color="auto"/>
            <w:right w:val="none" w:sz="0" w:space="0" w:color="auto"/>
          </w:divBdr>
        </w:div>
      </w:divsChild>
    </w:div>
    <w:div w:id="675303961">
      <w:bodyDiv w:val="1"/>
      <w:marLeft w:val="0"/>
      <w:marRight w:val="0"/>
      <w:marTop w:val="0"/>
      <w:marBottom w:val="0"/>
      <w:divBdr>
        <w:top w:val="none" w:sz="0" w:space="0" w:color="auto"/>
        <w:left w:val="none" w:sz="0" w:space="0" w:color="auto"/>
        <w:bottom w:val="none" w:sz="0" w:space="0" w:color="auto"/>
        <w:right w:val="none" w:sz="0" w:space="0" w:color="auto"/>
      </w:divBdr>
    </w:div>
    <w:div w:id="678849596">
      <w:bodyDiv w:val="1"/>
      <w:marLeft w:val="0"/>
      <w:marRight w:val="0"/>
      <w:marTop w:val="0"/>
      <w:marBottom w:val="0"/>
      <w:divBdr>
        <w:top w:val="none" w:sz="0" w:space="0" w:color="auto"/>
        <w:left w:val="none" w:sz="0" w:space="0" w:color="auto"/>
        <w:bottom w:val="none" w:sz="0" w:space="0" w:color="auto"/>
        <w:right w:val="none" w:sz="0" w:space="0" w:color="auto"/>
      </w:divBdr>
      <w:divsChild>
        <w:div w:id="4267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78170">
              <w:marLeft w:val="0"/>
              <w:marRight w:val="0"/>
              <w:marTop w:val="0"/>
              <w:marBottom w:val="0"/>
              <w:divBdr>
                <w:top w:val="none" w:sz="0" w:space="0" w:color="auto"/>
                <w:left w:val="none" w:sz="0" w:space="0" w:color="auto"/>
                <w:bottom w:val="none" w:sz="0" w:space="0" w:color="auto"/>
                <w:right w:val="none" w:sz="0" w:space="0" w:color="auto"/>
              </w:divBdr>
              <w:divsChild>
                <w:div w:id="1207378038">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916062793">
                          <w:marLeft w:val="0"/>
                          <w:marRight w:val="0"/>
                          <w:marTop w:val="0"/>
                          <w:marBottom w:val="0"/>
                          <w:divBdr>
                            <w:top w:val="none" w:sz="0" w:space="0" w:color="auto"/>
                            <w:left w:val="none" w:sz="0" w:space="0" w:color="auto"/>
                            <w:bottom w:val="none" w:sz="0" w:space="0" w:color="auto"/>
                            <w:right w:val="none" w:sz="0" w:space="0" w:color="auto"/>
                          </w:divBdr>
                          <w:divsChild>
                            <w:div w:id="1496989552">
                              <w:marLeft w:val="0"/>
                              <w:marRight w:val="0"/>
                              <w:marTop w:val="0"/>
                              <w:marBottom w:val="0"/>
                              <w:divBdr>
                                <w:top w:val="none" w:sz="0" w:space="0" w:color="auto"/>
                                <w:left w:val="none" w:sz="0" w:space="0" w:color="auto"/>
                                <w:bottom w:val="none" w:sz="0" w:space="0" w:color="auto"/>
                                <w:right w:val="none" w:sz="0" w:space="0" w:color="auto"/>
                              </w:divBdr>
                            </w:div>
                          </w:divsChild>
                        </w:div>
                        <w:div w:id="1221944697">
                          <w:marLeft w:val="0"/>
                          <w:marRight w:val="0"/>
                          <w:marTop w:val="0"/>
                          <w:marBottom w:val="0"/>
                          <w:divBdr>
                            <w:top w:val="none" w:sz="0" w:space="0" w:color="auto"/>
                            <w:left w:val="none" w:sz="0" w:space="0" w:color="auto"/>
                            <w:bottom w:val="none" w:sz="0" w:space="0" w:color="auto"/>
                            <w:right w:val="none" w:sz="0" w:space="0" w:color="auto"/>
                          </w:divBdr>
                          <w:divsChild>
                            <w:div w:id="798453376">
                              <w:marLeft w:val="0"/>
                              <w:marRight w:val="0"/>
                              <w:marTop w:val="0"/>
                              <w:marBottom w:val="0"/>
                              <w:divBdr>
                                <w:top w:val="none" w:sz="0" w:space="0" w:color="auto"/>
                                <w:left w:val="none" w:sz="0" w:space="0" w:color="auto"/>
                                <w:bottom w:val="none" w:sz="0" w:space="0" w:color="auto"/>
                                <w:right w:val="none" w:sz="0" w:space="0" w:color="auto"/>
                              </w:divBdr>
                            </w:div>
                          </w:divsChild>
                        </w:div>
                        <w:div w:id="882402980">
                          <w:marLeft w:val="0"/>
                          <w:marRight w:val="0"/>
                          <w:marTop w:val="0"/>
                          <w:marBottom w:val="0"/>
                          <w:divBdr>
                            <w:top w:val="none" w:sz="0" w:space="0" w:color="auto"/>
                            <w:left w:val="none" w:sz="0" w:space="0" w:color="auto"/>
                            <w:bottom w:val="none" w:sz="0" w:space="0" w:color="auto"/>
                            <w:right w:val="none" w:sz="0" w:space="0" w:color="auto"/>
                          </w:divBdr>
                          <w:divsChild>
                            <w:div w:id="2117020376">
                              <w:marLeft w:val="0"/>
                              <w:marRight w:val="0"/>
                              <w:marTop w:val="0"/>
                              <w:marBottom w:val="0"/>
                              <w:divBdr>
                                <w:top w:val="none" w:sz="0" w:space="0" w:color="auto"/>
                                <w:left w:val="none" w:sz="0" w:space="0" w:color="auto"/>
                                <w:bottom w:val="none" w:sz="0" w:space="0" w:color="auto"/>
                                <w:right w:val="none" w:sz="0" w:space="0" w:color="auto"/>
                              </w:divBdr>
                            </w:div>
                          </w:divsChild>
                        </w:div>
                        <w:div w:id="636566878">
                          <w:marLeft w:val="0"/>
                          <w:marRight w:val="0"/>
                          <w:marTop w:val="0"/>
                          <w:marBottom w:val="0"/>
                          <w:divBdr>
                            <w:top w:val="none" w:sz="0" w:space="0" w:color="auto"/>
                            <w:left w:val="none" w:sz="0" w:space="0" w:color="auto"/>
                            <w:bottom w:val="none" w:sz="0" w:space="0" w:color="auto"/>
                            <w:right w:val="none" w:sz="0" w:space="0" w:color="auto"/>
                          </w:divBdr>
                          <w:divsChild>
                            <w:div w:id="1239904385">
                              <w:marLeft w:val="0"/>
                              <w:marRight w:val="0"/>
                              <w:marTop w:val="0"/>
                              <w:marBottom w:val="0"/>
                              <w:divBdr>
                                <w:top w:val="none" w:sz="0" w:space="0" w:color="auto"/>
                                <w:left w:val="none" w:sz="0" w:space="0" w:color="auto"/>
                                <w:bottom w:val="none" w:sz="0" w:space="0" w:color="auto"/>
                                <w:right w:val="none" w:sz="0" w:space="0" w:color="auto"/>
                              </w:divBdr>
                            </w:div>
                          </w:divsChild>
                        </w:div>
                        <w:div w:id="1361054671">
                          <w:marLeft w:val="0"/>
                          <w:marRight w:val="0"/>
                          <w:marTop w:val="0"/>
                          <w:marBottom w:val="0"/>
                          <w:divBdr>
                            <w:top w:val="none" w:sz="0" w:space="0" w:color="auto"/>
                            <w:left w:val="none" w:sz="0" w:space="0" w:color="auto"/>
                            <w:bottom w:val="none" w:sz="0" w:space="0" w:color="auto"/>
                            <w:right w:val="none" w:sz="0" w:space="0" w:color="auto"/>
                          </w:divBdr>
                          <w:divsChild>
                            <w:div w:id="1521698946">
                              <w:marLeft w:val="0"/>
                              <w:marRight w:val="0"/>
                              <w:marTop w:val="0"/>
                              <w:marBottom w:val="0"/>
                              <w:divBdr>
                                <w:top w:val="none" w:sz="0" w:space="0" w:color="auto"/>
                                <w:left w:val="none" w:sz="0" w:space="0" w:color="auto"/>
                                <w:bottom w:val="none" w:sz="0" w:space="0" w:color="auto"/>
                                <w:right w:val="none" w:sz="0" w:space="0" w:color="auto"/>
                              </w:divBdr>
                            </w:div>
                          </w:divsChild>
                        </w:div>
                        <w:div w:id="1256524528">
                          <w:marLeft w:val="0"/>
                          <w:marRight w:val="0"/>
                          <w:marTop w:val="0"/>
                          <w:marBottom w:val="0"/>
                          <w:divBdr>
                            <w:top w:val="none" w:sz="0" w:space="0" w:color="auto"/>
                            <w:left w:val="none" w:sz="0" w:space="0" w:color="auto"/>
                            <w:bottom w:val="none" w:sz="0" w:space="0" w:color="auto"/>
                            <w:right w:val="none" w:sz="0" w:space="0" w:color="auto"/>
                          </w:divBdr>
                          <w:divsChild>
                            <w:div w:id="225068152">
                              <w:marLeft w:val="0"/>
                              <w:marRight w:val="0"/>
                              <w:marTop w:val="0"/>
                              <w:marBottom w:val="0"/>
                              <w:divBdr>
                                <w:top w:val="none" w:sz="0" w:space="0" w:color="auto"/>
                                <w:left w:val="none" w:sz="0" w:space="0" w:color="auto"/>
                                <w:bottom w:val="none" w:sz="0" w:space="0" w:color="auto"/>
                                <w:right w:val="none" w:sz="0" w:space="0" w:color="auto"/>
                              </w:divBdr>
                            </w:div>
                          </w:divsChild>
                        </w:div>
                        <w:div w:id="1670669377">
                          <w:marLeft w:val="0"/>
                          <w:marRight w:val="0"/>
                          <w:marTop w:val="0"/>
                          <w:marBottom w:val="0"/>
                          <w:divBdr>
                            <w:top w:val="none" w:sz="0" w:space="0" w:color="auto"/>
                            <w:left w:val="none" w:sz="0" w:space="0" w:color="auto"/>
                            <w:bottom w:val="none" w:sz="0" w:space="0" w:color="auto"/>
                            <w:right w:val="none" w:sz="0" w:space="0" w:color="auto"/>
                          </w:divBdr>
                          <w:divsChild>
                            <w:div w:id="421755628">
                              <w:marLeft w:val="0"/>
                              <w:marRight w:val="0"/>
                              <w:marTop w:val="0"/>
                              <w:marBottom w:val="0"/>
                              <w:divBdr>
                                <w:top w:val="none" w:sz="0" w:space="0" w:color="auto"/>
                                <w:left w:val="none" w:sz="0" w:space="0" w:color="auto"/>
                                <w:bottom w:val="none" w:sz="0" w:space="0" w:color="auto"/>
                                <w:right w:val="none" w:sz="0" w:space="0" w:color="auto"/>
                              </w:divBdr>
                            </w:div>
                          </w:divsChild>
                        </w:div>
                        <w:div w:id="722875581">
                          <w:marLeft w:val="0"/>
                          <w:marRight w:val="0"/>
                          <w:marTop w:val="0"/>
                          <w:marBottom w:val="0"/>
                          <w:divBdr>
                            <w:top w:val="none" w:sz="0" w:space="0" w:color="auto"/>
                            <w:left w:val="none" w:sz="0" w:space="0" w:color="auto"/>
                            <w:bottom w:val="none" w:sz="0" w:space="0" w:color="auto"/>
                            <w:right w:val="none" w:sz="0" w:space="0" w:color="auto"/>
                          </w:divBdr>
                          <w:divsChild>
                            <w:div w:id="1042904463">
                              <w:marLeft w:val="0"/>
                              <w:marRight w:val="0"/>
                              <w:marTop w:val="0"/>
                              <w:marBottom w:val="0"/>
                              <w:divBdr>
                                <w:top w:val="none" w:sz="0" w:space="0" w:color="auto"/>
                                <w:left w:val="none" w:sz="0" w:space="0" w:color="auto"/>
                                <w:bottom w:val="none" w:sz="0" w:space="0" w:color="auto"/>
                                <w:right w:val="none" w:sz="0" w:space="0" w:color="auto"/>
                              </w:divBdr>
                            </w:div>
                          </w:divsChild>
                        </w:div>
                        <w:div w:id="1413698606">
                          <w:marLeft w:val="0"/>
                          <w:marRight w:val="0"/>
                          <w:marTop w:val="0"/>
                          <w:marBottom w:val="0"/>
                          <w:divBdr>
                            <w:top w:val="none" w:sz="0" w:space="0" w:color="auto"/>
                            <w:left w:val="none" w:sz="0" w:space="0" w:color="auto"/>
                            <w:bottom w:val="none" w:sz="0" w:space="0" w:color="auto"/>
                            <w:right w:val="none" w:sz="0" w:space="0" w:color="auto"/>
                          </w:divBdr>
                          <w:divsChild>
                            <w:div w:id="1503885423">
                              <w:marLeft w:val="0"/>
                              <w:marRight w:val="0"/>
                              <w:marTop w:val="0"/>
                              <w:marBottom w:val="0"/>
                              <w:divBdr>
                                <w:top w:val="none" w:sz="0" w:space="0" w:color="auto"/>
                                <w:left w:val="none" w:sz="0" w:space="0" w:color="auto"/>
                                <w:bottom w:val="none" w:sz="0" w:space="0" w:color="auto"/>
                                <w:right w:val="none" w:sz="0" w:space="0" w:color="auto"/>
                              </w:divBdr>
                            </w:div>
                          </w:divsChild>
                        </w:div>
                        <w:div w:id="1962570451">
                          <w:marLeft w:val="0"/>
                          <w:marRight w:val="0"/>
                          <w:marTop w:val="0"/>
                          <w:marBottom w:val="0"/>
                          <w:divBdr>
                            <w:top w:val="none" w:sz="0" w:space="0" w:color="auto"/>
                            <w:left w:val="none" w:sz="0" w:space="0" w:color="auto"/>
                            <w:bottom w:val="none" w:sz="0" w:space="0" w:color="auto"/>
                            <w:right w:val="none" w:sz="0" w:space="0" w:color="auto"/>
                          </w:divBdr>
                          <w:divsChild>
                            <w:div w:id="44721712">
                              <w:marLeft w:val="0"/>
                              <w:marRight w:val="0"/>
                              <w:marTop w:val="0"/>
                              <w:marBottom w:val="0"/>
                              <w:divBdr>
                                <w:top w:val="none" w:sz="0" w:space="0" w:color="auto"/>
                                <w:left w:val="none" w:sz="0" w:space="0" w:color="auto"/>
                                <w:bottom w:val="none" w:sz="0" w:space="0" w:color="auto"/>
                                <w:right w:val="none" w:sz="0" w:space="0" w:color="auto"/>
                              </w:divBdr>
                            </w:div>
                          </w:divsChild>
                        </w:div>
                        <w:div w:id="665935125">
                          <w:marLeft w:val="0"/>
                          <w:marRight w:val="0"/>
                          <w:marTop w:val="0"/>
                          <w:marBottom w:val="0"/>
                          <w:divBdr>
                            <w:top w:val="none" w:sz="0" w:space="0" w:color="auto"/>
                            <w:left w:val="none" w:sz="0" w:space="0" w:color="auto"/>
                            <w:bottom w:val="none" w:sz="0" w:space="0" w:color="auto"/>
                            <w:right w:val="none" w:sz="0" w:space="0" w:color="auto"/>
                          </w:divBdr>
                          <w:divsChild>
                            <w:div w:id="1153107886">
                              <w:marLeft w:val="0"/>
                              <w:marRight w:val="0"/>
                              <w:marTop w:val="0"/>
                              <w:marBottom w:val="0"/>
                              <w:divBdr>
                                <w:top w:val="none" w:sz="0" w:space="0" w:color="auto"/>
                                <w:left w:val="none" w:sz="0" w:space="0" w:color="auto"/>
                                <w:bottom w:val="none" w:sz="0" w:space="0" w:color="auto"/>
                                <w:right w:val="none" w:sz="0" w:space="0" w:color="auto"/>
                              </w:divBdr>
                            </w:div>
                          </w:divsChild>
                        </w:div>
                        <w:div w:id="1902595517">
                          <w:marLeft w:val="0"/>
                          <w:marRight w:val="0"/>
                          <w:marTop w:val="0"/>
                          <w:marBottom w:val="0"/>
                          <w:divBdr>
                            <w:top w:val="none" w:sz="0" w:space="0" w:color="auto"/>
                            <w:left w:val="none" w:sz="0" w:space="0" w:color="auto"/>
                            <w:bottom w:val="none" w:sz="0" w:space="0" w:color="auto"/>
                            <w:right w:val="none" w:sz="0" w:space="0" w:color="auto"/>
                          </w:divBdr>
                          <w:divsChild>
                            <w:div w:id="170149072">
                              <w:marLeft w:val="0"/>
                              <w:marRight w:val="0"/>
                              <w:marTop w:val="0"/>
                              <w:marBottom w:val="0"/>
                              <w:divBdr>
                                <w:top w:val="none" w:sz="0" w:space="0" w:color="auto"/>
                                <w:left w:val="none" w:sz="0" w:space="0" w:color="auto"/>
                                <w:bottom w:val="none" w:sz="0" w:space="0" w:color="auto"/>
                                <w:right w:val="none" w:sz="0" w:space="0" w:color="auto"/>
                              </w:divBdr>
                            </w:div>
                          </w:divsChild>
                        </w:div>
                        <w:div w:id="524946153">
                          <w:marLeft w:val="0"/>
                          <w:marRight w:val="0"/>
                          <w:marTop w:val="0"/>
                          <w:marBottom w:val="0"/>
                          <w:divBdr>
                            <w:top w:val="none" w:sz="0" w:space="0" w:color="auto"/>
                            <w:left w:val="none" w:sz="0" w:space="0" w:color="auto"/>
                            <w:bottom w:val="none" w:sz="0" w:space="0" w:color="auto"/>
                            <w:right w:val="none" w:sz="0" w:space="0" w:color="auto"/>
                          </w:divBdr>
                          <w:divsChild>
                            <w:div w:id="1847476463">
                              <w:marLeft w:val="0"/>
                              <w:marRight w:val="0"/>
                              <w:marTop w:val="0"/>
                              <w:marBottom w:val="0"/>
                              <w:divBdr>
                                <w:top w:val="none" w:sz="0" w:space="0" w:color="auto"/>
                                <w:left w:val="none" w:sz="0" w:space="0" w:color="auto"/>
                                <w:bottom w:val="none" w:sz="0" w:space="0" w:color="auto"/>
                                <w:right w:val="none" w:sz="0" w:space="0" w:color="auto"/>
                              </w:divBdr>
                            </w:div>
                          </w:divsChild>
                        </w:div>
                        <w:div w:id="950866371">
                          <w:marLeft w:val="0"/>
                          <w:marRight w:val="0"/>
                          <w:marTop w:val="0"/>
                          <w:marBottom w:val="0"/>
                          <w:divBdr>
                            <w:top w:val="none" w:sz="0" w:space="0" w:color="auto"/>
                            <w:left w:val="none" w:sz="0" w:space="0" w:color="auto"/>
                            <w:bottom w:val="none" w:sz="0" w:space="0" w:color="auto"/>
                            <w:right w:val="none" w:sz="0" w:space="0" w:color="auto"/>
                          </w:divBdr>
                          <w:divsChild>
                            <w:div w:id="1638679428">
                              <w:marLeft w:val="0"/>
                              <w:marRight w:val="0"/>
                              <w:marTop w:val="0"/>
                              <w:marBottom w:val="0"/>
                              <w:divBdr>
                                <w:top w:val="none" w:sz="0" w:space="0" w:color="auto"/>
                                <w:left w:val="none" w:sz="0" w:space="0" w:color="auto"/>
                                <w:bottom w:val="none" w:sz="0" w:space="0" w:color="auto"/>
                                <w:right w:val="none" w:sz="0" w:space="0" w:color="auto"/>
                              </w:divBdr>
                              <w:divsChild>
                                <w:div w:id="1947879311">
                                  <w:marLeft w:val="0"/>
                                  <w:marRight w:val="0"/>
                                  <w:marTop w:val="0"/>
                                  <w:marBottom w:val="0"/>
                                  <w:divBdr>
                                    <w:top w:val="none" w:sz="0" w:space="0" w:color="auto"/>
                                    <w:left w:val="none" w:sz="0" w:space="0" w:color="auto"/>
                                    <w:bottom w:val="none" w:sz="0" w:space="0" w:color="auto"/>
                                    <w:right w:val="none" w:sz="0" w:space="0" w:color="auto"/>
                                  </w:divBdr>
                                  <w:divsChild>
                                    <w:div w:id="203295294">
                                      <w:marLeft w:val="0"/>
                                      <w:marRight w:val="0"/>
                                      <w:marTop w:val="0"/>
                                      <w:marBottom w:val="0"/>
                                      <w:divBdr>
                                        <w:top w:val="none" w:sz="0" w:space="0" w:color="auto"/>
                                        <w:left w:val="none" w:sz="0" w:space="0" w:color="auto"/>
                                        <w:bottom w:val="none" w:sz="0" w:space="0" w:color="auto"/>
                                        <w:right w:val="none" w:sz="0" w:space="0" w:color="auto"/>
                                      </w:divBdr>
                                    </w:div>
                                    <w:div w:id="2132940252">
                                      <w:marLeft w:val="0"/>
                                      <w:marRight w:val="0"/>
                                      <w:marTop w:val="0"/>
                                      <w:marBottom w:val="0"/>
                                      <w:divBdr>
                                        <w:top w:val="none" w:sz="0" w:space="0" w:color="auto"/>
                                        <w:left w:val="none" w:sz="0" w:space="0" w:color="auto"/>
                                        <w:bottom w:val="none" w:sz="0" w:space="0" w:color="auto"/>
                                        <w:right w:val="none" w:sz="0" w:space="0" w:color="auto"/>
                                      </w:divBdr>
                                      <w:divsChild>
                                        <w:div w:id="1937790805">
                                          <w:marLeft w:val="0"/>
                                          <w:marRight w:val="0"/>
                                          <w:marTop w:val="0"/>
                                          <w:marBottom w:val="0"/>
                                          <w:divBdr>
                                            <w:top w:val="none" w:sz="0" w:space="0" w:color="auto"/>
                                            <w:left w:val="none" w:sz="0" w:space="0" w:color="auto"/>
                                            <w:bottom w:val="none" w:sz="0" w:space="0" w:color="auto"/>
                                            <w:right w:val="none" w:sz="0" w:space="0" w:color="auto"/>
                                          </w:divBdr>
                                        </w:div>
                                      </w:divsChild>
                                    </w:div>
                                    <w:div w:id="1286737229">
                                      <w:marLeft w:val="0"/>
                                      <w:marRight w:val="0"/>
                                      <w:marTop w:val="0"/>
                                      <w:marBottom w:val="0"/>
                                      <w:divBdr>
                                        <w:top w:val="none" w:sz="0" w:space="0" w:color="auto"/>
                                        <w:left w:val="none" w:sz="0" w:space="0" w:color="auto"/>
                                        <w:bottom w:val="none" w:sz="0" w:space="0" w:color="auto"/>
                                        <w:right w:val="none" w:sz="0" w:space="0" w:color="auto"/>
                                      </w:divBdr>
                                      <w:divsChild>
                                        <w:div w:id="388378909">
                                          <w:marLeft w:val="0"/>
                                          <w:marRight w:val="0"/>
                                          <w:marTop w:val="0"/>
                                          <w:marBottom w:val="0"/>
                                          <w:divBdr>
                                            <w:top w:val="none" w:sz="0" w:space="0" w:color="auto"/>
                                            <w:left w:val="none" w:sz="0" w:space="0" w:color="auto"/>
                                            <w:bottom w:val="none" w:sz="0" w:space="0" w:color="auto"/>
                                            <w:right w:val="none" w:sz="0" w:space="0" w:color="auto"/>
                                          </w:divBdr>
                                        </w:div>
                                      </w:divsChild>
                                    </w:div>
                                    <w:div w:id="1814986316">
                                      <w:marLeft w:val="0"/>
                                      <w:marRight w:val="0"/>
                                      <w:marTop w:val="0"/>
                                      <w:marBottom w:val="0"/>
                                      <w:divBdr>
                                        <w:top w:val="none" w:sz="0" w:space="0" w:color="auto"/>
                                        <w:left w:val="none" w:sz="0" w:space="0" w:color="auto"/>
                                        <w:bottom w:val="none" w:sz="0" w:space="0" w:color="auto"/>
                                        <w:right w:val="none" w:sz="0" w:space="0" w:color="auto"/>
                                      </w:divBdr>
                                      <w:divsChild>
                                        <w:div w:id="1517188908">
                                          <w:marLeft w:val="0"/>
                                          <w:marRight w:val="0"/>
                                          <w:marTop w:val="0"/>
                                          <w:marBottom w:val="0"/>
                                          <w:divBdr>
                                            <w:top w:val="none" w:sz="0" w:space="0" w:color="auto"/>
                                            <w:left w:val="none" w:sz="0" w:space="0" w:color="auto"/>
                                            <w:bottom w:val="none" w:sz="0" w:space="0" w:color="auto"/>
                                            <w:right w:val="none" w:sz="0" w:space="0" w:color="auto"/>
                                          </w:divBdr>
                                        </w:div>
                                      </w:divsChild>
                                    </w:div>
                                    <w:div w:id="265355857">
                                      <w:marLeft w:val="0"/>
                                      <w:marRight w:val="0"/>
                                      <w:marTop w:val="0"/>
                                      <w:marBottom w:val="0"/>
                                      <w:divBdr>
                                        <w:top w:val="none" w:sz="0" w:space="0" w:color="auto"/>
                                        <w:left w:val="none" w:sz="0" w:space="0" w:color="auto"/>
                                        <w:bottom w:val="none" w:sz="0" w:space="0" w:color="auto"/>
                                        <w:right w:val="none" w:sz="0" w:space="0" w:color="auto"/>
                                      </w:divBdr>
                                      <w:divsChild>
                                        <w:div w:id="1613588794">
                                          <w:marLeft w:val="0"/>
                                          <w:marRight w:val="0"/>
                                          <w:marTop w:val="0"/>
                                          <w:marBottom w:val="0"/>
                                          <w:divBdr>
                                            <w:top w:val="none" w:sz="0" w:space="0" w:color="auto"/>
                                            <w:left w:val="none" w:sz="0" w:space="0" w:color="auto"/>
                                            <w:bottom w:val="none" w:sz="0" w:space="0" w:color="auto"/>
                                            <w:right w:val="none" w:sz="0" w:space="0" w:color="auto"/>
                                          </w:divBdr>
                                        </w:div>
                                      </w:divsChild>
                                    </w:div>
                                    <w:div w:id="1761560669">
                                      <w:marLeft w:val="0"/>
                                      <w:marRight w:val="0"/>
                                      <w:marTop w:val="0"/>
                                      <w:marBottom w:val="0"/>
                                      <w:divBdr>
                                        <w:top w:val="none" w:sz="0" w:space="0" w:color="auto"/>
                                        <w:left w:val="none" w:sz="0" w:space="0" w:color="auto"/>
                                        <w:bottom w:val="none" w:sz="0" w:space="0" w:color="auto"/>
                                        <w:right w:val="none" w:sz="0" w:space="0" w:color="auto"/>
                                      </w:divBdr>
                                      <w:divsChild>
                                        <w:div w:id="1745569656">
                                          <w:marLeft w:val="0"/>
                                          <w:marRight w:val="0"/>
                                          <w:marTop w:val="0"/>
                                          <w:marBottom w:val="0"/>
                                          <w:divBdr>
                                            <w:top w:val="none" w:sz="0" w:space="0" w:color="auto"/>
                                            <w:left w:val="none" w:sz="0" w:space="0" w:color="auto"/>
                                            <w:bottom w:val="none" w:sz="0" w:space="0" w:color="auto"/>
                                            <w:right w:val="none" w:sz="0" w:space="0" w:color="auto"/>
                                          </w:divBdr>
                                        </w:div>
                                      </w:divsChild>
                                    </w:div>
                                    <w:div w:id="1218394194">
                                      <w:marLeft w:val="0"/>
                                      <w:marRight w:val="0"/>
                                      <w:marTop w:val="0"/>
                                      <w:marBottom w:val="0"/>
                                      <w:divBdr>
                                        <w:top w:val="none" w:sz="0" w:space="0" w:color="auto"/>
                                        <w:left w:val="none" w:sz="0" w:space="0" w:color="auto"/>
                                        <w:bottom w:val="none" w:sz="0" w:space="0" w:color="auto"/>
                                        <w:right w:val="none" w:sz="0" w:space="0" w:color="auto"/>
                                      </w:divBdr>
                                      <w:divsChild>
                                        <w:div w:id="653215617">
                                          <w:marLeft w:val="0"/>
                                          <w:marRight w:val="0"/>
                                          <w:marTop w:val="0"/>
                                          <w:marBottom w:val="0"/>
                                          <w:divBdr>
                                            <w:top w:val="none" w:sz="0" w:space="0" w:color="auto"/>
                                            <w:left w:val="none" w:sz="0" w:space="0" w:color="auto"/>
                                            <w:bottom w:val="none" w:sz="0" w:space="0" w:color="auto"/>
                                            <w:right w:val="none" w:sz="0" w:space="0" w:color="auto"/>
                                          </w:divBdr>
                                        </w:div>
                                      </w:divsChild>
                                    </w:div>
                                    <w:div w:id="1331180965">
                                      <w:marLeft w:val="0"/>
                                      <w:marRight w:val="0"/>
                                      <w:marTop w:val="0"/>
                                      <w:marBottom w:val="0"/>
                                      <w:divBdr>
                                        <w:top w:val="none" w:sz="0" w:space="0" w:color="auto"/>
                                        <w:left w:val="none" w:sz="0" w:space="0" w:color="auto"/>
                                        <w:bottom w:val="none" w:sz="0" w:space="0" w:color="auto"/>
                                        <w:right w:val="none" w:sz="0" w:space="0" w:color="auto"/>
                                      </w:divBdr>
                                      <w:divsChild>
                                        <w:div w:id="755437174">
                                          <w:marLeft w:val="0"/>
                                          <w:marRight w:val="0"/>
                                          <w:marTop w:val="0"/>
                                          <w:marBottom w:val="0"/>
                                          <w:divBdr>
                                            <w:top w:val="none" w:sz="0" w:space="0" w:color="auto"/>
                                            <w:left w:val="none" w:sz="0" w:space="0" w:color="auto"/>
                                            <w:bottom w:val="none" w:sz="0" w:space="0" w:color="auto"/>
                                            <w:right w:val="none" w:sz="0" w:space="0" w:color="auto"/>
                                          </w:divBdr>
                                        </w:div>
                                      </w:divsChild>
                                    </w:div>
                                    <w:div w:id="112024664">
                                      <w:marLeft w:val="0"/>
                                      <w:marRight w:val="0"/>
                                      <w:marTop w:val="0"/>
                                      <w:marBottom w:val="0"/>
                                      <w:divBdr>
                                        <w:top w:val="none" w:sz="0" w:space="0" w:color="auto"/>
                                        <w:left w:val="none" w:sz="0" w:space="0" w:color="auto"/>
                                        <w:bottom w:val="none" w:sz="0" w:space="0" w:color="auto"/>
                                        <w:right w:val="none" w:sz="0" w:space="0" w:color="auto"/>
                                      </w:divBdr>
                                      <w:divsChild>
                                        <w:div w:id="374352696">
                                          <w:marLeft w:val="0"/>
                                          <w:marRight w:val="0"/>
                                          <w:marTop w:val="0"/>
                                          <w:marBottom w:val="0"/>
                                          <w:divBdr>
                                            <w:top w:val="none" w:sz="0" w:space="0" w:color="auto"/>
                                            <w:left w:val="none" w:sz="0" w:space="0" w:color="auto"/>
                                            <w:bottom w:val="none" w:sz="0" w:space="0" w:color="auto"/>
                                            <w:right w:val="none" w:sz="0" w:space="0" w:color="auto"/>
                                          </w:divBdr>
                                        </w:div>
                                      </w:divsChild>
                                    </w:div>
                                    <w:div w:id="2079932336">
                                      <w:marLeft w:val="0"/>
                                      <w:marRight w:val="0"/>
                                      <w:marTop w:val="0"/>
                                      <w:marBottom w:val="0"/>
                                      <w:divBdr>
                                        <w:top w:val="none" w:sz="0" w:space="0" w:color="auto"/>
                                        <w:left w:val="none" w:sz="0" w:space="0" w:color="auto"/>
                                        <w:bottom w:val="none" w:sz="0" w:space="0" w:color="auto"/>
                                        <w:right w:val="none" w:sz="0" w:space="0" w:color="auto"/>
                                      </w:divBdr>
                                      <w:divsChild>
                                        <w:div w:id="1004625780">
                                          <w:marLeft w:val="0"/>
                                          <w:marRight w:val="0"/>
                                          <w:marTop w:val="0"/>
                                          <w:marBottom w:val="0"/>
                                          <w:divBdr>
                                            <w:top w:val="none" w:sz="0" w:space="0" w:color="auto"/>
                                            <w:left w:val="none" w:sz="0" w:space="0" w:color="auto"/>
                                            <w:bottom w:val="none" w:sz="0" w:space="0" w:color="auto"/>
                                            <w:right w:val="none" w:sz="0" w:space="0" w:color="auto"/>
                                          </w:divBdr>
                                        </w:div>
                                      </w:divsChild>
                                    </w:div>
                                    <w:div w:id="1471904113">
                                      <w:marLeft w:val="0"/>
                                      <w:marRight w:val="0"/>
                                      <w:marTop w:val="0"/>
                                      <w:marBottom w:val="0"/>
                                      <w:divBdr>
                                        <w:top w:val="none" w:sz="0" w:space="0" w:color="auto"/>
                                        <w:left w:val="none" w:sz="0" w:space="0" w:color="auto"/>
                                        <w:bottom w:val="none" w:sz="0" w:space="0" w:color="auto"/>
                                        <w:right w:val="none" w:sz="0" w:space="0" w:color="auto"/>
                                      </w:divBdr>
                                      <w:divsChild>
                                        <w:div w:id="1264731440">
                                          <w:marLeft w:val="0"/>
                                          <w:marRight w:val="0"/>
                                          <w:marTop w:val="0"/>
                                          <w:marBottom w:val="0"/>
                                          <w:divBdr>
                                            <w:top w:val="none" w:sz="0" w:space="0" w:color="auto"/>
                                            <w:left w:val="none" w:sz="0" w:space="0" w:color="auto"/>
                                            <w:bottom w:val="none" w:sz="0" w:space="0" w:color="auto"/>
                                            <w:right w:val="none" w:sz="0" w:space="0" w:color="auto"/>
                                          </w:divBdr>
                                        </w:div>
                                      </w:divsChild>
                                    </w:div>
                                    <w:div w:id="1263608107">
                                      <w:marLeft w:val="0"/>
                                      <w:marRight w:val="0"/>
                                      <w:marTop w:val="0"/>
                                      <w:marBottom w:val="0"/>
                                      <w:divBdr>
                                        <w:top w:val="none" w:sz="0" w:space="0" w:color="auto"/>
                                        <w:left w:val="none" w:sz="0" w:space="0" w:color="auto"/>
                                        <w:bottom w:val="none" w:sz="0" w:space="0" w:color="auto"/>
                                        <w:right w:val="none" w:sz="0" w:space="0" w:color="auto"/>
                                      </w:divBdr>
                                      <w:divsChild>
                                        <w:div w:id="4450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6545">
                          <w:marLeft w:val="0"/>
                          <w:marRight w:val="0"/>
                          <w:marTop w:val="0"/>
                          <w:marBottom w:val="0"/>
                          <w:divBdr>
                            <w:top w:val="none" w:sz="0" w:space="0" w:color="auto"/>
                            <w:left w:val="none" w:sz="0" w:space="0" w:color="auto"/>
                            <w:bottom w:val="none" w:sz="0" w:space="0" w:color="auto"/>
                            <w:right w:val="none" w:sz="0" w:space="0" w:color="auto"/>
                          </w:divBdr>
                          <w:divsChild>
                            <w:div w:id="2135250815">
                              <w:marLeft w:val="0"/>
                              <w:marRight w:val="0"/>
                              <w:marTop w:val="0"/>
                              <w:marBottom w:val="0"/>
                              <w:divBdr>
                                <w:top w:val="none" w:sz="0" w:space="0" w:color="auto"/>
                                <w:left w:val="none" w:sz="0" w:space="0" w:color="auto"/>
                                <w:bottom w:val="none" w:sz="0" w:space="0" w:color="auto"/>
                                <w:right w:val="none" w:sz="0" w:space="0" w:color="auto"/>
                              </w:divBdr>
                            </w:div>
                          </w:divsChild>
                        </w:div>
                        <w:div w:id="1134102696">
                          <w:marLeft w:val="0"/>
                          <w:marRight w:val="0"/>
                          <w:marTop w:val="0"/>
                          <w:marBottom w:val="0"/>
                          <w:divBdr>
                            <w:top w:val="none" w:sz="0" w:space="0" w:color="auto"/>
                            <w:left w:val="none" w:sz="0" w:space="0" w:color="auto"/>
                            <w:bottom w:val="none" w:sz="0" w:space="0" w:color="auto"/>
                            <w:right w:val="none" w:sz="0" w:space="0" w:color="auto"/>
                          </w:divBdr>
                          <w:divsChild>
                            <w:div w:id="1408459581">
                              <w:marLeft w:val="0"/>
                              <w:marRight w:val="0"/>
                              <w:marTop w:val="0"/>
                              <w:marBottom w:val="0"/>
                              <w:divBdr>
                                <w:top w:val="none" w:sz="0" w:space="0" w:color="auto"/>
                                <w:left w:val="none" w:sz="0" w:space="0" w:color="auto"/>
                                <w:bottom w:val="none" w:sz="0" w:space="0" w:color="auto"/>
                                <w:right w:val="none" w:sz="0" w:space="0" w:color="auto"/>
                              </w:divBdr>
                            </w:div>
                          </w:divsChild>
                        </w:div>
                        <w:div w:id="57175443">
                          <w:marLeft w:val="0"/>
                          <w:marRight w:val="0"/>
                          <w:marTop w:val="0"/>
                          <w:marBottom w:val="0"/>
                          <w:divBdr>
                            <w:top w:val="none" w:sz="0" w:space="0" w:color="auto"/>
                            <w:left w:val="none" w:sz="0" w:space="0" w:color="auto"/>
                            <w:bottom w:val="none" w:sz="0" w:space="0" w:color="auto"/>
                            <w:right w:val="none" w:sz="0" w:space="0" w:color="auto"/>
                          </w:divBdr>
                          <w:divsChild>
                            <w:div w:id="344135351">
                              <w:marLeft w:val="0"/>
                              <w:marRight w:val="0"/>
                              <w:marTop w:val="0"/>
                              <w:marBottom w:val="0"/>
                              <w:divBdr>
                                <w:top w:val="none" w:sz="0" w:space="0" w:color="auto"/>
                                <w:left w:val="none" w:sz="0" w:space="0" w:color="auto"/>
                                <w:bottom w:val="none" w:sz="0" w:space="0" w:color="auto"/>
                                <w:right w:val="none" w:sz="0" w:space="0" w:color="auto"/>
                              </w:divBdr>
                            </w:div>
                          </w:divsChild>
                        </w:div>
                        <w:div w:id="587690503">
                          <w:marLeft w:val="0"/>
                          <w:marRight w:val="0"/>
                          <w:marTop w:val="0"/>
                          <w:marBottom w:val="0"/>
                          <w:divBdr>
                            <w:top w:val="none" w:sz="0" w:space="0" w:color="auto"/>
                            <w:left w:val="none" w:sz="0" w:space="0" w:color="auto"/>
                            <w:bottom w:val="none" w:sz="0" w:space="0" w:color="auto"/>
                            <w:right w:val="none" w:sz="0" w:space="0" w:color="auto"/>
                          </w:divBdr>
                          <w:divsChild>
                            <w:div w:id="904951423">
                              <w:marLeft w:val="0"/>
                              <w:marRight w:val="0"/>
                              <w:marTop w:val="0"/>
                              <w:marBottom w:val="0"/>
                              <w:divBdr>
                                <w:top w:val="none" w:sz="0" w:space="0" w:color="auto"/>
                                <w:left w:val="none" w:sz="0" w:space="0" w:color="auto"/>
                                <w:bottom w:val="none" w:sz="0" w:space="0" w:color="auto"/>
                                <w:right w:val="none" w:sz="0" w:space="0" w:color="auto"/>
                              </w:divBdr>
                            </w:div>
                          </w:divsChild>
                        </w:div>
                        <w:div w:id="863595201">
                          <w:marLeft w:val="0"/>
                          <w:marRight w:val="0"/>
                          <w:marTop w:val="0"/>
                          <w:marBottom w:val="0"/>
                          <w:divBdr>
                            <w:top w:val="none" w:sz="0" w:space="0" w:color="auto"/>
                            <w:left w:val="none" w:sz="0" w:space="0" w:color="auto"/>
                            <w:bottom w:val="none" w:sz="0" w:space="0" w:color="auto"/>
                            <w:right w:val="none" w:sz="0" w:space="0" w:color="auto"/>
                          </w:divBdr>
                          <w:divsChild>
                            <w:div w:id="498614304">
                              <w:marLeft w:val="0"/>
                              <w:marRight w:val="0"/>
                              <w:marTop w:val="0"/>
                              <w:marBottom w:val="0"/>
                              <w:divBdr>
                                <w:top w:val="none" w:sz="0" w:space="0" w:color="auto"/>
                                <w:left w:val="none" w:sz="0" w:space="0" w:color="auto"/>
                                <w:bottom w:val="none" w:sz="0" w:space="0" w:color="auto"/>
                                <w:right w:val="none" w:sz="0" w:space="0" w:color="auto"/>
                              </w:divBdr>
                            </w:div>
                          </w:divsChild>
                        </w:div>
                        <w:div w:id="1063023529">
                          <w:marLeft w:val="0"/>
                          <w:marRight w:val="0"/>
                          <w:marTop w:val="0"/>
                          <w:marBottom w:val="0"/>
                          <w:divBdr>
                            <w:top w:val="none" w:sz="0" w:space="0" w:color="auto"/>
                            <w:left w:val="none" w:sz="0" w:space="0" w:color="auto"/>
                            <w:bottom w:val="none" w:sz="0" w:space="0" w:color="auto"/>
                            <w:right w:val="none" w:sz="0" w:space="0" w:color="auto"/>
                          </w:divBdr>
                          <w:divsChild>
                            <w:div w:id="561716881">
                              <w:marLeft w:val="0"/>
                              <w:marRight w:val="0"/>
                              <w:marTop w:val="0"/>
                              <w:marBottom w:val="0"/>
                              <w:divBdr>
                                <w:top w:val="none" w:sz="0" w:space="0" w:color="auto"/>
                                <w:left w:val="none" w:sz="0" w:space="0" w:color="auto"/>
                                <w:bottom w:val="none" w:sz="0" w:space="0" w:color="auto"/>
                                <w:right w:val="none" w:sz="0" w:space="0" w:color="auto"/>
                              </w:divBdr>
                            </w:div>
                          </w:divsChild>
                        </w:div>
                        <w:div w:id="2004506996">
                          <w:marLeft w:val="0"/>
                          <w:marRight w:val="0"/>
                          <w:marTop w:val="0"/>
                          <w:marBottom w:val="0"/>
                          <w:divBdr>
                            <w:top w:val="none" w:sz="0" w:space="0" w:color="auto"/>
                            <w:left w:val="none" w:sz="0" w:space="0" w:color="auto"/>
                            <w:bottom w:val="none" w:sz="0" w:space="0" w:color="auto"/>
                            <w:right w:val="none" w:sz="0" w:space="0" w:color="auto"/>
                          </w:divBdr>
                          <w:divsChild>
                            <w:div w:id="944383922">
                              <w:marLeft w:val="0"/>
                              <w:marRight w:val="0"/>
                              <w:marTop w:val="0"/>
                              <w:marBottom w:val="0"/>
                              <w:divBdr>
                                <w:top w:val="none" w:sz="0" w:space="0" w:color="auto"/>
                                <w:left w:val="none" w:sz="0" w:space="0" w:color="auto"/>
                                <w:bottom w:val="none" w:sz="0" w:space="0" w:color="auto"/>
                                <w:right w:val="none" w:sz="0" w:space="0" w:color="auto"/>
                              </w:divBdr>
                            </w:div>
                          </w:divsChild>
                        </w:div>
                        <w:div w:id="1594194711">
                          <w:marLeft w:val="0"/>
                          <w:marRight w:val="0"/>
                          <w:marTop w:val="0"/>
                          <w:marBottom w:val="0"/>
                          <w:divBdr>
                            <w:top w:val="none" w:sz="0" w:space="0" w:color="auto"/>
                            <w:left w:val="none" w:sz="0" w:space="0" w:color="auto"/>
                            <w:bottom w:val="none" w:sz="0" w:space="0" w:color="auto"/>
                            <w:right w:val="none" w:sz="0" w:space="0" w:color="auto"/>
                          </w:divBdr>
                          <w:divsChild>
                            <w:div w:id="1437749269">
                              <w:marLeft w:val="0"/>
                              <w:marRight w:val="0"/>
                              <w:marTop w:val="0"/>
                              <w:marBottom w:val="0"/>
                              <w:divBdr>
                                <w:top w:val="none" w:sz="0" w:space="0" w:color="auto"/>
                                <w:left w:val="none" w:sz="0" w:space="0" w:color="auto"/>
                                <w:bottom w:val="none" w:sz="0" w:space="0" w:color="auto"/>
                                <w:right w:val="none" w:sz="0" w:space="0" w:color="auto"/>
                              </w:divBdr>
                            </w:div>
                          </w:divsChild>
                        </w:div>
                        <w:div w:id="1586063876">
                          <w:marLeft w:val="0"/>
                          <w:marRight w:val="0"/>
                          <w:marTop w:val="0"/>
                          <w:marBottom w:val="0"/>
                          <w:divBdr>
                            <w:top w:val="none" w:sz="0" w:space="0" w:color="auto"/>
                            <w:left w:val="none" w:sz="0" w:space="0" w:color="auto"/>
                            <w:bottom w:val="none" w:sz="0" w:space="0" w:color="auto"/>
                            <w:right w:val="none" w:sz="0" w:space="0" w:color="auto"/>
                          </w:divBdr>
                          <w:divsChild>
                            <w:div w:id="14441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5888">
      <w:bodyDiv w:val="1"/>
      <w:marLeft w:val="0"/>
      <w:marRight w:val="0"/>
      <w:marTop w:val="0"/>
      <w:marBottom w:val="0"/>
      <w:divBdr>
        <w:top w:val="none" w:sz="0" w:space="0" w:color="auto"/>
        <w:left w:val="none" w:sz="0" w:space="0" w:color="auto"/>
        <w:bottom w:val="none" w:sz="0" w:space="0" w:color="auto"/>
        <w:right w:val="none" w:sz="0" w:space="0" w:color="auto"/>
      </w:divBdr>
    </w:div>
    <w:div w:id="796804184">
      <w:bodyDiv w:val="1"/>
      <w:marLeft w:val="0"/>
      <w:marRight w:val="0"/>
      <w:marTop w:val="0"/>
      <w:marBottom w:val="0"/>
      <w:divBdr>
        <w:top w:val="none" w:sz="0" w:space="0" w:color="auto"/>
        <w:left w:val="none" w:sz="0" w:space="0" w:color="auto"/>
        <w:bottom w:val="none" w:sz="0" w:space="0" w:color="auto"/>
        <w:right w:val="none" w:sz="0" w:space="0" w:color="auto"/>
      </w:divBdr>
      <w:divsChild>
        <w:div w:id="1375497763">
          <w:marLeft w:val="0"/>
          <w:marRight w:val="0"/>
          <w:marTop w:val="0"/>
          <w:marBottom w:val="0"/>
          <w:divBdr>
            <w:top w:val="none" w:sz="0" w:space="0" w:color="auto"/>
            <w:left w:val="none" w:sz="0" w:space="0" w:color="auto"/>
            <w:bottom w:val="none" w:sz="0" w:space="0" w:color="auto"/>
            <w:right w:val="none" w:sz="0" w:space="0" w:color="auto"/>
          </w:divBdr>
        </w:div>
        <w:div w:id="1890220499">
          <w:marLeft w:val="0"/>
          <w:marRight w:val="0"/>
          <w:marTop w:val="0"/>
          <w:marBottom w:val="0"/>
          <w:divBdr>
            <w:top w:val="none" w:sz="0" w:space="0" w:color="auto"/>
            <w:left w:val="none" w:sz="0" w:space="0" w:color="auto"/>
            <w:bottom w:val="none" w:sz="0" w:space="0" w:color="auto"/>
            <w:right w:val="none" w:sz="0" w:space="0" w:color="auto"/>
          </w:divBdr>
        </w:div>
      </w:divsChild>
    </w:div>
    <w:div w:id="816843304">
      <w:bodyDiv w:val="1"/>
      <w:marLeft w:val="0"/>
      <w:marRight w:val="0"/>
      <w:marTop w:val="0"/>
      <w:marBottom w:val="0"/>
      <w:divBdr>
        <w:top w:val="none" w:sz="0" w:space="0" w:color="auto"/>
        <w:left w:val="none" w:sz="0" w:space="0" w:color="auto"/>
        <w:bottom w:val="none" w:sz="0" w:space="0" w:color="auto"/>
        <w:right w:val="none" w:sz="0" w:space="0" w:color="auto"/>
      </w:divBdr>
    </w:div>
    <w:div w:id="942227986">
      <w:bodyDiv w:val="1"/>
      <w:marLeft w:val="0"/>
      <w:marRight w:val="0"/>
      <w:marTop w:val="0"/>
      <w:marBottom w:val="0"/>
      <w:divBdr>
        <w:top w:val="none" w:sz="0" w:space="0" w:color="auto"/>
        <w:left w:val="none" w:sz="0" w:space="0" w:color="auto"/>
        <w:bottom w:val="none" w:sz="0" w:space="0" w:color="auto"/>
        <w:right w:val="none" w:sz="0" w:space="0" w:color="auto"/>
      </w:divBdr>
    </w:div>
    <w:div w:id="949432641">
      <w:bodyDiv w:val="1"/>
      <w:marLeft w:val="0"/>
      <w:marRight w:val="0"/>
      <w:marTop w:val="0"/>
      <w:marBottom w:val="0"/>
      <w:divBdr>
        <w:top w:val="none" w:sz="0" w:space="0" w:color="auto"/>
        <w:left w:val="none" w:sz="0" w:space="0" w:color="auto"/>
        <w:bottom w:val="none" w:sz="0" w:space="0" w:color="auto"/>
        <w:right w:val="none" w:sz="0" w:space="0" w:color="auto"/>
      </w:divBdr>
    </w:div>
    <w:div w:id="992492390">
      <w:bodyDiv w:val="1"/>
      <w:marLeft w:val="0"/>
      <w:marRight w:val="0"/>
      <w:marTop w:val="0"/>
      <w:marBottom w:val="0"/>
      <w:divBdr>
        <w:top w:val="none" w:sz="0" w:space="0" w:color="auto"/>
        <w:left w:val="none" w:sz="0" w:space="0" w:color="auto"/>
        <w:bottom w:val="none" w:sz="0" w:space="0" w:color="auto"/>
        <w:right w:val="none" w:sz="0" w:space="0" w:color="auto"/>
      </w:divBdr>
    </w:div>
    <w:div w:id="1044476941">
      <w:bodyDiv w:val="1"/>
      <w:marLeft w:val="0"/>
      <w:marRight w:val="0"/>
      <w:marTop w:val="0"/>
      <w:marBottom w:val="0"/>
      <w:divBdr>
        <w:top w:val="none" w:sz="0" w:space="0" w:color="auto"/>
        <w:left w:val="none" w:sz="0" w:space="0" w:color="auto"/>
        <w:bottom w:val="none" w:sz="0" w:space="0" w:color="auto"/>
        <w:right w:val="none" w:sz="0" w:space="0" w:color="auto"/>
      </w:divBdr>
    </w:div>
    <w:div w:id="1107315104">
      <w:bodyDiv w:val="1"/>
      <w:marLeft w:val="0"/>
      <w:marRight w:val="0"/>
      <w:marTop w:val="0"/>
      <w:marBottom w:val="0"/>
      <w:divBdr>
        <w:top w:val="none" w:sz="0" w:space="0" w:color="auto"/>
        <w:left w:val="none" w:sz="0" w:space="0" w:color="auto"/>
        <w:bottom w:val="none" w:sz="0" w:space="0" w:color="auto"/>
        <w:right w:val="none" w:sz="0" w:space="0" w:color="auto"/>
      </w:divBdr>
    </w:div>
    <w:div w:id="1155343178">
      <w:bodyDiv w:val="1"/>
      <w:marLeft w:val="0"/>
      <w:marRight w:val="0"/>
      <w:marTop w:val="0"/>
      <w:marBottom w:val="0"/>
      <w:divBdr>
        <w:top w:val="none" w:sz="0" w:space="0" w:color="auto"/>
        <w:left w:val="none" w:sz="0" w:space="0" w:color="auto"/>
        <w:bottom w:val="none" w:sz="0" w:space="0" w:color="auto"/>
        <w:right w:val="none" w:sz="0" w:space="0" w:color="auto"/>
      </w:divBdr>
    </w:div>
    <w:div w:id="1187911820">
      <w:bodyDiv w:val="1"/>
      <w:marLeft w:val="0"/>
      <w:marRight w:val="0"/>
      <w:marTop w:val="0"/>
      <w:marBottom w:val="0"/>
      <w:divBdr>
        <w:top w:val="none" w:sz="0" w:space="0" w:color="auto"/>
        <w:left w:val="none" w:sz="0" w:space="0" w:color="auto"/>
        <w:bottom w:val="none" w:sz="0" w:space="0" w:color="auto"/>
        <w:right w:val="none" w:sz="0" w:space="0" w:color="auto"/>
      </w:divBdr>
    </w:div>
    <w:div w:id="1203053424">
      <w:bodyDiv w:val="1"/>
      <w:marLeft w:val="0"/>
      <w:marRight w:val="0"/>
      <w:marTop w:val="0"/>
      <w:marBottom w:val="0"/>
      <w:divBdr>
        <w:top w:val="none" w:sz="0" w:space="0" w:color="auto"/>
        <w:left w:val="none" w:sz="0" w:space="0" w:color="auto"/>
        <w:bottom w:val="none" w:sz="0" w:space="0" w:color="auto"/>
        <w:right w:val="none" w:sz="0" w:space="0" w:color="auto"/>
      </w:divBdr>
    </w:div>
    <w:div w:id="1258488327">
      <w:bodyDiv w:val="1"/>
      <w:marLeft w:val="0"/>
      <w:marRight w:val="0"/>
      <w:marTop w:val="0"/>
      <w:marBottom w:val="0"/>
      <w:divBdr>
        <w:top w:val="none" w:sz="0" w:space="0" w:color="auto"/>
        <w:left w:val="none" w:sz="0" w:space="0" w:color="auto"/>
        <w:bottom w:val="none" w:sz="0" w:space="0" w:color="auto"/>
        <w:right w:val="none" w:sz="0" w:space="0" w:color="auto"/>
      </w:divBdr>
      <w:divsChild>
        <w:div w:id="1817139665">
          <w:marLeft w:val="0"/>
          <w:marRight w:val="0"/>
          <w:marTop w:val="0"/>
          <w:marBottom w:val="0"/>
          <w:divBdr>
            <w:top w:val="none" w:sz="0" w:space="0" w:color="auto"/>
            <w:left w:val="none" w:sz="0" w:space="0" w:color="auto"/>
            <w:bottom w:val="none" w:sz="0" w:space="0" w:color="auto"/>
            <w:right w:val="none" w:sz="0" w:space="0" w:color="auto"/>
          </w:divBdr>
          <w:divsChild>
            <w:div w:id="1810129723">
              <w:marLeft w:val="0"/>
              <w:marRight w:val="0"/>
              <w:marTop w:val="0"/>
              <w:marBottom w:val="0"/>
              <w:divBdr>
                <w:top w:val="none" w:sz="0" w:space="0" w:color="auto"/>
                <w:left w:val="none" w:sz="0" w:space="0" w:color="auto"/>
                <w:bottom w:val="none" w:sz="0" w:space="0" w:color="auto"/>
                <w:right w:val="none" w:sz="0" w:space="0" w:color="auto"/>
              </w:divBdr>
              <w:divsChild>
                <w:div w:id="16831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4398">
      <w:bodyDiv w:val="1"/>
      <w:marLeft w:val="0"/>
      <w:marRight w:val="0"/>
      <w:marTop w:val="0"/>
      <w:marBottom w:val="0"/>
      <w:divBdr>
        <w:top w:val="none" w:sz="0" w:space="0" w:color="auto"/>
        <w:left w:val="none" w:sz="0" w:space="0" w:color="auto"/>
        <w:bottom w:val="none" w:sz="0" w:space="0" w:color="auto"/>
        <w:right w:val="none" w:sz="0" w:space="0" w:color="auto"/>
      </w:divBdr>
    </w:div>
    <w:div w:id="1447657153">
      <w:bodyDiv w:val="1"/>
      <w:marLeft w:val="0"/>
      <w:marRight w:val="0"/>
      <w:marTop w:val="0"/>
      <w:marBottom w:val="0"/>
      <w:divBdr>
        <w:top w:val="none" w:sz="0" w:space="0" w:color="auto"/>
        <w:left w:val="none" w:sz="0" w:space="0" w:color="auto"/>
        <w:bottom w:val="none" w:sz="0" w:space="0" w:color="auto"/>
        <w:right w:val="none" w:sz="0" w:space="0" w:color="auto"/>
      </w:divBdr>
      <w:divsChild>
        <w:div w:id="832143188">
          <w:marLeft w:val="0"/>
          <w:marRight w:val="0"/>
          <w:marTop w:val="0"/>
          <w:marBottom w:val="0"/>
          <w:divBdr>
            <w:top w:val="none" w:sz="0" w:space="0" w:color="auto"/>
            <w:left w:val="none" w:sz="0" w:space="0" w:color="auto"/>
            <w:bottom w:val="none" w:sz="0" w:space="0" w:color="auto"/>
            <w:right w:val="none" w:sz="0" w:space="0" w:color="auto"/>
          </w:divBdr>
          <w:divsChild>
            <w:div w:id="1877086651">
              <w:marLeft w:val="0"/>
              <w:marRight w:val="0"/>
              <w:marTop w:val="0"/>
              <w:marBottom w:val="0"/>
              <w:divBdr>
                <w:top w:val="none" w:sz="0" w:space="0" w:color="auto"/>
                <w:left w:val="none" w:sz="0" w:space="0" w:color="auto"/>
                <w:bottom w:val="none" w:sz="0" w:space="0" w:color="auto"/>
                <w:right w:val="none" w:sz="0" w:space="0" w:color="auto"/>
              </w:divBdr>
              <w:divsChild>
                <w:div w:id="18122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4557">
      <w:bodyDiv w:val="1"/>
      <w:marLeft w:val="0"/>
      <w:marRight w:val="0"/>
      <w:marTop w:val="0"/>
      <w:marBottom w:val="0"/>
      <w:divBdr>
        <w:top w:val="none" w:sz="0" w:space="0" w:color="auto"/>
        <w:left w:val="none" w:sz="0" w:space="0" w:color="auto"/>
        <w:bottom w:val="none" w:sz="0" w:space="0" w:color="auto"/>
        <w:right w:val="none" w:sz="0" w:space="0" w:color="auto"/>
      </w:divBdr>
      <w:divsChild>
        <w:div w:id="610163841">
          <w:marLeft w:val="0"/>
          <w:marRight w:val="0"/>
          <w:marTop w:val="0"/>
          <w:marBottom w:val="0"/>
          <w:divBdr>
            <w:top w:val="none" w:sz="0" w:space="0" w:color="auto"/>
            <w:left w:val="none" w:sz="0" w:space="0" w:color="auto"/>
            <w:bottom w:val="none" w:sz="0" w:space="0" w:color="auto"/>
            <w:right w:val="none" w:sz="0" w:space="0" w:color="auto"/>
          </w:divBdr>
          <w:divsChild>
            <w:div w:id="635256298">
              <w:marLeft w:val="0"/>
              <w:marRight w:val="0"/>
              <w:marTop w:val="0"/>
              <w:marBottom w:val="0"/>
              <w:divBdr>
                <w:top w:val="none" w:sz="0" w:space="0" w:color="auto"/>
                <w:left w:val="none" w:sz="0" w:space="0" w:color="auto"/>
                <w:bottom w:val="none" w:sz="0" w:space="0" w:color="auto"/>
                <w:right w:val="none" w:sz="0" w:space="0" w:color="auto"/>
              </w:divBdr>
              <w:divsChild>
                <w:div w:id="180317636">
                  <w:marLeft w:val="0"/>
                  <w:marRight w:val="0"/>
                  <w:marTop w:val="0"/>
                  <w:marBottom w:val="0"/>
                  <w:divBdr>
                    <w:top w:val="none" w:sz="0" w:space="0" w:color="auto"/>
                    <w:left w:val="none" w:sz="0" w:space="0" w:color="auto"/>
                    <w:bottom w:val="none" w:sz="0" w:space="0" w:color="auto"/>
                    <w:right w:val="none" w:sz="0" w:space="0" w:color="auto"/>
                  </w:divBdr>
                </w:div>
              </w:divsChild>
            </w:div>
            <w:div w:id="1290167761">
              <w:marLeft w:val="0"/>
              <w:marRight w:val="0"/>
              <w:marTop w:val="0"/>
              <w:marBottom w:val="0"/>
              <w:divBdr>
                <w:top w:val="none" w:sz="0" w:space="0" w:color="auto"/>
                <w:left w:val="none" w:sz="0" w:space="0" w:color="auto"/>
                <w:bottom w:val="none" w:sz="0" w:space="0" w:color="auto"/>
                <w:right w:val="none" w:sz="0" w:space="0" w:color="auto"/>
              </w:divBdr>
              <w:divsChild>
                <w:div w:id="14047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11585">
      <w:bodyDiv w:val="1"/>
      <w:marLeft w:val="0"/>
      <w:marRight w:val="0"/>
      <w:marTop w:val="0"/>
      <w:marBottom w:val="0"/>
      <w:divBdr>
        <w:top w:val="none" w:sz="0" w:space="0" w:color="auto"/>
        <w:left w:val="none" w:sz="0" w:space="0" w:color="auto"/>
        <w:bottom w:val="none" w:sz="0" w:space="0" w:color="auto"/>
        <w:right w:val="none" w:sz="0" w:space="0" w:color="auto"/>
      </w:divBdr>
    </w:div>
    <w:div w:id="1535145562">
      <w:bodyDiv w:val="1"/>
      <w:marLeft w:val="0"/>
      <w:marRight w:val="0"/>
      <w:marTop w:val="0"/>
      <w:marBottom w:val="0"/>
      <w:divBdr>
        <w:top w:val="none" w:sz="0" w:space="0" w:color="auto"/>
        <w:left w:val="none" w:sz="0" w:space="0" w:color="auto"/>
        <w:bottom w:val="none" w:sz="0" w:space="0" w:color="auto"/>
        <w:right w:val="none" w:sz="0" w:space="0" w:color="auto"/>
      </w:divBdr>
    </w:div>
    <w:div w:id="1574195743">
      <w:bodyDiv w:val="1"/>
      <w:marLeft w:val="0"/>
      <w:marRight w:val="0"/>
      <w:marTop w:val="0"/>
      <w:marBottom w:val="0"/>
      <w:divBdr>
        <w:top w:val="none" w:sz="0" w:space="0" w:color="auto"/>
        <w:left w:val="none" w:sz="0" w:space="0" w:color="auto"/>
        <w:bottom w:val="none" w:sz="0" w:space="0" w:color="auto"/>
        <w:right w:val="none" w:sz="0" w:space="0" w:color="auto"/>
      </w:divBdr>
    </w:div>
    <w:div w:id="1675912467">
      <w:bodyDiv w:val="1"/>
      <w:marLeft w:val="0"/>
      <w:marRight w:val="0"/>
      <w:marTop w:val="0"/>
      <w:marBottom w:val="0"/>
      <w:divBdr>
        <w:top w:val="none" w:sz="0" w:space="0" w:color="auto"/>
        <w:left w:val="none" w:sz="0" w:space="0" w:color="auto"/>
        <w:bottom w:val="none" w:sz="0" w:space="0" w:color="auto"/>
        <w:right w:val="none" w:sz="0" w:space="0" w:color="auto"/>
      </w:divBdr>
      <w:divsChild>
        <w:div w:id="597180860">
          <w:marLeft w:val="0"/>
          <w:marRight w:val="0"/>
          <w:marTop w:val="0"/>
          <w:marBottom w:val="0"/>
          <w:divBdr>
            <w:top w:val="none" w:sz="0" w:space="0" w:color="auto"/>
            <w:left w:val="none" w:sz="0" w:space="0" w:color="auto"/>
            <w:bottom w:val="none" w:sz="0" w:space="0" w:color="auto"/>
            <w:right w:val="none" w:sz="0" w:space="0" w:color="auto"/>
          </w:divBdr>
          <w:divsChild>
            <w:div w:id="1598633879">
              <w:marLeft w:val="0"/>
              <w:marRight w:val="0"/>
              <w:marTop w:val="0"/>
              <w:marBottom w:val="0"/>
              <w:divBdr>
                <w:top w:val="none" w:sz="0" w:space="0" w:color="auto"/>
                <w:left w:val="none" w:sz="0" w:space="0" w:color="auto"/>
                <w:bottom w:val="none" w:sz="0" w:space="0" w:color="auto"/>
                <w:right w:val="none" w:sz="0" w:space="0" w:color="auto"/>
              </w:divBdr>
              <w:divsChild>
                <w:div w:id="6572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8481">
      <w:bodyDiv w:val="1"/>
      <w:marLeft w:val="0"/>
      <w:marRight w:val="0"/>
      <w:marTop w:val="0"/>
      <w:marBottom w:val="0"/>
      <w:divBdr>
        <w:top w:val="none" w:sz="0" w:space="0" w:color="auto"/>
        <w:left w:val="none" w:sz="0" w:space="0" w:color="auto"/>
        <w:bottom w:val="none" w:sz="0" w:space="0" w:color="auto"/>
        <w:right w:val="none" w:sz="0" w:space="0" w:color="auto"/>
      </w:divBdr>
    </w:div>
    <w:div w:id="1837525548">
      <w:bodyDiv w:val="1"/>
      <w:marLeft w:val="0"/>
      <w:marRight w:val="0"/>
      <w:marTop w:val="0"/>
      <w:marBottom w:val="0"/>
      <w:divBdr>
        <w:top w:val="none" w:sz="0" w:space="0" w:color="auto"/>
        <w:left w:val="none" w:sz="0" w:space="0" w:color="auto"/>
        <w:bottom w:val="none" w:sz="0" w:space="0" w:color="auto"/>
        <w:right w:val="none" w:sz="0" w:space="0" w:color="auto"/>
      </w:divBdr>
    </w:div>
    <w:div w:id="1840847527">
      <w:bodyDiv w:val="1"/>
      <w:marLeft w:val="0"/>
      <w:marRight w:val="0"/>
      <w:marTop w:val="0"/>
      <w:marBottom w:val="0"/>
      <w:divBdr>
        <w:top w:val="none" w:sz="0" w:space="0" w:color="auto"/>
        <w:left w:val="none" w:sz="0" w:space="0" w:color="auto"/>
        <w:bottom w:val="none" w:sz="0" w:space="0" w:color="auto"/>
        <w:right w:val="none" w:sz="0" w:space="0" w:color="auto"/>
      </w:divBdr>
    </w:div>
    <w:div w:id="1848210816">
      <w:bodyDiv w:val="1"/>
      <w:marLeft w:val="0"/>
      <w:marRight w:val="0"/>
      <w:marTop w:val="0"/>
      <w:marBottom w:val="0"/>
      <w:divBdr>
        <w:top w:val="none" w:sz="0" w:space="0" w:color="auto"/>
        <w:left w:val="none" w:sz="0" w:space="0" w:color="auto"/>
        <w:bottom w:val="none" w:sz="0" w:space="0" w:color="auto"/>
        <w:right w:val="none" w:sz="0" w:space="0" w:color="auto"/>
      </w:divBdr>
    </w:div>
    <w:div w:id="1872187233">
      <w:bodyDiv w:val="1"/>
      <w:marLeft w:val="0"/>
      <w:marRight w:val="0"/>
      <w:marTop w:val="0"/>
      <w:marBottom w:val="0"/>
      <w:divBdr>
        <w:top w:val="none" w:sz="0" w:space="0" w:color="auto"/>
        <w:left w:val="none" w:sz="0" w:space="0" w:color="auto"/>
        <w:bottom w:val="none" w:sz="0" w:space="0" w:color="auto"/>
        <w:right w:val="none" w:sz="0" w:space="0" w:color="auto"/>
      </w:divBdr>
    </w:div>
    <w:div w:id="1911184522">
      <w:bodyDiv w:val="1"/>
      <w:marLeft w:val="0"/>
      <w:marRight w:val="0"/>
      <w:marTop w:val="0"/>
      <w:marBottom w:val="0"/>
      <w:divBdr>
        <w:top w:val="none" w:sz="0" w:space="0" w:color="auto"/>
        <w:left w:val="none" w:sz="0" w:space="0" w:color="auto"/>
        <w:bottom w:val="none" w:sz="0" w:space="0" w:color="auto"/>
        <w:right w:val="none" w:sz="0" w:space="0" w:color="auto"/>
      </w:divBdr>
    </w:div>
    <w:div w:id="1928152099">
      <w:bodyDiv w:val="1"/>
      <w:marLeft w:val="0"/>
      <w:marRight w:val="0"/>
      <w:marTop w:val="0"/>
      <w:marBottom w:val="0"/>
      <w:divBdr>
        <w:top w:val="none" w:sz="0" w:space="0" w:color="auto"/>
        <w:left w:val="none" w:sz="0" w:space="0" w:color="auto"/>
        <w:bottom w:val="none" w:sz="0" w:space="0" w:color="auto"/>
        <w:right w:val="none" w:sz="0" w:space="0" w:color="auto"/>
      </w:divBdr>
    </w:div>
    <w:div w:id="1965621809">
      <w:bodyDiv w:val="1"/>
      <w:marLeft w:val="0"/>
      <w:marRight w:val="0"/>
      <w:marTop w:val="0"/>
      <w:marBottom w:val="0"/>
      <w:divBdr>
        <w:top w:val="none" w:sz="0" w:space="0" w:color="auto"/>
        <w:left w:val="none" w:sz="0" w:space="0" w:color="auto"/>
        <w:bottom w:val="none" w:sz="0" w:space="0" w:color="auto"/>
        <w:right w:val="none" w:sz="0" w:space="0" w:color="auto"/>
      </w:divBdr>
    </w:div>
    <w:div w:id="1977181109">
      <w:bodyDiv w:val="1"/>
      <w:marLeft w:val="0"/>
      <w:marRight w:val="0"/>
      <w:marTop w:val="0"/>
      <w:marBottom w:val="0"/>
      <w:divBdr>
        <w:top w:val="none" w:sz="0" w:space="0" w:color="auto"/>
        <w:left w:val="none" w:sz="0" w:space="0" w:color="auto"/>
        <w:bottom w:val="none" w:sz="0" w:space="0" w:color="auto"/>
        <w:right w:val="none" w:sz="0" w:space="0" w:color="auto"/>
      </w:divBdr>
    </w:div>
    <w:div w:id="2013490531">
      <w:bodyDiv w:val="1"/>
      <w:marLeft w:val="0"/>
      <w:marRight w:val="0"/>
      <w:marTop w:val="0"/>
      <w:marBottom w:val="0"/>
      <w:divBdr>
        <w:top w:val="none" w:sz="0" w:space="0" w:color="auto"/>
        <w:left w:val="none" w:sz="0" w:space="0" w:color="auto"/>
        <w:bottom w:val="none" w:sz="0" w:space="0" w:color="auto"/>
        <w:right w:val="none" w:sz="0" w:space="0" w:color="auto"/>
      </w:divBdr>
    </w:div>
    <w:div w:id="2071611336">
      <w:bodyDiv w:val="1"/>
      <w:marLeft w:val="0"/>
      <w:marRight w:val="0"/>
      <w:marTop w:val="0"/>
      <w:marBottom w:val="0"/>
      <w:divBdr>
        <w:top w:val="none" w:sz="0" w:space="0" w:color="auto"/>
        <w:left w:val="none" w:sz="0" w:space="0" w:color="auto"/>
        <w:bottom w:val="none" w:sz="0" w:space="0" w:color="auto"/>
        <w:right w:val="none" w:sz="0" w:space="0" w:color="auto"/>
      </w:divBdr>
    </w:div>
    <w:div w:id="2101755978">
      <w:bodyDiv w:val="1"/>
      <w:marLeft w:val="0"/>
      <w:marRight w:val="0"/>
      <w:marTop w:val="0"/>
      <w:marBottom w:val="0"/>
      <w:divBdr>
        <w:top w:val="none" w:sz="0" w:space="0" w:color="auto"/>
        <w:left w:val="none" w:sz="0" w:space="0" w:color="auto"/>
        <w:bottom w:val="none" w:sz="0" w:space="0" w:color="auto"/>
        <w:right w:val="none" w:sz="0" w:space="0" w:color="auto"/>
      </w:divBdr>
      <w:divsChild>
        <w:div w:id="1426151616">
          <w:marLeft w:val="0"/>
          <w:marRight w:val="0"/>
          <w:marTop w:val="0"/>
          <w:marBottom w:val="0"/>
          <w:divBdr>
            <w:top w:val="none" w:sz="0" w:space="0" w:color="auto"/>
            <w:left w:val="none" w:sz="0" w:space="0" w:color="auto"/>
            <w:bottom w:val="none" w:sz="0" w:space="0" w:color="auto"/>
            <w:right w:val="none" w:sz="0" w:space="0" w:color="auto"/>
          </w:divBdr>
        </w:div>
        <w:div w:id="1756442243">
          <w:marLeft w:val="0"/>
          <w:marRight w:val="0"/>
          <w:marTop w:val="0"/>
          <w:marBottom w:val="0"/>
          <w:divBdr>
            <w:top w:val="none" w:sz="0" w:space="0" w:color="auto"/>
            <w:left w:val="none" w:sz="0" w:space="0" w:color="auto"/>
            <w:bottom w:val="none" w:sz="0" w:space="0" w:color="auto"/>
            <w:right w:val="none" w:sz="0" w:space="0" w:color="auto"/>
          </w:divBdr>
        </w:div>
      </w:divsChild>
    </w:div>
    <w:div w:id="210556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F670-56CA-4FC2-83DD-4B532037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8070</Words>
  <Characters>46001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2020-01-10T00:34:00Z</dcterms:created>
  <dcterms:modified xsi:type="dcterms:W3CDTF">2020-01-10T00:34:00Z</dcterms:modified>
</cp:coreProperties>
</file>